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B3" w:rsidRDefault="008C1AB3" w:rsidP="00D764FE">
      <w:pPr>
        <w:ind w:left="5040" w:firstLine="720"/>
        <w:rPr>
          <w:rFonts w:ascii="Arial" w:hAnsi="Arial" w:cs="Arial"/>
          <w:b/>
          <w:sz w:val="40"/>
          <w:szCs w:val="40"/>
        </w:rPr>
      </w:pPr>
      <w:r>
        <w:rPr>
          <w:noProof/>
          <w:lang w:eastAsia="en-GB"/>
        </w:rPr>
        <w:drawing>
          <wp:inline distT="0" distB="0" distL="0" distR="0" wp14:anchorId="034DF5F5" wp14:editId="60E17A3D">
            <wp:extent cx="1640114" cy="2595719"/>
            <wp:effectExtent l="0" t="0" r="0" b="0"/>
            <wp:docPr id="1" name="Picture 1" descr="C:\Users\campbellg\AppData\Local\Microsoft\Windows\Temporary Internet Files\Content.Outlook\7IQOYCPQ\IFR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pbellg\AppData\Local\Microsoft\Windows\Temporary Internet Files\Content.Outlook\7IQOYCPQ\IFRP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1694" cy="2598220"/>
                    </a:xfrm>
                    <a:prstGeom prst="rect">
                      <a:avLst/>
                    </a:prstGeom>
                    <a:noFill/>
                    <a:ln>
                      <a:noFill/>
                    </a:ln>
                  </pic:spPr>
                </pic:pic>
              </a:graphicData>
            </a:graphic>
          </wp:inline>
        </w:drawing>
      </w:r>
    </w:p>
    <w:p w:rsidR="008C1AB3" w:rsidRDefault="008C1AB3" w:rsidP="00D764FE">
      <w:pPr>
        <w:rPr>
          <w:rFonts w:ascii="Arial" w:hAnsi="Arial" w:cs="Arial"/>
          <w:b/>
          <w:sz w:val="40"/>
          <w:szCs w:val="40"/>
        </w:rPr>
      </w:pPr>
    </w:p>
    <w:p w:rsidR="008C1AB3" w:rsidRDefault="008C1AB3" w:rsidP="00D764FE">
      <w:pPr>
        <w:rPr>
          <w:rFonts w:ascii="Arial" w:hAnsi="Arial" w:cs="Arial"/>
          <w:b/>
          <w:sz w:val="40"/>
          <w:szCs w:val="40"/>
        </w:rPr>
      </w:pPr>
    </w:p>
    <w:p w:rsidR="008C1AB3" w:rsidRDefault="008C1AB3" w:rsidP="00D764FE">
      <w:pPr>
        <w:rPr>
          <w:rFonts w:ascii="Arial" w:hAnsi="Arial" w:cs="Arial"/>
          <w:b/>
          <w:sz w:val="40"/>
          <w:szCs w:val="40"/>
        </w:rPr>
      </w:pPr>
    </w:p>
    <w:p w:rsidR="00B80BC7" w:rsidRPr="00DC5B1D" w:rsidRDefault="008C1AB3" w:rsidP="00F31CE1">
      <w:pPr>
        <w:jc w:val="center"/>
        <w:rPr>
          <w:rFonts w:ascii="Arial" w:hAnsi="Arial" w:cs="Arial"/>
          <w:b/>
          <w:sz w:val="40"/>
          <w:szCs w:val="40"/>
        </w:rPr>
      </w:pPr>
      <w:r>
        <w:rPr>
          <w:rFonts w:ascii="Arial" w:hAnsi="Arial" w:cs="Arial"/>
          <w:b/>
          <w:sz w:val="40"/>
          <w:szCs w:val="40"/>
        </w:rPr>
        <w:t>I</w:t>
      </w:r>
      <w:r w:rsidR="00B80BC7" w:rsidRPr="00DC5B1D">
        <w:rPr>
          <w:rFonts w:ascii="Arial" w:hAnsi="Arial" w:cs="Arial"/>
          <w:b/>
          <w:sz w:val="40"/>
          <w:szCs w:val="40"/>
        </w:rPr>
        <w:t>NDEPENDENT FINANCIAL REVIEW PANEL</w:t>
      </w:r>
    </w:p>
    <w:p w:rsidR="00B80BC7" w:rsidRPr="00DC5B1D" w:rsidRDefault="00B80BC7" w:rsidP="00F31CE1">
      <w:pPr>
        <w:jc w:val="center"/>
        <w:rPr>
          <w:rFonts w:ascii="Arial" w:hAnsi="Arial" w:cs="Arial"/>
          <w:b/>
          <w:sz w:val="40"/>
          <w:szCs w:val="40"/>
        </w:rPr>
      </w:pPr>
      <w:r w:rsidRPr="00DC5B1D">
        <w:rPr>
          <w:rFonts w:ascii="Arial" w:hAnsi="Arial" w:cs="Arial"/>
          <w:b/>
          <w:sz w:val="40"/>
          <w:szCs w:val="40"/>
        </w:rPr>
        <w:t xml:space="preserve">CONSULTATION ON </w:t>
      </w:r>
      <w:r w:rsidR="005D4859">
        <w:rPr>
          <w:rFonts w:ascii="Arial" w:hAnsi="Arial" w:cs="Arial"/>
          <w:b/>
          <w:sz w:val="40"/>
          <w:szCs w:val="40"/>
        </w:rPr>
        <w:t xml:space="preserve">MEMBERS’ SALARIES </w:t>
      </w:r>
      <w:r w:rsidR="00C956B6">
        <w:rPr>
          <w:rFonts w:ascii="Arial" w:hAnsi="Arial" w:cs="Arial"/>
          <w:b/>
          <w:sz w:val="40"/>
          <w:szCs w:val="40"/>
        </w:rPr>
        <w:t>AND OFFICE HOLDER ALLOWANCES</w:t>
      </w:r>
    </w:p>
    <w:p w:rsidR="00B80BC7" w:rsidRPr="00DC5B1D" w:rsidRDefault="00B80BC7" w:rsidP="00D764FE">
      <w:pPr>
        <w:rPr>
          <w:rFonts w:ascii="Arial" w:hAnsi="Arial" w:cs="Arial"/>
          <w:b/>
          <w:sz w:val="28"/>
          <w:szCs w:val="28"/>
        </w:rPr>
      </w:pPr>
    </w:p>
    <w:p w:rsidR="00B80BC7" w:rsidRPr="00DC5B1D" w:rsidRDefault="00B80BC7" w:rsidP="00F31CE1">
      <w:pPr>
        <w:jc w:val="center"/>
        <w:rPr>
          <w:rFonts w:ascii="Arial" w:hAnsi="Arial" w:cs="Arial"/>
          <w:b/>
          <w:caps/>
          <w:sz w:val="28"/>
          <w:szCs w:val="28"/>
        </w:rPr>
      </w:pPr>
      <w:r w:rsidRPr="00DC5B1D">
        <w:rPr>
          <w:rFonts w:ascii="Arial" w:hAnsi="Arial" w:cs="Arial"/>
          <w:b/>
          <w:caps/>
          <w:sz w:val="28"/>
          <w:szCs w:val="28"/>
        </w:rPr>
        <w:t>Deadline for responses:</w:t>
      </w:r>
    </w:p>
    <w:p w:rsidR="00B80BC7" w:rsidRPr="00561D7D" w:rsidRDefault="0001376B" w:rsidP="00F31CE1">
      <w:pPr>
        <w:jc w:val="center"/>
        <w:rPr>
          <w:rFonts w:ascii="Arial" w:hAnsi="Arial" w:cs="Arial"/>
          <w:b/>
          <w:caps/>
          <w:sz w:val="28"/>
          <w:szCs w:val="28"/>
        </w:rPr>
      </w:pPr>
      <w:r w:rsidRPr="00561D7D">
        <w:rPr>
          <w:rFonts w:ascii="Arial" w:hAnsi="Arial" w:cs="Arial"/>
          <w:b/>
          <w:caps/>
          <w:sz w:val="28"/>
          <w:szCs w:val="28"/>
        </w:rPr>
        <w:t xml:space="preserve">5 pm on </w:t>
      </w:r>
      <w:r w:rsidR="0077588A">
        <w:rPr>
          <w:rFonts w:ascii="Arial" w:hAnsi="Arial" w:cs="Arial"/>
          <w:b/>
          <w:caps/>
          <w:sz w:val="28"/>
          <w:szCs w:val="28"/>
        </w:rPr>
        <w:t>FRIDAY 29</w:t>
      </w:r>
      <w:r w:rsidR="00561D7D" w:rsidRPr="00561D7D">
        <w:rPr>
          <w:rFonts w:ascii="Arial" w:hAnsi="Arial" w:cs="Arial"/>
          <w:b/>
          <w:caps/>
          <w:sz w:val="28"/>
          <w:szCs w:val="28"/>
        </w:rPr>
        <w:t xml:space="preserve"> MAY 2015</w:t>
      </w:r>
    </w:p>
    <w:p w:rsidR="00B80BC7" w:rsidRPr="00DC5B1D" w:rsidRDefault="00B80BC7" w:rsidP="00D764FE">
      <w:pPr>
        <w:rPr>
          <w:rFonts w:ascii="Arial" w:hAnsi="Arial" w:cs="Arial"/>
          <w:b/>
        </w:rPr>
      </w:pPr>
    </w:p>
    <w:p w:rsidR="00B80BC7" w:rsidRPr="00DC5B1D" w:rsidRDefault="00B80BC7" w:rsidP="00D764FE">
      <w:pPr>
        <w:spacing w:line="240" w:lineRule="auto"/>
        <w:rPr>
          <w:rFonts w:ascii="Arial" w:hAnsi="Arial" w:cs="Arial"/>
          <w:b/>
          <w:sz w:val="24"/>
          <w:szCs w:val="24"/>
        </w:rPr>
      </w:pPr>
      <w:r w:rsidRPr="00DC5B1D">
        <w:rPr>
          <w:rFonts w:ascii="Arial" w:hAnsi="Arial" w:cs="Arial"/>
          <w:b/>
          <w:sz w:val="24"/>
          <w:szCs w:val="24"/>
        </w:rPr>
        <w:t xml:space="preserve">A copy of this consultation document can be accessed on the IFRP website </w:t>
      </w:r>
      <w:r w:rsidRPr="00D0642A">
        <w:rPr>
          <w:rFonts w:ascii="Arial" w:hAnsi="Arial" w:cs="Arial"/>
          <w:b/>
          <w:color w:val="1F497D" w:themeColor="text2"/>
          <w:sz w:val="24"/>
          <w:szCs w:val="24"/>
        </w:rPr>
        <w:t>(</w:t>
      </w:r>
      <w:hyperlink r:id="rId10" w:history="1">
        <w:r w:rsidRPr="00D0642A">
          <w:rPr>
            <w:rStyle w:val="Hyperlink"/>
            <w:rFonts w:ascii="Arial" w:hAnsi="Arial" w:cs="Arial"/>
            <w:b/>
            <w:color w:val="1F497D" w:themeColor="text2"/>
            <w:sz w:val="24"/>
            <w:szCs w:val="24"/>
          </w:rPr>
          <w:t>www.ifrp.org.uk</w:t>
        </w:r>
      </w:hyperlink>
      <w:r w:rsidRPr="00D0642A">
        <w:rPr>
          <w:rFonts w:ascii="Arial" w:hAnsi="Arial" w:cs="Arial"/>
          <w:b/>
          <w:color w:val="1F497D" w:themeColor="text2"/>
          <w:sz w:val="24"/>
          <w:szCs w:val="24"/>
        </w:rPr>
        <w:t xml:space="preserve">), </w:t>
      </w:r>
      <w:r w:rsidRPr="00DC5B1D">
        <w:rPr>
          <w:rFonts w:ascii="Arial" w:hAnsi="Arial" w:cs="Arial"/>
          <w:b/>
          <w:sz w:val="24"/>
          <w:szCs w:val="24"/>
        </w:rPr>
        <w:t>by email (</w:t>
      </w:r>
      <w:hyperlink r:id="rId11" w:history="1">
        <w:r w:rsidRPr="008C1AB3">
          <w:rPr>
            <w:rStyle w:val="Hyperlink"/>
            <w:rFonts w:ascii="Arial" w:hAnsi="Arial" w:cs="Arial"/>
            <w:b/>
            <w:color w:val="1F497D" w:themeColor="text2"/>
            <w:sz w:val="24"/>
            <w:szCs w:val="24"/>
          </w:rPr>
          <w:t>info@ifrp.org.uk</w:t>
        </w:r>
      </w:hyperlink>
      <w:r w:rsidRPr="00DC5B1D">
        <w:rPr>
          <w:rFonts w:ascii="Arial" w:hAnsi="Arial" w:cs="Arial"/>
          <w:b/>
          <w:sz w:val="24"/>
          <w:szCs w:val="24"/>
        </w:rPr>
        <w:t>) or by writing to the IFRP at:</w:t>
      </w:r>
    </w:p>
    <w:p w:rsidR="00B80BC7" w:rsidRPr="00DC5B1D" w:rsidRDefault="00B80BC7" w:rsidP="00D764FE">
      <w:pPr>
        <w:spacing w:line="240" w:lineRule="auto"/>
        <w:rPr>
          <w:rFonts w:ascii="Arial" w:hAnsi="Arial" w:cs="Arial"/>
          <w:b/>
          <w:sz w:val="24"/>
          <w:szCs w:val="24"/>
        </w:rPr>
      </w:pPr>
    </w:p>
    <w:p w:rsidR="00B80BC7" w:rsidRPr="00DC5B1D" w:rsidRDefault="00F31CE1" w:rsidP="00D764FE">
      <w:pPr>
        <w:spacing w:line="240" w:lineRule="auto"/>
        <w:rPr>
          <w:rFonts w:ascii="Arial" w:hAnsi="Arial" w:cs="Arial"/>
          <w:b/>
          <w:sz w:val="24"/>
          <w:szCs w:val="24"/>
        </w:rPr>
      </w:pPr>
      <w:r>
        <w:rPr>
          <w:rFonts w:ascii="Arial" w:hAnsi="Arial" w:cs="Arial"/>
          <w:b/>
          <w:sz w:val="24"/>
          <w:szCs w:val="24"/>
        </w:rPr>
        <w:t xml:space="preserve">The </w:t>
      </w:r>
      <w:r w:rsidR="00B80BC7" w:rsidRPr="00DC5B1D">
        <w:rPr>
          <w:rFonts w:ascii="Arial" w:hAnsi="Arial" w:cs="Arial"/>
          <w:b/>
          <w:sz w:val="24"/>
          <w:szCs w:val="24"/>
        </w:rPr>
        <w:t>Independent Financial Review Panel</w:t>
      </w:r>
    </w:p>
    <w:p w:rsidR="00B80BC7" w:rsidRPr="00DC5B1D" w:rsidRDefault="00B80BC7" w:rsidP="00D764FE">
      <w:pPr>
        <w:spacing w:line="240" w:lineRule="auto"/>
        <w:rPr>
          <w:rFonts w:ascii="Arial" w:hAnsi="Arial" w:cs="Arial"/>
          <w:b/>
          <w:sz w:val="24"/>
          <w:szCs w:val="24"/>
        </w:rPr>
      </w:pPr>
      <w:r w:rsidRPr="00DC5B1D">
        <w:rPr>
          <w:rFonts w:ascii="Arial" w:hAnsi="Arial" w:cs="Arial"/>
          <w:b/>
          <w:sz w:val="24"/>
          <w:szCs w:val="24"/>
        </w:rPr>
        <w:t>Room 24</w:t>
      </w:r>
      <w:r w:rsidR="008545AA">
        <w:rPr>
          <w:rFonts w:ascii="Arial" w:hAnsi="Arial" w:cs="Arial"/>
          <w:b/>
          <w:sz w:val="24"/>
          <w:szCs w:val="24"/>
        </w:rPr>
        <w:t>1</w:t>
      </w:r>
    </w:p>
    <w:p w:rsidR="00B80BC7" w:rsidRPr="00DC5B1D" w:rsidRDefault="00B80BC7" w:rsidP="00D764FE">
      <w:pPr>
        <w:spacing w:line="240" w:lineRule="auto"/>
        <w:rPr>
          <w:rFonts w:ascii="Arial" w:hAnsi="Arial" w:cs="Arial"/>
          <w:b/>
          <w:sz w:val="24"/>
          <w:szCs w:val="24"/>
        </w:rPr>
      </w:pPr>
      <w:r w:rsidRPr="00DC5B1D">
        <w:rPr>
          <w:rFonts w:ascii="Arial" w:hAnsi="Arial" w:cs="Arial"/>
          <w:b/>
          <w:sz w:val="24"/>
          <w:szCs w:val="24"/>
        </w:rPr>
        <w:t>Parliament Buildings</w:t>
      </w:r>
    </w:p>
    <w:p w:rsidR="00B80BC7" w:rsidRPr="00DC5B1D" w:rsidRDefault="00B80BC7" w:rsidP="00D764FE">
      <w:pPr>
        <w:spacing w:line="240" w:lineRule="auto"/>
        <w:rPr>
          <w:rFonts w:ascii="Arial" w:hAnsi="Arial" w:cs="Arial"/>
          <w:b/>
          <w:sz w:val="24"/>
          <w:szCs w:val="24"/>
        </w:rPr>
      </w:pPr>
      <w:r w:rsidRPr="00DC5B1D">
        <w:rPr>
          <w:rFonts w:ascii="Arial" w:hAnsi="Arial" w:cs="Arial"/>
          <w:b/>
          <w:sz w:val="24"/>
          <w:szCs w:val="24"/>
        </w:rPr>
        <w:t>Ballymiscaw</w:t>
      </w:r>
    </w:p>
    <w:p w:rsidR="00B80BC7" w:rsidRPr="00DC5B1D" w:rsidRDefault="00B80BC7" w:rsidP="00D764FE">
      <w:pPr>
        <w:spacing w:line="240" w:lineRule="auto"/>
        <w:rPr>
          <w:rFonts w:ascii="Arial" w:hAnsi="Arial" w:cs="Arial"/>
          <w:b/>
          <w:sz w:val="24"/>
          <w:szCs w:val="24"/>
        </w:rPr>
      </w:pPr>
      <w:r w:rsidRPr="00DC5B1D">
        <w:rPr>
          <w:rFonts w:ascii="Arial" w:hAnsi="Arial" w:cs="Arial"/>
          <w:b/>
          <w:sz w:val="24"/>
          <w:szCs w:val="24"/>
        </w:rPr>
        <w:t>Stormont</w:t>
      </w:r>
    </w:p>
    <w:p w:rsidR="00B80BC7" w:rsidRPr="00DC5B1D" w:rsidRDefault="00B80BC7" w:rsidP="00D764FE">
      <w:pPr>
        <w:spacing w:line="240" w:lineRule="auto"/>
        <w:rPr>
          <w:rFonts w:ascii="Arial" w:hAnsi="Arial" w:cs="Arial"/>
          <w:b/>
          <w:sz w:val="24"/>
          <w:szCs w:val="24"/>
        </w:rPr>
      </w:pPr>
      <w:r w:rsidRPr="00DC5B1D">
        <w:rPr>
          <w:rFonts w:ascii="Arial" w:hAnsi="Arial" w:cs="Arial"/>
          <w:b/>
          <w:sz w:val="24"/>
          <w:szCs w:val="24"/>
        </w:rPr>
        <w:t>Belfast</w:t>
      </w:r>
    </w:p>
    <w:p w:rsidR="00B80BC7" w:rsidRPr="00DC5B1D" w:rsidRDefault="00B80BC7" w:rsidP="00D764FE">
      <w:pPr>
        <w:spacing w:line="240" w:lineRule="auto"/>
        <w:rPr>
          <w:rFonts w:ascii="Arial" w:hAnsi="Arial" w:cs="Arial"/>
          <w:b/>
          <w:sz w:val="24"/>
          <w:szCs w:val="24"/>
        </w:rPr>
      </w:pPr>
      <w:r w:rsidRPr="00DC5B1D">
        <w:rPr>
          <w:rFonts w:ascii="Arial" w:hAnsi="Arial" w:cs="Arial"/>
          <w:b/>
          <w:sz w:val="24"/>
          <w:szCs w:val="24"/>
        </w:rPr>
        <w:t>BT4 3XX</w:t>
      </w:r>
    </w:p>
    <w:p w:rsidR="00B80BC7" w:rsidRPr="00DC5B1D" w:rsidRDefault="00B80BC7" w:rsidP="00D764FE">
      <w:pPr>
        <w:spacing w:line="240" w:lineRule="auto"/>
        <w:rPr>
          <w:rFonts w:ascii="Arial" w:hAnsi="Arial" w:cs="Arial"/>
          <w:b/>
          <w:sz w:val="24"/>
          <w:szCs w:val="24"/>
        </w:rPr>
      </w:pPr>
    </w:p>
    <w:p w:rsidR="00B80BC7" w:rsidRPr="00DC5B1D" w:rsidRDefault="00B80BC7" w:rsidP="00D764FE">
      <w:pPr>
        <w:spacing w:line="240" w:lineRule="auto"/>
        <w:rPr>
          <w:rFonts w:ascii="Arial" w:hAnsi="Arial" w:cs="Arial"/>
          <w:b/>
          <w:sz w:val="24"/>
          <w:szCs w:val="24"/>
        </w:rPr>
      </w:pPr>
      <w:r w:rsidRPr="00DC5B1D">
        <w:rPr>
          <w:rFonts w:ascii="Arial" w:hAnsi="Arial" w:cs="Arial"/>
          <w:b/>
          <w:sz w:val="24"/>
          <w:szCs w:val="24"/>
        </w:rPr>
        <w:t>The Consultation Document can be made available in large type on request.</w:t>
      </w:r>
    </w:p>
    <w:p w:rsidR="00B80BC7" w:rsidRPr="00DC5B1D" w:rsidRDefault="00B80BC7" w:rsidP="00D764FE">
      <w:pPr>
        <w:rPr>
          <w:rFonts w:ascii="Arial" w:hAnsi="Arial" w:cs="Arial"/>
          <w:b/>
          <w:sz w:val="24"/>
          <w:szCs w:val="24"/>
        </w:rPr>
      </w:pPr>
      <w:r w:rsidRPr="00DC5B1D">
        <w:rPr>
          <w:rFonts w:ascii="Arial" w:hAnsi="Arial" w:cs="Arial"/>
          <w:b/>
          <w:sz w:val="24"/>
          <w:szCs w:val="24"/>
        </w:rPr>
        <w:t xml:space="preserve">                </w:t>
      </w:r>
      <w:r w:rsidRPr="00DC5B1D">
        <w:rPr>
          <w:rFonts w:ascii="Arial" w:hAnsi="Arial" w:cs="Arial"/>
          <w:b/>
          <w:sz w:val="24"/>
          <w:szCs w:val="24"/>
        </w:rPr>
        <w:tab/>
      </w:r>
      <w:r w:rsidRPr="00DC5B1D">
        <w:rPr>
          <w:rFonts w:ascii="Arial" w:hAnsi="Arial" w:cs="Arial"/>
          <w:b/>
          <w:sz w:val="24"/>
          <w:szCs w:val="24"/>
        </w:rPr>
        <w:tab/>
      </w:r>
      <w:r w:rsidRPr="00DC5B1D">
        <w:rPr>
          <w:rFonts w:ascii="Arial" w:hAnsi="Arial" w:cs="Arial"/>
          <w:b/>
          <w:sz w:val="24"/>
          <w:szCs w:val="24"/>
        </w:rPr>
        <w:tab/>
      </w:r>
      <w:r w:rsidRPr="00DC5B1D">
        <w:rPr>
          <w:rFonts w:ascii="Arial" w:hAnsi="Arial" w:cs="Arial"/>
          <w:b/>
          <w:sz w:val="24"/>
          <w:szCs w:val="24"/>
        </w:rPr>
        <w:tab/>
      </w:r>
      <w:r w:rsidRPr="00DC5B1D">
        <w:rPr>
          <w:rFonts w:ascii="Arial" w:hAnsi="Arial" w:cs="Arial"/>
          <w:b/>
          <w:sz w:val="24"/>
          <w:szCs w:val="24"/>
        </w:rPr>
        <w:tab/>
      </w:r>
      <w:r w:rsidRPr="00DC5B1D">
        <w:rPr>
          <w:rFonts w:ascii="Arial" w:hAnsi="Arial" w:cs="Arial"/>
          <w:b/>
          <w:sz w:val="24"/>
          <w:szCs w:val="24"/>
        </w:rPr>
        <w:tab/>
      </w:r>
    </w:p>
    <w:p w:rsidR="00B80BC7" w:rsidRPr="00F31CE1" w:rsidRDefault="0077588A" w:rsidP="00F31CE1">
      <w:pPr>
        <w:ind w:left="5760" w:firstLine="720"/>
        <w:rPr>
          <w:rFonts w:ascii="Arial" w:hAnsi="Arial" w:cs="Arial"/>
          <w:b/>
          <w:color w:val="FF0000"/>
          <w:sz w:val="24"/>
          <w:szCs w:val="24"/>
        </w:rPr>
      </w:pPr>
      <w:r>
        <w:rPr>
          <w:rFonts w:ascii="Arial" w:hAnsi="Arial" w:cs="Arial"/>
          <w:b/>
          <w:color w:val="FF0000"/>
          <w:sz w:val="24"/>
          <w:szCs w:val="24"/>
        </w:rPr>
        <w:t>Friday 27 March 2015</w:t>
      </w:r>
    </w:p>
    <w:p w:rsidR="00B80BC7" w:rsidRPr="00DC5B1D" w:rsidRDefault="00B80BC7" w:rsidP="00D764FE">
      <w:pPr>
        <w:spacing w:line="240" w:lineRule="auto"/>
        <w:rPr>
          <w:rFonts w:ascii="Arial" w:hAnsi="Arial" w:cs="Arial"/>
          <w:b/>
        </w:rPr>
      </w:pPr>
    </w:p>
    <w:p w:rsidR="00B80BC7" w:rsidRPr="00DC5B1D" w:rsidRDefault="00B80BC7" w:rsidP="00D764FE">
      <w:pPr>
        <w:spacing w:line="240" w:lineRule="auto"/>
        <w:rPr>
          <w:rFonts w:ascii="Arial" w:hAnsi="Arial" w:cs="Arial"/>
          <w:b/>
        </w:rPr>
      </w:pPr>
    </w:p>
    <w:p w:rsidR="00B80BC7" w:rsidRPr="00DC5B1D" w:rsidRDefault="00B80BC7" w:rsidP="00D764FE">
      <w:pPr>
        <w:spacing w:line="240" w:lineRule="auto"/>
        <w:rPr>
          <w:rFonts w:ascii="Arial" w:hAnsi="Arial" w:cs="Arial"/>
          <w:b/>
        </w:rPr>
      </w:pPr>
      <w:r w:rsidRPr="00DC5B1D">
        <w:rPr>
          <w:rFonts w:ascii="Arial" w:hAnsi="Arial" w:cs="Arial"/>
          <w:b/>
        </w:rPr>
        <w:br w:type="page"/>
      </w:r>
    </w:p>
    <w:p w:rsidR="002978E9" w:rsidRPr="00F31CE1" w:rsidRDefault="002978E9" w:rsidP="00D764FE">
      <w:pPr>
        <w:rPr>
          <w:rFonts w:ascii="Arial" w:hAnsi="Arial" w:cs="Arial"/>
          <w:b/>
          <w:sz w:val="24"/>
          <w:szCs w:val="24"/>
          <w:u w:val="single"/>
        </w:rPr>
      </w:pPr>
      <w:r w:rsidRPr="00F31CE1">
        <w:rPr>
          <w:rFonts w:ascii="Arial" w:hAnsi="Arial" w:cs="Arial"/>
          <w:b/>
          <w:sz w:val="24"/>
          <w:szCs w:val="24"/>
          <w:u w:val="single"/>
        </w:rPr>
        <w:lastRenderedPageBreak/>
        <w:t>Contents</w:t>
      </w:r>
    </w:p>
    <w:p w:rsidR="002978E9" w:rsidRDefault="002978E9" w:rsidP="00D764FE">
      <w:pPr>
        <w:rPr>
          <w:rFonts w:ascii="Arial" w:hAnsi="Arial" w:cs="Arial"/>
          <w:sz w:val="24"/>
          <w:szCs w:val="24"/>
        </w:rPr>
      </w:pPr>
    </w:p>
    <w:p w:rsidR="00EE4B6B" w:rsidRPr="00EE4B6B" w:rsidRDefault="00952127" w:rsidP="00952127">
      <w:pPr>
        <w:ind w:left="7920"/>
        <w:jc w:val="center"/>
        <w:rPr>
          <w:rFonts w:ascii="Arial" w:hAnsi="Arial" w:cs="Arial"/>
          <w:b/>
          <w:sz w:val="16"/>
          <w:szCs w:val="16"/>
        </w:rPr>
      </w:pPr>
      <w:r>
        <w:rPr>
          <w:rFonts w:ascii="Arial" w:hAnsi="Arial" w:cs="Arial"/>
          <w:b/>
          <w:sz w:val="16"/>
          <w:szCs w:val="16"/>
        </w:rPr>
        <w:t xml:space="preserve">       Page </w:t>
      </w:r>
    </w:p>
    <w:p w:rsidR="00FB4D1F" w:rsidRDefault="00FB4D1F" w:rsidP="00D764FE">
      <w:pPr>
        <w:rPr>
          <w:rFonts w:ascii="Arial" w:hAnsi="Arial" w:cs="Arial"/>
          <w:b/>
          <w:sz w:val="24"/>
          <w:szCs w:val="24"/>
        </w:rPr>
      </w:pPr>
    </w:p>
    <w:p w:rsidR="002978E9" w:rsidRPr="00C8641D" w:rsidRDefault="00F31CE1" w:rsidP="00D764FE">
      <w:pPr>
        <w:rPr>
          <w:rFonts w:ascii="Arial" w:hAnsi="Arial" w:cs="Arial"/>
          <w:b/>
          <w:sz w:val="24"/>
          <w:szCs w:val="24"/>
        </w:rPr>
      </w:pPr>
      <w:r w:rsidRPr="00C8641D">
        <w:rPr>
          <w:rFonts w:ascii="Arial" w:hAnsi="Arial" w:cs="Arial"/>
          <w:b/>
          <w:sz w:val="24"/>
          <w:szCs w:val="24"/>
        </w:rPr>
        <w:t>FOREWORD</w:t>
      </w:r>
      <w:r w:rsidR="00FB4D1F" w:rsidRPr="00C8641D">
        <w:rPr>
          <w:rFonts w:ascii="Arial" w:hAnsi="Arial" w:cs="Arial"/>
          <w:b/>
          <w:sz w:val="24"/>
          <w:szCs w:val="24"/>
        </w:rPr>
        <w:tab/>
      </w:r>
      <w:r w:rsidR="00FB4D1F" w:rsidRPr="00C8641D">
        <w:rPr>
          <w:rFonts w:ascii="Arial" w:hAnsi="Arial" w:cs="Arial"/>
          <w:b/>
          <w:sz w:val="24"/>
          <w:szCs w:val="24"/>
        </w:rPr>
        <w:tab/>
      </w:r>
      <w:r w:rsidR="00FB4D1F" w:rsidRPr="00C8641D">
        <w:rPr>
          <w:rFonts w:ascii="Arial" w:hAnsi="Arial" w:cs="Arial"/>
          <w:b/>
          <w:sz w:val="24"/>
          <w:szCs w:val="24"/>
        </w:rPr>
        <w:tab/>
      </w:r>
      <w:r w:rsidR="00FB4D1F" w:rsidRPr="00C8641D">
        <w:rPr>
          <w:rFonts w:ascii="Arial" w:hAnsi="Arial" w:cs="Arial"/>
          <w:b/>
          <w:sz w:val="24"/>
          <w:szCs w:val="24"/>
        </w:rPr>
        <w:tab/>
      </w:r>
      <w:r w:rsidR="00FB4D1F" w:rsidRPr="00C8641D">
        <w:rPr>
          <w:rFonts w:ascii="Arial" w:hAnsi="Arial" w:cs="Arial"/>
          <w:b/>
          <w:sz w:val="24"/>
          <w:szCs w:val="24"/>
        </w:rPr>
        <w:tab/>
      </w:r>
      <w:r w:rsidR="00FB4D1F" w:rsidRPr="00C8641D">
        <w:rPr>
          <w:rFonts w:ascii="Arial" w:hAnsi="Arial" w:cs="Arial"/>
          <w:b/>
          <w:sz w:val="24"/>
          <w:szCs w:val="24"/>
        </w:rPr>
        <w:tab/>
      </w:r>
      <w:r w:rsidR="00FB4D1F" w:rsidRPr="00C8641D">
        <w:rPr>
          <w:rFonts w:ascii="Arial" w:hAnsi="Arial" w:cs="Arial"/>
          <w:b/>
          <w:sz w:val="24"/>
          <w:szCs w:val="24"/>
        </w:rPr>
        <w:tab/>
      </w:r>
      <w:r w:rsidR="00FB4D1F" w:rsidRPr="00C8641D">
        <w:rPr>
          <w:rFonts w:ascii="Arial" w:hAnsi="Arial" w:cs="Arial"/>
          <w:b/>
          <w:sz w:val="24"/>
          <w:szCs w:val="24"/>
        </w:rPr>
        <w:tab/>
      </w:r>
      <w:r w:rsidR="00FB4D1F" w:rsidRPr="00C8641D">
        <w:rPr>
          <w:rFonts w:ascii="Arial" w:hAnsi="Arial" w:cs="Arial"/>
          <w:b/>
          <w:sz w:val="24"/>
          <w:szCs w:val="24"/>
        </w:rPr>
        <w:tab/>
      </w:r>
      <w:r w:rsidR="00FB4D1F" w:rsidRPr="00C8641D">
        <w:rPr>
          <w:rFonts w:ascii="Arial" w:hAnsi="Arial" w:cs="Arial"/>
          <w:b/>
          <w:sz w:val="24"/>
          <w:szCs w:val="24"/>
        </w:rPr>
        <w:tab/>
      </w:r>
      <w:r w:rsidR="00FB4D1F" w:rsidRPr="00C8641D">
        <w:rPr>
          <w:rFonts w:ascii="Arial" w:hAnsi="Arial" w:cs="Arial"/>
          <w:b/>
          <w:sz w:val="24"/>
          <w:szCs w:val="24"/>
        </w:rPr>
        <w:tab/>
        <w:t>4</w:t>
      </w:r>
    </w:p>
    <w:p w:rsidR="002978E9" w:rsidRPr="00C8641D" w:rsidRDefault="002978E9" w:rsidP="00D764FE">
      <w:pPr>
        <w:rPr>
          <w:rFonts w:ascii="Arial" w:hAnsi="Arial" w:cs="Arial"/>
          <w:sz w:val="24"/>
          <w:szCs w:val="24"/>
        </w:rPr>
      </w:pPr>
    </w:p>
    <w:p w:rsidR="002978E9" w:rsidRPr="00C8641D" w:rsidRDefault="002978E9" w:rsidP="00D764FE">
      <w:pPr>
        <w:rPr>
          <w:rFonts w:ascii="Arial" w:hAnsi="Arial" w:cs="Arial"/>
          <w:b/>
          <w:sz w:val="24"/>
          <w:szCs w:val="24"/>
        </w:rPr>
      </w:pPr>
      <w:r w:rsidRPr="00C8641D">
        <w:rPr>
          <w:rFonts w:ascii="Arial" w:hAnsi="Arial" w:cs="Arial"/>
          <w:b/>
          <w:sz w:val="24"/>
          <w:szCs w:val="24"/>
        </w:rPr>
        <w:t>INTRODUCTION</w:t>
      </w:r>
      <w:r w:rsidR="00FB4D1F" w:rsidRPr="00C8641D">
        <w:rPr>
          <w:rFonts w:ascii="Arial" w:hAnsi="Arial" w:cs="Arial"/>
          <w:b/>
          <w:sz w:val="24"/>
          <w:szCs w:val="24"/>
        </w:rPr>
        <w:t>/BACKGROUND</w:t>
      </w:r>
    </w:p>
    <w:p w:rsidR="002978E9" w:rsidRPr="00C8641D" w:rsidRDefault="002978E9" w:rsidP="00B04D03">
      <w:pPr>
        <w:pStyle w:val="ListParagraph"/>
        <w:numPr>
          <w:ilvl w:val="0"/>
          <w:numId w:val="21"/>
        </w:numPr>
        <w:rPr>
          <w:rFonts w:ascii="Arial" w:hAnsi="Arial" w:cs="Arial"/>
          <w:sz w:val="24"/>
          <w:szCs w:val="24"/>
        </w:rPr>
      </w:pPr>
      <w:r w:rsidRPr="00C8641D">
        <w:rPr>
          <w:rFonts w:ascii="Arial" w:hAnsi="Arial" w:cs="Arial"/>
          <w:sz w:val="24"/>
          <w:szCs w:val="24"/>
        </w:rPr>
        <w:t>Remuneration of Members</w:t>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952127">
        <w:rPr>
          <w:rFonts w:ascii="Arial" w:hAnsi="Arial" w:cs="Arial"/>
          <w:sz w:val="24"/>
          <w:szCs w:val="24"/>
        </w:rPr>
        <w:t>6</w:t>
      </w:r>
    </w:p>
    <w:p w:rsidR="002978E9" w:rsidRPr="00C8641D" w:rsidRDefault="002978E9" w:rsidP="00B04D03">
      <w:pPr>
        <w:pStyle w:val="ListParagraph"/>
        <w:numPr>
          <w:ilvl w:val="0"/>
          <w:numId w:val="21"/>
        </w:numPr>
        <w:rPr>
          <w:rFonts w:ascii="Arial" w:hAnsi="Arial" w:cs="Arial"/>
          <w:sz w:val="24"/>
          <w:szCs w:val="24"/>
        </w:rPr>
      </w:pPr>
      <w:r w:rsidRPr="00C8641D">
        <w:rPr>
          <w:rFonts w:ascii="Arial" w:hAnsi="Arial" w:cs="Arial"/>
          <w:sz w:val="24"/>
          <w:szCs w:val="24"/>
        </w:rPr>
        <w:t>The Approach to Setting Members’ Salaries in the 2012 Determination</w:t>
      </w:r>
      <w:r w:rsidR="00952127">
        <w:rPr>
          <w:rFonts w:ascii="Arial" w:hAnsi="Arial" w:cs="Arial"/>
          <w:sz w:val="24"/>
          <w:szCs w:val="24"/>
        </w:rPr>
        <w:tab/>
        <w:t>7</w:t>
      </w:r>
    </w:p>
    <w:p w:rsidR="002978E9" w:rsidRPr="00C8641D" w:rsidRDefault="002978E9" w:rsidP="00B04D03">
      <w:pPr>
        <w:pStyle w:val="ListParagraph"/>
        <w:numPr>
          <w:ilvl w:val="0"/>
          <w:numId w:val="21"/>
        </w:numPr>
        <w:rPr>
          <w:rFonts w:ascii="Arial" w:hAnsi="Arial" w:cs="Arial"/>
          <w:sz w:val="24"/>
          <w:szCs w:val="24"/>
        </w:rPr>
      </w:pPr>
      <w:r w:rsidRPr="00C8641D">
        <w:rPr>
          <w:rFonts w:ascii="Arial" w:hAnsi="Arial" w:cs="Arial"/>
          <w:sz w:val="24"/>
          <w:szCs w:val="24"/>
        </w:rPr>
        <w:t xml:space="preserve">Setting Members’ Salaries in the Next </w:t>
      </w:r>
      <w:r w:rsidR="005C4222" w:rsidRPr="00C8641D">
        <w:rPr>
          <w:rFonts w:ascii="Arial" w:hAnsi="Arial" w:cs="Arial"/>
          <w:sz w:val="24"/>
          <w:szCs w:val="24"/>
        </w:rPr>
        <w:t>Assembly</w:t>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952127">
        <w:rPr>
          <w:rFonts w:ascii="Arial" w:hAnsi="Arial" w:cs="Arial"/>
          <w:sz w:val="24"/>
          <w:szCs w:val="24"/>
        </w:rPr>
        <w:t>8</w:t>
      </w:r>
    </w:p>
    <w:p w:rsidR="002978E9" w:rsidRPr="00C8641D" w:rsidRDefault="002978E9" w:rsidP="00B04D03">
      <w:pPr>
        <w:pStyle w:val="B1BodyText"/>
        <w:numPr>
          <w:ilvl w:val="0"/>
          <w:numId w:val="21"/>
        </w:numPr>
        <w:spacing w:before="0" w:after="0" w:line="276" w:lineRule="auto"/>
        <w:rPr>
          <w:rFonts w:cs="Arial"/>
          <w:sz w:val="24"/>
        </w:rPr>
      </w:pPr>
      <w:r w:rsidRPr="00C8641D">
        <w:rPr>
          <w:rFonts w:cs="Arial"/>
          <w:sz w:val="24"/>
        </w:rPr>
        <w:t xml:space="preserve">Affordability </w:t>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952127">
        <w:rPr>
          <w:rFonts w:cs="Arial"/>
          <w:sz w:val="24"/>
        </w:rPr>
        <w:t>11</w:t>
      </w:r>
    </w:p>
    <w:p w:rsidR="002978E9" w:rsidRPr="00C8641D" w:rsidRDefault="002978E9" w:rsidP="00B04D03">
      <w:pPr>
        <w:pStyle w:val="B1BodyText"/>
        <w:numPr>
          <w:ilvl w:val="0"/>
          <w:numId w:val="21"/>
        </w:numPr>
        <w:spacing w:before="0" w:after="0" w:line="276" w:lineRule="auto"/>
        <w:rPr>
          <w:rFonts w:cs="Arial"/>
          <w:sz w:val="24"/>
        </w:rPr>
      </w:pPr>
      <w:r w:rsidRPr="00C8641D">
        <w:rPr>
          <w:rFonts w:cs="Arial"/>
          <w:sz w:val="24"/>
        </w:rPr>
        <w:t xml:space="preserve">Preliminary Views on Members’ Salaries in the Next </w:t>
      </w:r>
      <w:r w:rsidR="005C4222" w:rsidRPr="00C8641D">
        <w:rPr>
          <w:rFonts w:cs="Arial"/>
          <w:sz w:val="24"/>
        </w:rPr>
        <w:t>Assembly</w:t>
      </w:r>
      <w:r w:rsidR="00952127">
        <w:rPr>
          <w:rFonts w:cs="Arial"/>
          <w:sz w:val="24"/>
        </w:rPr>
        <w:tab/>
      </w:r>
      <w:r w:rsidR="00952127">
        <w:rPr>
          <w:rFonts w:cs="Arial"/>
          <w:sz w:val="24"/>
        </w:rPr>
        <w:tab/>
        <w:t>13</w:t>
      </w:r>
    </w:p>
    <w:p w:rsidR="002978E9" w:rsidRPr="00C8641D" w:rsidRDefault="002978E9" w:rsidP="00D764FE">
      <w:pPr>
        <w:rPr>
          <w:rFonts w:ascii="Arial" w:hAnsi="Arial" w:cs="Arial"/>
          <w:sz w:val="24"/>
          <w:szCs w:val="24"/>
        </w:rPr>
      </w:pPr>
    </w:p>
    <w:p w:rsidR="002978E9" w:rsidRPr="00C8641D" w:rsidRDefault="002978E9" w:rsidP="00D764FE">
      <w:pPr>
        <w:ind w:left="709" w:hanging="709"/>
        <w:rPr>
          <w:rFonts w:ascii="Arial" w:hAnsi="Arial" w:cs="Arial"/>
          <w:b/>
          <w:sz w:val="24"/>
          <w:szCs w:val="24"/>
        </w:rPr>
      </w:pPr>
      <w:r w:rsidRPr="00C8641D">
        <w:rPr>
          <w:rFonts w:ascii="Arial" w:hAnsi="Arial" w:cs="Arial"/>
          <w:b/>
          <w:sz w:val="24"/>
          <w:szCs w:val="24"/>
        </w:rPr>
        <w:t>ALLOWANCES FOR OFFICE HOLDERS</w:t>
      </w:r>
    </w:p>
    <w:p w:rsidR="002978E9" w:rsidRPr="00C8641D" w:rsidRDefault="002978E9" w:rsidP="00B04D03">
      <w:pPr>
        <w:pStyle w:val="ListParagraph"/>
        <w:numPr>
          <w:ilvl w:val="0"/>
          <w:numId w:val="22"/>
        </w:numPr>
        <w:rPr>
          <w:rFonts w:ascii="Arial" w:hAnsi="Arial" w:cs="Arial"/>
          <w:sz w:val="24"/>
          <w:szCs w:val="24"/>
        </w:rPr>
      </w:pPr>
      <w:r w:rsidRPr="00C8641D">
        <w:rPr>
          <w:rFonts w:ascii="Arial" w:hAnsi="Arial" w:cs="Arial"/>
          <w:sz w:val="24"/>
          <w:szCs w:val="24"/>
        </w:rPr>
        <w:t>Future of Allowances</w:t>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p>
    <w:p w:rsidR="002978E9" w:rsidRPr="00C8641D" w:rsidRDefault="002978E9" w:rsidP="00B04D03">
      <w:pPr>
        <w:pStyle w:val="ListParagraph"/>
        <w:numPr>
          <w:ilvl w:val="1"/>
          <w:numId w:val="22"/>
        </w:numPr>
        <w:rPr>
          <w:rFonts w:ascii="Arial" w:hAnsi="Arial" w:cs="Arial"/>
          <w:sz w:val="24"/>
          <w:szCs w:val="24"/>
        </w:rPr>
      </w:pPr>
      <w:r w:rsidRPr="00C8641D">
        <w:rPr>
          <w:rFonts w:ascii="Arial" w:hAnsi="Arial" w:cs="Arial"/>
          <w:sz w:val="24"/>
          <w:szCs w:val="24"/>
        </w:rPr>
        <w:t xml:space="preserve">First Minister and </w:t>
      </w:r>
      <w:r w:rsidR="005C4222" w:rsidRPr="00C8641D">
        <w:rPr>
          <w:rFonts w:ascii="Arial" w:hAnsi="Arial" w:cs="Arial"/>
          <w:sz w:val="24"/>
          <w:szCs w:val="24"/>
        </w:rPr>
        <w:t xml:space="preserve">deputy </w:t>
      </w:r>
      <w:r w:rsidRPr="00C8641D">
        <w:rPr>
          <w:rFonts w:ascii="Arial" w:hAnsi="Arial" w:cs="Arial"/>
          <w:sz w:val="24"/>
          <w:szCs w:val="24"/>
        </w:rPr>
        <w:t>First Minister</w:t>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952127">
        <w:rPr>
          <w:rFonts w:ascii="Arial" w:hAnsi="Arial" w:cs="Arial"/>
          <w:sz w:val="24"/>
          <w:szCs w:val="24"/>
        </w:rPr>
        <w:t>17</w:t>
      </w:r>
    </w:p>
    <w:p w:rsidR="00EE4B6B" w:rsidRPr="00C8641D" w:rsidRDefault="00EE4B6B" w:rsidP="00B04D03">
      <w:pPr>
        <w:pStyle w:val="ListParagraph"/>
        <w:numPr>
          <w:ilvl w:val="1"/>
          <w:numId w:val="22"/>
        </w:numPr>
        <w:rPr>
          <w:rFonts w:ascii="Arial" w:hAnsi="Arial" w:cs="Arial"/>
          <w:sz w:val="24"/>
          <w:szCs w:val="24"/>
        </w:rPr>
      </w:pPr>
      <w:r w:rsidRPr="00C8641D">
        <w:rPr>
          <w:rFonts w:ascii="Arial" w:hAnsi="Arial" w:cs="Arial"/>
          <w:sz w:val="24"/>
          <w:szCs w:val="24"/>
        </w:rPr>
        <w:t>Ministers</w:t>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952127">
        <w:rPr>
          <w:rFonts w:ascii="Arial" w:hAnsi="Arial" w:cs="Arial"/>
          <w:sz w:val="24"/>
          <w:szCs w:val="24"/>
        </w:rPr>
        <w:t>18</w:t>
      </w:r>
    </w:p>
    <w:p w:rsidR="00EE4B6B" w:rsidRPr="00C8641D" w:rsidRDefault="00EE4B6B" w:rsidP="00B04D03">
      <w:pPr>
        <w:pStyle w:val="ListParagraph"/>
        <w:numPr>
          <w:ilvl w:val="1"/>
          <w:numId w:val="22"/>
        </w:numPr>
        <w:rPr>
          <w:rFonts w:ascii="Arial" w:hAnsi="Arial" w:cs="Arial"/>
          <w:sz w:val="24"/>
          <w:szCs w:val="24"/>
        </w:rPr>
      </w:pPr>
      <w:r w:rsidRPr="00C8641D">
        <w:rPr>
          <w:rFonts w:ascii="Arial" w:hAnsi="Arial" w:cs="Arial"/>
          <w:sz w:val="24"/>
          <w:szCs w:val="24"/>
        </w:rPr>
        <w:t>Junior Ministers</w:t>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952127">
        <w:rPr>
          <w:rFonts w:ascii="Arial" w:hAnsi="Arial" w:cs="Arial"/>
          <w:sz w:val="24"/>
          <w:szCs w:val="24"/>
        </w:rPr>
        <w:t>19</w:t>
      </w:r>
    </w:p>
    <w:p w:rsidR="00EE4B6B" w:rsidRPr="00C8641D" w:rsidRDefault="00EE4B6B" w:rsidP="00B04D03">
      <w:pPr>
        <w:pStyle w:val="B1BodyText"/>
        <w:numPr>
          <w:ilvl w:val="1"/>
          <w:numId w:val="22"/>
        </w:numPr>
        <w:spacing w:before="0" w:after="0" w:line="276" w:lineRule="auto"/>
        <w:rPr>
          <w:rFonts w:cs="Arial"/>
          <w:sz w:val="24"/>
        </w:rPr>
      </w:pPr>
      <w:r w:rsidRPr="00C8641D">
        <w:rPr>
          <w:rFonts w:cs="Arial"/>
          <w:sz w:val="24"/>
        </w:rPr>
        <w:t>Speaker, Principal Speaker &amp; Deputy Speakers</w:t>
      </w:r>
      <w:r w:rsidR="00952127">
        <w:rPr>
          <w:rFonts w:cs="Arial"/>
          <w:sz w:val="24"/>
        </w:rPr>
        <w:tab/>
      </w:r>
      <w:r w:rsidR="00952127">
        <w:rPr>
          <w:rFonts w:cs="Arial"/>
          <w:sz w:val="24"/>
        </w:rPr>
        <w:tab/>
      </w:r>
      <w:r w:rsidR="00952127">
        <w:rPr>
          <w:rFonts w:cs="Arial"/>
          <w:sz w:val="24"/>
        </w:rPr>
        <w:tab/>
        <w:t>21</w:t>
      </w:r>
    </w:p>
    <w:p w:rsidR="00EE4B6B" w:rsidRPr="00C8641D" w:rsidRDefault="00EE4B6B" w:rsidP="00B04D03">
      <w:pPr>
        <w:pStyle w:val="B1BodyText"/>
        <w:numPr>
          <w:ilvl w:val="1"/>
          <w:numId w:val="22"/>
        </w:numPr>
        <w:spacing w:before="0" w:after="0" w:line="276" w:lineRule="auto"/>
        <w:rPr>
          <w:rFonts w:cs="Arial"/>
          <w:sz w:val="24"/>
        </w:rPr>
      </w:pPr>
      <w:r w:rsidRPr="00C8641D">
        <w:rPr>
          <w:rFonts w:cs="Arial"/>
          <w:sz w:val="24"/>
        </w:rPr>
        <w:t>Committee Chairs</w:t>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FB4D1F" w:rsidRPr="00C8641D">
        <w:rPr>
          <w:rFonts w:cs="Arial"/>
          <w:sz w:val="24"/>
        </w:rPr>
        <w:tab/>
      </w:r>
      <w:r w:rsidR="00952127">
        <w:rPr>
          <w:rFonts w:cs="Arial"/>
          <w:sz w:val="24"/>
        </w:rPr>
        <w:t>22</w:t>
      </w:r>
    </w:p>
    <w:p w:rsidR="002978E9" w:rsidRPr="00C8641D" w:rsidRDefault="00EE4B6B" w:rsidP="00B04D03">
      <w:pPr>
        <w:pStyle w:val="ListParagraph"/>
        <w:numPr>
          <w:ilvl w:val="1"/>
          <w:numId w:val="22"/>
        </w:numPr>
        <w:rPr>
          <w:rFonts w:ascii="Arial" w:hAnsi="Arial" w:cs="Arial"/>
          <w:sz w:val="24"/>
          <w:szCs w:val="24"/>
        </w:rPr>
      </w:pPr>
      <w:r w:rsidRPr="00C8641D">
        <w:rPr>
          <w:rFonts w:ascii="Arial" w:hAnsi="Arial" w:cs="Arial"/>
          <w:sz w:val="24"/>
          <w:szCs w:val="24"/>
        </w:rPr>
        <w:t>Commission Members</w:t>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952127">
        <w:rPr>
          <w:rFonts w:ascii="Arial" w:hAnsi="Arial" w:cs="Arial"/>
          <w:sz w:val="24"/>
          <w:szCs w:val="24"/>
        </w:rPr>
        <w:t>23</w:t>
      </w:r>
    </w:p>
    <w:p w:rsidR="00EE4B6B" w:rsidRPr="00C8641D" w:rsidRDefault="00EE4B6B" w:rsidP="00D764FE">
      <w:pPr>
        <w:rPr>
          <w:rFonts w:ascii="Arial" w:hAnsi="Arial" w:cs="Arial"/>
          <w:sz w:val="24"/>
          <w:szCs w:val="24"/>
        </w:rPr>
      </w:pPr>
    </w:p>
    <w:p w:rsidR="00EE4B6B" w:rsidRPr="00C8641D" w:rsidRDefault="00EE4B6B" w:rsidP="00D764FE">
      <w:pPr>
        <w:rPr>
          <w:rFonts w:ascii="Arial" w:hAnsi="Arial" w:cs="Arial"/>
          <w:b/>
          <w:caps/>
          <w:sz w:val="24"/>
          <w:szCs w:val="24"/>
        </w:rPr>
      </w:pPr>
      <w:r w:rsidRPr="00C8641D">
        <w:rPr>
          <w:rFonts w:ascii="Arial" w:hAnsi="Arial" w:cs="Arial"/>
          <w:b/>
          <w:caps/>
          <w:sz w:val="24"/>
          <w:szCs w:val="24"/>
        </w:rPr>
        <w:t>General issues in relation to Salaries and Office Holder Allowances</w:t>
      </w:r>
    </w:p>
    <w:p w:rsidR="00EE4B6B" w:rsidRPr="00C8641D" w:rsidRDefault="00EE4B6B" w:rsidP="00B04D03">
      <w:pPr>
        <w:pStyle w:val="ListParagraph"/>
        <w:numPr>
          <w:ilvl w:val="0"/>
          <w:numId w:val="22"/>
        </w:numPr>
        <w:rPr>
          <w:rFonts w:ascii="Arial" w:hAnsi="Arial" w:cs="Arial"/>
          <w:sz w:val="24"/>
          <w:szCs w:val="24"/>
        </w:rPr>
      </w:pPr>
      <w:r w:rsidRPr="00C8641D">
        <w:rPr>
          <w:rFonts w:ascii="Arial" w:hAnsi="Arial" w:cs="Arial"/>
          <w:sz w:val="24"/>
          <w:szCs w:val="24"/>
        </w:rPr>
        <w:t>Absence of Members from the Assembly</w:t>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952127">
        <w:rPr>
          <w:rFonts w:ascii="Arial" w:hAnsi="Arial" w:cs="Arial"/>
          <w:sz w:val="24"/>
          <w:szCs w:val="24"/>
        </w:rPr>
        <w:t>24</w:t>
      </w:r>
    </w:p>
    <w:p w:rsidR="00FB4D1F" w:rsidRPr="00C8641D" w:rsidRDefault="00EE4B6B" w:rsidP="00B04D03">
      <w:pPr>
        <w:pStyle w:val="ListParagraph"/>
        <w:numPr>
          <w:ilvl w:val="0"/>
          <w:numId w:val="22"/>
        </w:numPr>
        <w:rPr>
          <w:rFonts w:ascii="Arial" w:hAnsi="Arial" w:cs="Arial"/>
          <w:sz w:val="24"/>
          <w:szCs w:val="24"/>
        </w:rPr>
      </w:pPr>
      <w:r w:rsidRPr="00C8641D">
        <w:rPr>
          <w:rFonts w:ascii="Arial" w:hAnsi="Arial" w:cs="Arial"/>
          <w:sz w:val="24"/>
          <w:szCs w:val="24"/>
        </w:rPr>
        <w:t xml:space="preserve">Members who are unable to attend the Assembly because they have </w:t>
      </w:r>
    </w:p>
    <w:p w:rsidR="00EE4B6B" w:rsidRPr="00C8641D" w:rsidRDefault="00EE4B6B" w:rsidP="00FB4D1F">
      <w:pPr>
        <w:pStyle w:val="ListParagraph"/>
        <w:rPr>
          <w:rFonts w:ascii="Arial" w:hAnsi="Arial" w:cs="Arial"/>
          <w:sz w:val="24"/>
          <w:szCs w:val="24"/>
        </w:rPr>
      </w:pPr>
      <w:r w:rsidRPr="00C8641D">
        <w:rPr>
          <w:rFonts w:ascii="Arial" w:hAnsi="Arial" w:cs="Arial"/>
          <w:sz w:val="24"/>
          <w:szCs w:val="24"/>
        </w:rPr>
        <w:t>been imprisoned or remanded in custody pending a trial</w:t>
      </w:r>
      <w:r w:rsidR="00952127">
        <w:rPr>
          <w:rFonts w:ascii="Arial" w:hAnsi="Arial" w:cs="Arial"/>
          <w:sz w:val="24"/>
          <w:szCs w:val="24"/>
        </w:rPr>
        <w:tab/>
      </w:r>
      <w:r w:rsidR="00952127">
        <w:rPr>
          <w:rFonts w:ascii="Arial" w:hAnsi="Arial" w:cs="Arial"/>
          <w:sz w:val="24"/>
          <w:szCs w:val="24"/>
        </w:rPr>
        <w:tab/>
      </w:r>
      <w:r w:rsidR="00952127">
        <w:rPr>
          <w:rFonts w:ascii="Arial" w:hAnsi="Arial" w:cs="Arial"/>
          <w:sz w:val="24"/>
          <w:szCs w:val="24"/>
        </w:rPr>
        <w:tab/>
        <w:t>24</w:t>
      </w:r>
    </w:p>
    <w:p w:rsidR="002978E9" w:rsidRPr="00C8641D" w:rsidRDefault="00EE4B6B" w:rsidP="00B04D03">
      <w:pPr>
        <w:pStyle w:val="ListParagraph"/>
        <w:numPr>
          <w:ilvl w:val="0"/>
          <w:numId w:val="22"/>
        </w:numPr>
        <w:rPr>
          <w:rFonts w:ascii="Arial" w:hAnsi="Arial" w:cs="Arial"/>
          <w:sz w:val="24"/>
          <w:szCs w:val="24"/>
        </w:rPr>
      </w:pPr>
      <w:r w:rsidRPr="00C8641D">
        <w:rPr>
          <w:rFonts w:ascii="Arial" w:hAnsi="Arial" w:cs="Arial"/>
          <w:sz w:val="24"/>
          <w:szCs w:val="24"/>
        </w:rPr>
        <w:t>Sick Leave</w:t>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FB4D1F" w:rsidRPr="00C8641D">
        <w:rPr>
          <w:rFonts w:ascii="Arial" w:hAnsi="Arial" w:cs="Arial"/>
          <w:sz w:val="24"/>
          <w:szCs w:val="24"/>
        </w:rPr>
        <w:tab/>
      </w:r>
      <w:r w:rsidR="00952127">
        <w:rPr>
          <w:rFonts w:ascii="Arial" w:hAnsi="Arial" w:cs="Arial"/>
          <w:sz w:val="24"/>
          <w:szCs w:val="24"/>
        </w:rPr>
        <w:t>26</w:t>
      </w:r>
    </w:p>
    <w:p w:rsidR="00FB4D1F" w:rsidRPr="00C8641D" w:rsidRDefault="00FB4D1F" w:rsidP="00FB4D1F">
      <w:pPr>
        <w:pStyle w:val="ListParagraph"/>
        <w:numPr>
          <w:ilvl w:val="0"/>
          <w:numId w:val="22"/>
        </w:numPr>
        <w:rPr>
          <w:rFonts w:ascii="Arial" w:hAnsi="Arial" w:cs="Arial"/>
          <w:sz w:val="24"/>
          <w:szCs w:val="24"/>
        </w:rPr>
      </w:pPr>
      <w:r w:rsidRPr="00C8641D">
        <w:rPr>
          <w:rFonts w:ascii="Arial" w:hAnsi="Arial" w:cs="Arial"/>
          <w:sz w:val="24"/>
          <w:szCs w:val="24"/>
        </w:rPr>
        <w:t>Attendance at the Assembly Generally</w:t>
      </w:r>
      <w:r w:rsidRPr="00C8641D">
        <w:rPr>
          <w:rFonts w:ascii="Arial" w:hAnsi="Arial" w:cs="Arial"/>
          <w:sz w:val="24"/>
          <w:szCs w:val="24"/>
        </w:rPr>
        <w:tab/>
      </w:r>
      <w:r w:rsidRPr="00C8641D">
        <w:rPr>
          <w:rFonts w:ascii="Arial" w:hAnsi="Arial" w:cs="Arial"/>
          <w:sz w:val="24"/>
          <w:szCs w:val="24"/>
        </w:rPr>
        <w:tab/>
      </w:r>
      <w:r w:rsidRPr="00C8641D">
        <w:rPr>
          <w:rFonts w:ascii="Arial" w:hAnsi="Arial" w:cs="Arial"/>
          <w:sz w:val="24"/>
          <w:szCs w:val="24"/>
        </w:rPr>
        <w:tab/>
      </w:r>
      <w:r w:rsidRPr="00C8641D">
        <w:rPr>
          <w:rFonts w:ascii="Arial" w:hAnsi="Arial" w:cs="Arial"/>
          <w:sz w:val="24"/>
          <w:szCs w:val="24"/>
        </w:rPr>
        <w:tab/>
      </w:r>
      <w:r w:rsidRPr="00C8641D">
        <w:rPr>
          <w:rFonts w:ascii="Arial" w:hAnsi="Arial" w:cs="Arial"/>
          <w:sz w:val="24"/>
          <w:szCs w:val="24"/>
        </w:rPr>
        <w:tab/>
      </w:r>
      <w:r w:rsidRPr="00C8641D">
        <w:rPr>
          <w:rFonts w:ascii="Arial" w:hAnsi="Arial" w:cs="Arial"/>
          <w:sz w:val="24"/>
          <w:szCs w:val="24"/>
        </w:rPr>
        <w:tab/>
      </w:r>
      <w:r w:rsidR="00952127">
        <w:rPr>
          <w:rFonts w:ascii="Arial" w:hAnsi="Arial" w:cs="Arial"/>
          <w:sz w:val="24"/>
          <w:szCs w:val="24"/>
        </w:rPr>
        <w:t>27</w:t>
      </w:r>
    </w:p>
    <w:p w:rsidR="00FB4D1F" w:rsidRPr="00C8641D" w:rsidRDefault="00FB4D1F" w:rsidP="00FB4D1F">
      <w:pPr>
        <w:pStyle w:val="ListParagraph"/>
        <w:rPr>
          <w:rFonts w:ascii="Arial" w:hAnsi="Arial" w:cs="Arial"/>
          <w:sz w:val="24"/>
          <w:szCs w:val="24"/>
        </w:rPr>
      </w:pPr>
    </w:p>
    <w:p w:rsidR="002978E9" w:rsidRPr="002978E9" w:rsidRDefault="002978E9" w:rsidP="00D764FE">
      <w:pPr>
        <w:rPr>
          <w:rFonts w:ascii="Arial" w:hAnsi="Arial" w:cs="Arial"/>
          <w:b/>
          <w:sz w:val="24"/>
          <w:szCs w:val="24"/>
          <w:u w:val="single"/>
        </w:rPr>
      </w:pPr>
    </w:p>
    <w:p w:rsidR="00DE4B40" w:rsidRDefault="00DE4B40">
      <w:pPr>
        <w:spacing w:after="200"/>
        <w:rPr>
          <w:rFonts w:ascii="Arial" w:hAnsi="Arial" w:cs="Arial"/>
          <w:b/>
          <w:sz w:val="20"/>
          <w:szCs w:val="20"/>
        </w:rPr>
      </w:pPr>
      <w:r>
        <w:rPr>
          <w:rFonts w:ascii="Arial" w:hAnsi="Arial" w:cs="Arial"/>
          <w:b/>
          <w:sz w:val="20"/>
          <w:szCs w:val="20"/>
        </w:rPr>
        <w:br w:type="page"/>
      </w:r>
    </w:p>
    <w:p w:rsidR="003A735B" w:rsidRPr="002978E9" w:rsidRDefault="002978E9" w:rsidP="00D764FE">
      <w:pPr>
        <w:rPr>
          <w:rFonts w:ascii="Arial" w:hAnsi="Arial" w:cs="Arial"/>
          <w:b/>
          <w:sz w:val="20"/>
          <w:szCs w:val="20"/>
        </w:rPr>
      </w:pPr>
      <w:r w:rsidRPr="002978E9">
        <w:rPr>
          <w:rFonts w:ascii="Arial" w:hAnsi="Arial" w:cs="Arial"/>
          <w:b/>
          <w:sz w:val="20"/>
          <w:szCs w:val="20"/>
        </w:rPr>
        <w:lastRenderedPageBreak/>
        <w:t>List of tables</w:t>
      </w:r>
    </w:p>
    <w:p w:rsidR="003A735B" w:rsidRPr="002978E9" w:rsidRDefault="002978E9" w:rsidP="00D764FE">
      <w:pPr>
        <w:rPr>
          <w:rFonts w:ascii="Arial" w:hAnsi="Arial" w:cs="Arial"/>
          <w:sz w:val="20"/>
          <w:szCs w:val="20"/>
        </w:rPr>
      </w:pPr>
      <w:r w:rsidRPr="002978E9">
        <w:rPr>
          <w:rFonts w:ascii="Arial" w:hAnsi="Arial" w:cs="Arial"/>
          <w:sz w:val="20"/>
          <w:szCs w:val="20"/>
        </w:rPr>
        <w:t>Table 1</w:t>
      </w:r>
      <w:r w:rsidR="003A735B" w:rsidRPr="002978E9">
        <w:rPr>
          <w:rFonts w:ascii="Arial" w:hAnsi="Arial" w:cs="Arial"/>
          <w:sz w:val="20"/>
          <w:szCs w:val="20"/>
        </w:rPr>
        <w:t xml:space="preserve">: </w:t>
      </w:r>
      <w:r w:rsidR="003A735B" w:rsidRPr="002978E9">
        <w:rPr>
          <w:rFonts w:ascii="Arial" w:hAnsi="Arial" w:cs="Arial"/>
          <w:sz w:val="20"/>
          <w:szCs w:val="20"/>
        </w:rPr>
        <w:tab/>
        <w:t>Members’ Salaries: 2007-2015</w:t>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952127">
        <w:rPr>
          <w:rFonts w:ascii="Arial" w:hAnsi="Arial" w:cs="Arial"/>
          <w:sz w:val="20"/>
          <w:szCs w:val="20"/>
        </w:rPr>
        <w:t>9</w:t>
      </w:r>
    </w:p>
    <w:p w:rsidR="003A735B" w:rsidRPr="002978E9" w:rsidRDefault="002978E9" w:rsidP="00D764FE">
      <w:pPr>
        <w:rPr>
          <w:rFonts w:ascii="Arial" w:hAnsi="Arial" w:cs="Arial"/>
          <w:sz w:val="20"/>
          <w:szCs w:val="20"/>
        </w:rPr>
      </w:pPr>
      <w:r w:rsidRPr="002978E9">
        <w:rPr>
          <w:rFonts w:ascii="Arial" w:hAnsi="Arial" w:cs="Arial"/>
          <w:sz w:val="20"/>
          <w:szCs w:val="20"/>
        </w:rPr>
        <w:t>Table 2</w:t>
      </w:r>
      <w:r w:rsidR="003A735B" w:rsidRPr="002978E9">
        <w:rPr>
          <w:rFonts w:ascii="Arial" w:hAnsi="Arial" w:cs="Arial"/>
          <w:sz w:val="20"/>
          <w:szCs w:val="20"/>
        </w:rPr>
        <w:t xml:space="preserve">: </w:t>
      </w:r>
      <w:r w:rsidR="003A735B" w:rsidRPr="002978E9">
        <w:rPr>
          <w:rFonts w:ascii="Arial" w:hAnsi="Arial" w:cs="Arial"/>
          <w:sz w:val="20"/>
          <w:szCs w:val="20"/>
        </w:rPr>
        <w:tab/>
        <w:t>2015 Members’ Salaries: Comparison between Legislatures</w:t>
      </w:r>
      <w:r w:rsidR="00952127">
        <w:rPr>
          <w:rFonts w:ascii="Arial" w:hAnsi="Arial" w:cs="Arial"/>
          <w:sz w:val="20"/>
          <w:szCs w:val="20"/>
        </w:rPr>
        <w:tab/>
      </w:r>
      <w:r w:rsidR="00952127">
        <w:rPr>
          <w:rFonts w:ascii="Arial" w:hAnsi="Arial" w:cs="Arial"/>
          <w:sz w:val="20"/>
          <w:szCs w:val="20"/>
        </w:rPr>
        <w:tab/>
      </w:r>
      <w:r w:rsidR="00952127">
        <w:rPr>
          <w:rFonts w:ascii="Arial" w:hAnsi="Arial" w:cs="Arial"/>
          <w:sz w:val="20"/>
          <w:szCs w:val="20"/>
        </w:rPr>
        <w:tab/>
        <w:t>10</w:t>
      </w:r>
    </w:p>
    <w:p w:rsidR="00B04D03" w:rsidRDefault="002978E9" w:rsidP="00B04D03">
      <w:pPr>
        <w:ind w:left="1440" w:right="804" w:hanging="1440"/>
        <w:rPr>
          <w:rFonts w:ascii="Arial" w:hAnsi="Arial" w:cs="Arial"/>
          <w:sz w:val="20"/>
          <w:szCs w:val="20"/>
        </w:rPr>
      </w:pPr>
      <w:r w:rsidRPr="002978E9">
        <w:rPr>
          <w:rFonts w:ascii="Arial" w:hAnsi="Arial" w:cs="Arial"/>
          <w:sz w:val="20"/>
          <w:szCs w:val="20"/>
        </w:rPr>
        <w:t>Table 3</w:t>
      </w:r>
      <w:r w:rsidR="00B04D03">
        <w:rPr>
          <w:rFonts w:ascii="Arial" w:hAnsi="Arial" w:cs="Arial"/>
          <w:sz w:val="20"/>
          <w:szCs w:val="20"/>
        </w:rPr>
        <w:t xml:space="preserve">: </w:t>
      </w:r>
      <w:r w:rsidR="00B04D03" w:rsidRPr="00B04D03">
        <w:rPr>
          <w:rFonts w:ascii="Arial" w:hAnsi="Arial" w:cs="Arial"/>
          <w:sz w:val="20"/>
          <w:szCs w:val="20"/>
        </w:rPr>
        <w:tab/>
        <w:t xml:space="preserve">Role Relativities – </w:t>
      </w:r>
      <w:r w:rsidR="00F31CE1" w:rsidRPr="00B04D03">
        <w:rPr>
          <w:rFonts w:ascii="Arial" w:hAnsi="Arial" w:cs="Arial"/>
          <w:sz w:val="20"/>
          <w:szCs w:val="20"/>
        </w:rPr>
        <w:t>Westminster</w:t>
      </w:r>
      <w:r w:rsidR="00B04D03" w:rsidRPr="00B04D03">
        <w:rPr>
          <w:rFonts w:ascii="Arial" w:hAnsi="Arial" w:cs="Arial"/>
          <w:sz w:val="20"/>
          <w:szCs w:val="20"/>
        </w:rPr>
        <w:t xml:space="preserve">, Edinburgh, Cardiff, Dublin and </w:t>
      </w:r>
    </w:p>
    <w:p w:rsidR="003A735B" w:rsidRPr="00B04D03" w:rsidRDefault="00B04D03" w:rsidP="00FB4D1F">
      <w:pPr>
        <w:ind w:left="1440" w:right="-46"/>
        <w:rPr>
          <w:rFonts w:ascii="Arial" w:hAnsi="Arial" w:cs="Arial"/>
          <w:sz w:val="20"/>
          <w:szCs w:val="20"/>
          <w:u w:val="single"/>
        </w:rPr>
      </w:pPr>
      <w:r w:rsidRPr="00B04D03">
        <w:rPr>
          <w:rFonts w:ascii="Arial" w:hAnsi="Arial" w:cs="Arial"/>
          <w:sz w:val="20"/>
          <w:szCs w:val="20"/>
        </w:rPr>
        <w:t>Belfast – as collated in March 2015.</w:t>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952127">
        <w:rPr>
          <w:rFonts w:ascii="Arial" w:hAnsi="Arial" w:cs="Arial"/>
          <w:sz w:val="20"/>
          <w:szCs w:val="20"/>
        </w:rPr>
        <w:t>15</w:t>
      </w:r>
    </w:p>
    <w:p w:rsidR="003A735B" w:rsidRPr="002978E9" w:rsidRDefault="002978E9" w:rsidP="00D764FE">
      <w:pPr>
        <w:rPr>
          <w:rFonts w:ascii="Arial" w:hAnsi="Arial" w:cs="Arial"/>
          <w:sz w:val="20"/>
          <w:szCs w:val="20"/>
        </w:rPr>
      </w:pPr>
      <w:r w:rsidRPr="002978E9">
        <w:rPr>
          <w:rFonts w:ascii="Arial" w:hAnsi="Arial" w:cs="Arial"/>
          <w:sz w:val="20"/>
          <w:szCs w:val="20"/>
        </w:rPr>
        <w:t>Table 4</w:t>
      </w:r>
      <w:r w:rsidR="003A735B" w:rsidRPr="002978E9">
        <w:rPr>
          <w:rFonts w:ascii="Arial" w:hAnsi="Arial" w:cs="Arial"/>
          <w:sz w:val="20"/>
          <w:szCs w:val="20"/>
        </w:rPr>
        <w:t>:</w:t>
      </w:r>
      <w:r w:rsidR="003A735B" w:rsidRPr="002978E9">
        <w:rPr>
          <w:rFonts w:ascii="Arial" w:hAnsi="Arial" w:cs="Arial"/>
          <w:sz w:val="20"/>
          <w:szCs w:val="20"/>
        </w:rPr>
        <w:tab/>
        <w:t>Members’ Office Holder Allowances (April 2014)</w:t>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952127">
        <w:rPr>
          <w:rFonts w:ascii="Arial" w:hAnsi="Arial" w:cs="Arial"/>
          <w:sz w:val="20"/>
          <w:szCs w:val="20"/>
        </w:rPr>
        <w:t>16</w:t>
      </w:r>
    </w:p>
    <w:p w:rsidR="003A735B" w:rsidRPr="002978E9" w:rsidRDefault="002978E9" w:rsidP="00D764FE">
      <w:pPr>
        <w:rPr>
          <w:rFonts w:ascii="Arial" w:hAnsi="Arial" w:cs="Arial"/>
          <w:sz w:val="20"/>
          <w:szCs w:val="20"/>
        </w:rPr>
      </w:pPr>
      <w:r w:rsidRPr="002978E9">
        <w:rPr>
          <w:rFonts w:ascii="Arial" w:hAnsi="Arial" w:cs="Arial"/>
          <w:sz w:val="20"/>
          <w:szCs w:val="20"/>
        </w:rPr>
        <w:t>Table 5</w:t>
      </w:r>
      <w:r w:rsidR="003A735B" w:rsidRPr="002978E9">
        <w:rPr>
          <w:rFonts w:ascii="Arial" w:hAnsi="Arial" w:cs="Arial"/>
          <w:sz w:val="20"/>
          <w:szCs w:val="20"/>
        </w:rPr>
        <w:t>:</w:t>
      </w:r>
      <w:r w:rsidR="003A735B" w:rsidRPr="002978E9">
        <w:rPr>
          <w:rFonts w:ascii="Arial" w:hAnsi="Arial" w:cs="Arial"/>
          <w:sz w:val="20"/>
          <w:szCs w:val="20"/>
        </w:rPr>
        <w:tab/>
        <w:t>Member Salaries including Office Holder Allowances (April 2014)</w:t>
      </w:r>
      <w:r w:rsidR="00952127">
        <w:rPr>
          <w:rFonts w:ascii="Arial" w:hAnsi="Arial" w:cs="Arial"/>
          <w:sz w:val="20"/>
          <w:szCs w:val="20"/>
        </w:rPr>
        <w:tab/>
      </w:r>
      <w:r w:rsidR="00952127">
        <w:rPr>
          <w:rFonts w:ascii="Arial" w:hAnsi="Arial" w:cs="Arial"/>
          <w:sz w:val="20"/>
          <w:szCs w:val="20"/>
        </w:rPr>
        <w:tab/>
      </w:r>
      <w:r w:rsidR="00952127">
        <w:rPr>
          <w:rFonts w:ascii="Arial" w:hAnsi="Arial" w:cs="Arial"/>
          <w:sz w:val="20"/>
          <w:szCs w:val="20"/>
        </w:rPr>
        <w:tab/>
        <w:t>16</w:t>
      </w:r>
    </w:p>
    <w:p w:rsidR="00407425" w:rsidRPr="002978E9" w:rsidRDefault="00407425" w:rsidP="00D764FE">
      <w:pPr>
        <w:rPr>
          <w:rFonts w:ascii="Arial" w:hAnsi="Arial" w:cs="Arial"/>
          <w:sz w:val="20"/>
          <w:szCs w:val="20"/>
        </w:rPr>
      </w:pPr>
    </w:p>
    <w:p w:rsidR="00FB4D1F" w:rsidRDefault="00FB4D1F" w:rsidP="00D764FE">
      <w:pPr>
        <w:rPr>
          <w:rFonts w:ascii="Arial" w:hAnsi="Arial" w:cs="Arial"/>
          <w:b/>
          <w:sz w:val="20"/>
          <w:szCs w:val="20"/>
        </w:rPr>
      </w:pPr>
    </w:p>
    <w:p w:rsidR="00FB4D1F" w:rsidRDefault="00FB4D1F" w:rsidP="00D764FE">
      <w:pPr>
        <w:rPr>
          <w:rFonts w:ascii="Arial" w:hAnsi="Arial" w:cs="Arial"/>
          <w:b/>
          <w:sz w:val="20"/>
          <w:szCs w:val="20"/>
        </w:rPr>
      </w:pPr>
      <w:r>
        <w:rPr>
          <w:rFonts w:ascii="Arial" w:hAnsi="Arial" w:cs="Arial"/>
          <w:b/>
          <w:sz w:val="20"/>
          <w:szCs w:val="20"/>
        </w:rPr>
        <w:t>List of Charts</w:t>
      </w:r>
    </w:p>
    <w:p w:rsidR="00FB4D1F" w:rsidRDefault="00F31CE1" w:rsidP="00D764FE">
      <w:pPr>
        <w:rPr>
          <w:rFonts w:ascii="Arial" w:hAnsi="Arial" w:cs="Arial"/>
          <w:sz w:val="20"/>
          <w:szCs w:val="20"/>
        </w:rPr>
      </w:pPr>
      <w:r>
        <w:rPr>
          <w:rFonts w:ascii="Arial" w:hAnsi="Arial" w:cs="Arial"/>
          <w:sz w:val="20"/>
          <w:szCs w:val="20"/>
        </w:rPr>
        <w:t xml:space="preserve">Chart 1: </w:t>
      </w:r>
      <w:r>
        <w:rPr>
          <w:rFonts w:ascii="Arial" w:hAnsi="Arial" w:cs="Arial"/>
          <w:sz w:val="20"/>
          <w:szCs w:val="20"/>
        </w:rPr>
        <w:tab/>
        <w:t xml:space="preserve">Members’ salaries as a percentage of Assembly Commissions total DEL </w:t>
      </w:r>
    </w:p>
    <w:p w:rsidR="00F31CE1" w:rsidRPr="00F31CE1" w:rsidRDefault="00F31CE1" w:rsidP="00D764FE">
      <w:pPr>
        <w:rPr>
          <w:rFonts w:ascii="Arial" w:hAnsi="Arial" w:cs="Arial"/>
          <w:sz w:val="20"/>
          <w:szCs w:val="20"/>
        </w:rPr>
      </w:pPr>
      <w:r>
        <w:rPr>
          <w:rFonts w:ascii="Arial" w:hAnsi="Arial" w:cs="Arial"/>
          <w:sz w:val="20"/>
          <w:szCs w:val="20"/>
        </w:rPr>
        <w:tab/>
      </w:r>
      <w:r>
        <w:rPr>
          <w:rFonts w:ascii="Arial" w:hAnsi="Arial" w:cs="Arial"/>
          <w:sz w:val="20"/>
          <w:szCs w:val="20"/>
        </w:rPr>
        <w:tab/>
        <w:t>Resource Allocation for 2014/15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52127">
        <w:rPr>
          <w:rFonts w:ascii="Arial" w:hAnsi="Arial" w:cs="Arial"/>
          <w:sz w:val="20"/>
          <w:szCs w:val="20"/>
        </w:rPr>
        <w:t>12</w:t>
      </w:r>
    </w:p>
    <w:p w:rsidR="00FB4D1F" w:rsidRDefault="00FB4D1F" w:rsidP="00D764FE">
      <w:pPr>
        <w:rPr>
          <w:rFonts w:ascii="Arial" w:hAnsi="Arial" w:cs="Arial"/>
          <w:b/>
          <w:sz w:val="20"/>
          <w:szCs w:val="20"/>
        </w:rPr>
      </w:pPr>
    </w:p>
    <w:p w:rsidR="002978E9" w:rsidRPr="002978E9" w:rsidRDefault="002978E9" w:rsidP="00D764FE">
      <w:pPr>
        <w:rPr>
          <w:rFonts w:ascii="Arial" w:hAnsi="Arial" w:cs="Arial"/>
          <w:b/>
          <w:sz w:val="20"/>
          <w:szCs w:val="20"/>
        </w:rPr>
      </w:pPr>
      <w:r w:rsidRPr="002978E9">
        <w:rPr>
          <w:rFonts w:ascii="Arial" w:hAnsi="Arial" w:cs="Arial"/>
          <w:b/>
          <w:sz w:val="20"/>
          <w:szCs w:val="20"/>
        </w:rPr>
        <w:t>Annexes</w:t>
      </w:r>
    </w:p>
    <w:p w:rsidR="002978E9" w:rsidRPr="002978E9" w:rsidRDefault="002978E9" w:rsidP="00D764FE">
      <w:pPr>
        <w:ind w:left="1440" w:hanging="1440"/>
        <w:rPr>
          <w:rFonts w:ascii="Arial" w:hAnsi="Arial" w:cs="Arial"/>
          <w:sz w:val="20"/>
          <w:szCs w:val="20"/>
        </w:rPr>
      </w:pPr>
      <w:r w:rsidRPr="002978E9">
        <w:rPr>
          <w:rFonts w:ascii="Arial" w:hAnsi="Arial" w:cs="Arial"/>
          <w:sz w:val="20"/>
          <w:szCs w:val="20"/>
        </w:rPr>
        <w:t xml:space="preserve">Annex A: </w:t>
      </w:r>
      <w:r w:rsidRPr="002978E9">
        <w:rPr>
          <w:rFonts w:ascii="Arial" w:hAnsi="Arial" w:cs="Arial"/>
          <w:sz w:val="20"/>
          <w:szCs w:val="20"/>
        </w:rPr>
        <w:tab/>
        <w:t>Current Salary Levels for Members and Office Holders of the Northern Ireland Assembly</w:t>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FB4D1F">
        <w:rPr>
          <w:rFonts w:ascii="Arial" w:hAnsi="Arial" w:cs="Arial"/>
          <w:sz w:val="20"/>
          <w:szCs w:val="20"/>
        </w:rPr>
        <w:tab/>
      </w:r>
      <w:r w:rsidR="00952127">
        <w:rPr>
          <w:rFonts w:ascii="Arial" w:hAnsi="Arial" w:cs="Arial"/>
          <w:sz w:val="20"/>
          <w:szCs w:val="20"/>
        </w:rPr>
        <w:t>32</w:t>
      </w:r>
    </w:p>
    <w:p w:rsidR="00407425" w:rsidRPr="002978E9" w:rsidRDefault="00407425" w:rsidP="00D764FE">
      <w:pPr>
        <w:rPr>
          <w:rFonts w:ascii="Arial" w:hAnsi="Arial" w:cs="Arial"/>
          <w:b/>
          <w:sz w:val="20"/>
          <w:szCs w:val="20"/>
        </w:rPr>
      </w:pPr>
      <w:r w:rsidRPr="002978E9">
        <w:rPr>
          <w:rFonts w:ascii="Arial" w:hAnsi="Arial" w:cs="Arial"/>
          <w:b/>
          <w:sz w:val="20"/>
          <w:szCs w:val="20"/>
        </w:rPr>
        <w:br w:type="page"/>
      </w:r>
    </w:p>
    <w:p w:rsidR="00B80BC7" w:rsidRPr="00F31CE1" w:rsidRDefault="005D4859" w:rsidP="00F31CE1">
      <w:pPr>
        <w:jc w:val="center"/>
        <w:rPr>
          <w:b/>
          <w:sz w:val="28"/>
          <w:szCs w:val="28"/>
        </w:rPr>
      </w:pPr>
      <w:r w:rsidRPr="00F31CE1">
        <w:rPr>
          <w:rFonts w:ascii="Arial" w:hAnsi="Arial" w:cs="Arial"/>
          <w:b/>
          <w:sz w:val="28"/>
          <w:szCs w:val="28"/>
        </w:rPr>
        <w:lastRenderedPageBreak/>
        <w:t xml:space="preserve">NORTHERN IRELAND ASSEMBLY MEMBERS’ SALARIES </w:t>
      </w:r>
      <w:r w:rsidR="00C956B6" w:rsidRPr="00F31CE1">
        <w:rPr>
          <w:rFonts w:ascii="Arial" w:hAnsi="Arial" w:cs="Arial"/>
          <w:b/>
          <w:sz w:val="28"/>
          <w:szCs w:val="28"/>
        </w:rPr>
        <w:t>AND OFFICE HOLDER ALLOWANCES</w:t>
      </w:r>
    </w:p>
    <w:p w:rsidR="00B80BC7" w:rsidRPr="00F31CE1" w:rsidRDefault="00B80BC7" w:rsidP="00F31CE1">
      <w:pPr>
        <w:jc w:val="center"/>
        <w:rPr>
          <w:rFonts w:ascii="Arial" w:hAnsi="Arial" w:cs="Arial"/>
          <w:b/>
          <w:sz w:val="28"/>
          <w:szCs w:val="28"/>
        </w:rPr>
      </w:pPr>
    </w:p>
    <w:p w:rsidR="00B80BC7" w:rsidRPr="00F31CE1" w:rsidRDefault="00B80BC7" w:rsidP="00F31CE1">
      <w:pPr>
        <w:jc w:val="center"/>
        <w:rPr>
          <w:rFonts w:ascii="Arial" w:hAnsi="Arial" w:cs="Arial"/>
          <w:b/>
          <w:sz w:val="28"/>
          <w:szCs w:val="28"/>
        </w:rPr>
      </w:pPr>
      <w:r w:rsidRPr="00F31CE1">
        <w:rPr>
          <w:rFonts w:ascii="Arial" w:hAnsi="Arial" w:cs="Arial"/>
          <w:b/>
          <w:sz w:val="28"/>
          <w:szCs w:val="28"/>
        </w:rPr>
        <w:t>CONSULTATION DOCUMENT</w:t>
      </w:r>
    </w:p>
    <w:p w:rsidR="00B80BC7" w:rsidRPr="00DC5B1D" w:rsidRDefault="00B80BC7" w:rsidP="00D764FE">
      <w:pPr>
        <w:rPr>
          <w:b/>
          <w:sz w:val="32"/>
          <w:szCs w:val="32"/>
        </w:rPr>
      </w:pPr>
    </w:p>
    <w:p w:rsidR="00B80BC7" w:rsidRPr="00F31CE1" w:rsidRDefault="00B80BC7" w:rsidP="00D764FE">
      <w:pPr>
        <w:rPr>
          <w:rFonts w:ascii="Arial" w:hAnsi="Arial" w:cs="Arial"/>
          <w:b/>
          <w:caps/>
          <w:sz w:val="28"/>
          <w:szCs w:val="28"/>
        </w:rPr>
      </w:pPr>
      <w:r w:rsidRPr="00F31CE1">
        <w:rPr>
          <w:rFonts w:ascii="Arial" w:hAnsi="Arial" w:cs="Arial"/>
          <w:b/>
          <w:caps/>
          <w:sz w:val="28"/>
          <w:szCs w:val="28"/>
        </w:rPr>
        <w:t>Foreword</w:t>
      </w:r>
    </w:p>
    <w:p w:rsidR="00B80BC7" w:rsidRPr="00DC5B1D" w:rsidRDefault="00B80BC7" w:rsidP="00D764FE"/>
    <w:p w:rsidR="00B80BC7" w:rsidRPr="00DC5B1D" w:rsidRDefault="00B80BC7" w:rsidP="00B04D03">
      <w:pPr>
        <w:jc w:val="both"/>
        <w:rPr>
          <w:rFonts w:ascii="Arial" w:hAnsi="Arial" w:cs="Arial"/>
          <w:sz w:val="24"/>
          <w:szCs w:val="24"/>
        </w:rPr>
      </w:pPr>
      <w:r w:rsidRPr="00DC5B1D">
        <w:rPr>
          <w:rFonts w:ascii="Arial" w:hAnsi="Arial" w:cs="Arial"/>
          <w:sz w:val="24"/>
          <w:szCs w:val="24"/>
        </w:rPr>
        <w:t xml:space="preserve">The Independent Financial Review Panel </w:t>
      </w:r>
      <w:r w:rsidR="00F62413">
        <w:rPr>
          <w:rFonts w:ascii="Arial" w:hAnsi="Arial" w:cs="Arial"/>
          <w:sz w:val="24"/>
          <w:szCs w:val="24"/>
        </w:rPr>
        <w:t xml:space="preserve">(‘the Panel’) </w:t>
      </w:r>
      <w:r w:rsidRPr="00DC5B1D">
        <w:rPr>
          <w:rFonts w:ascii="Arial" w:hAnsi="Arial" w:cs="Arial"/>
          <w:sz w:val="24"/>
          <w:szCs w:val="24"/>
        </w:rPr>
        <w:t xml:space="preserve">was established in July 2011 to independently set the </w:t>
      </w:r>
      <w:r w:rsidR="000121A5" w:rsidRPr="00DC5B1D">
        <w:rPr>
          <w:rFonts w:ascii="Arial" w:hAnsi="Arial" w:cs="Arial"/>
          <w:sz w:val="24"/>
          <w:szCs w:val="24"/>
        </w:rPr>
        <w:t>pay</w:t>
      </w:r>
      <w:r w:rsidR="000121A5">
        <w:rPr>
          <w:rFonts w:ascii="Arial" w:hAnsi="Arial" w:cs="Arial"/>
          <w:sz w:val="24"/>
          <w:szCs w:val="24"/>
        </w:rPr>
        <w:t xml:space="preserve">, </w:t>
      </w:r>
      <w:r w:rsidR="000121A5" w:rsidRPr="00DC5B1D">
        <w:rPr>
          <w:rFonts w:ascii="Arial" w:hAnsi="Arial" w:cs="Arial"/>
          <w:sz w:val="24"/>
          <w:szCs w:val="24"/>
        </w:rPr>
        <w:t xml:space="preserve">allowances </w:t>
      </w:r>
      <w:r w:rsidR="000121A5">
        <w:rPr>
          <w:rFonts w:ascii="Arial" w:hAnsi="Arial" w:cs="Arial"/>
          <w:sz w:val="24"/>
          <w:szCs w:val="24"/>
        </w:rPr>
        <w:t xml:space="preserve">and pensions </w:t>
      </w:r>
      <w:r w:rsidRPr="00DC5B1D">
        <w:rPr>
          <w:rFonts w:ascii="Arial" w:hAnsi="Arial" w:cs="Arial"/>
          <w:sz w:val="24"/>
          <w:szCs w:val="24"/>
        </w:rPr>
        <w:t xml:space="preserve">of Members and </w:t>
      </w:r>
      <w:r w:rsidR="001B7182" w:rsidRPr="00DC5B1D">
        <w:rPr>
          <w:rFonts w:ascii="Arial" w:hAnsi="Arial" w:cs="Arial"/>
          <w:sz w:val="24"/>
          <w:szCs w:val="24"/>
        </w:rPr>
        <w:t>office holders</w:t>
      </w:r>
      <w:r w:rsidR="001B7182">
        <w:rPr>
          <w:rFonts w:ascii="Arial" w:hAnsi="Arial" w:cs="Arial"/>
          <w:sz w:val="24"/>
          <w:szCs w:val="24"/>
        </w:rPr>
        <w:t xml:space="preserve"> </w:t>
      </w:r>
      <w:r w:rsidR="000121A5">
        <w:rPr>
          <w:rFonts w:ascii="Arial" w:hAnsi="Arial" w:cs="Arial"/>
          <w:sz w:val="24"/>
          <w:szCs w:val="24"/>
        </w:rPr>
        <w:t xml:space="preserve">of </w:t>
      </w:r>
      <w:r w:rsidRPr="00DC5B1D">
        <w:rPr>
          <w:rFonts w:ascii="Arial" w:hAnsi="Arial" w:cs="Arial"/>
          <w:sz w:val="24"/>
          <w:szCs w:val="24"/>
        </w:rPr>
        <w:t xml:space="preserve">the </w:t>
      </w:r>
      <w:r w:rsidR="000121A5">
        <w:rPr>
          <w:rFonts w:ascii="Arial" w:hAnsi="Arial" w:cs="Arial"/>
          <w:sz w:val="24"/>
          <w:szCs w:val="24"/>
        </w:rPr>
        <w:t xml:space="preserve">Northern Ireland </w:t>
      </w:r>
      <w:r w:rsidRPr="00DC5B1D">
        <w:rPr>
          <w:rFonts w:ascii="Arial" w:hAnsi="Arial" w:cs="Arial"/>
          <w:sz w:val="24"/>
          <w:szCs w:val="24"/>
        </w:rPr>
        <w:t>Assembly</w:t>
      </w:r>
      <w:r w:rsidR="000121A5">
        <w:rPr>
          <w:rFonts w:ascii="Arial" w:hAnsi="Arial" w:cs="Arial"/>
          <w:sz w:val="24"/>
          <w:szCs w:val="24"/>
        </w:rPr>
        <w:t xml:space="preserve"> (‘the Assembly’)</w:t>
      </w:r>
      <w:r w:rsidRPr="00DC5B1D">
        <w:rPr>
          <w:rFonts w:ascii="Arial" w:hAnsi="Arial" w:cs="Arial"/>
          <w:sz w:val="24"/>
          <w:szCs w:val="24"/>
        </w:rPr>
        <w:t>.  Our remit includes a range of subjects</w:t>
      </w:r>
      <w:r w:rsidR="0088564C">
        <w:rPr>
          <w:rFonts w:ascii="Arial" w:hAnsi="Arial" w:cs="Arial"/>
          <w:sz w:val="24"/>
          <w:szCs w:val="24"/>
        </w:rPr>
        <w:t>,</w:t>
      </w:r>
      <w:r w:rsidRPr="00DC5B1D">
        <w:rPr>
          <w:rFonts w:ascii="Arial" w:hAnsi="Arial" w:cs="Arial"/>
          <w:sz w:val="24"/>
          <w:szCs w:val="24"/>
        </w:rPr>
        <w:t xml:space="preserve"> for example:</w:t>
      </w:r>
    </w:p>
    <w:p w:rsidR="00B80BC7" w:rsidRPr="00DC5B1D" w:rsidRDefault="00B80BC7" w:rsidP="00B04D03">
      <w:pPr>
        <w:ind w:left="360"/>
        <w:jc w:val="both"/>
        <w:rPr>
          <w:rFonts w:ascii="Arial" w:hAnsi="Arial" w:cs="Arial"/>
          <w:sz w:val="24"/>
          <w:szCs w:val="24"/>
        </w:rPr>
      </w:pPr>
    </w:p>
    <w:p w:rsidR="00DE1AE0" w:rsidRDefault="000121A5" w:rsidP="00B04D03">
      <w:pPr>
        <w:pStyle w:val="ListParagraph"/>
        <w:numPr>
          <w:ilvl w:val="0"/>
          <w:numId w:val="1"/>
        </w:numPr>
        <w:jc w:val="both"/>
        <w:rPr>
          <w:rFonts w:ascii="Arial" w:hAnsi="Arial" w:cs="Arial"/>
          <w:sz w:val="24"/>
          <w:szCs w:val="24"/>
        </w:rPr>
      </w:pPr>
      <w:r w:rsidRPr="00DC5B1D">
        <w:rPr>
          <w:rFonts w:ascii="Arial" w:hAnsi="Arial" w:cs="Arial"/>
          <w:sz w:val="24"/>
          <w:szCs w:val="24"/>
        </w:rPr>
        <w:t>Members</w:t>
      </w:r>
      <w:r>
        <w:rPr>
          <w:rFonts w:ascii="Arial" w:hAnsi="Arial" w:cs="Arial"/>
          <w:sz w:val="24"/>
          <w:szCs w:val="24"/>
        </w:rPr>
        <w:t>’</w:t>
      </w:r>
      <w:r w:rsidRPr="00DC5B1D">
        <w:rPr>
          <w:rFonts w:ascii="Arial" w:hAnsi="Arial" w:cs="Arial"/>
          <w:sz w:val="24"/>
          <w:szCs w:val="24"/>
        </w:rPr>
        <w:t xml:space="preserve"> </w:t>
      </w:r>
      <w:r w:rsidR="00B80BC7" w:rsidRPr="00DC5B1D">
        <w:rPr>
          <w:rFonts w:ascii="Arial" w:hAnsi="Arial" w:cs="Arial"/>
          <w:sz w:val="24"/>
          <w:szCs w:val="24"/>
        </w:rPr>
        <w:t>Salaries</w:t>
      </w:r>
      <w:r w:rsidR="00F31CE1">
        <w:rPr>
          <w:rFonts w:ascii="Arial" w:hAnsi="Arial" w:cs="Arial"/>
          <w:sz w:val="24"/>
          <w:szCs w:val="24"/>
        </w:rPr>
        <w:t>;</w:t>
      </w:r>
    </w:p>
    <w:p w:rsidR="0078692E" w:rsidRPr="00DE1AE0" w:rsidRDefault="0078692E" w:rsidP="00B04D03">
      <w:pPr>
        <w:pStyle w:val="ListParagraph"/>
        <w:numPr>
          <w:ilvl w:val="0"/>
          <w:numId w:val="1"/>
        </w:numPr>
        <w:jc w:val="both"/>
        <w:rPr>
          <w:rFonts w:ascii="Arial" w:hAnsi="Arial" w:cs="Arial"/>
          <w:sz w:val="24"/>
          <w:szCs w:val="24"/>
        </w:rPr>
      </w:pPr>
      <w:r w:rsidRPr="00DE1AE0">
        <w:rPr>
          <w:rFonts w:ascii="Arial" w:hAnsi="Arial" w:cs="Arial"/>
          <w:sz w:val="24"/>
          <w:szCs w:val="24"/>
        </w:rPr>
        <w:t>Additional Allowances paid to office holders within the Assembly and Executive (e.g. Ministers, Committee Chairs, the Speaker, etc.)</w:t>
      </w:r>
      <w:r w:rsidR="008B5099">
        <w:rPr>
          <w:rFonts w:ascii="Arial" w:hAnsi="Arial" w:cs="Arial"/>
          <w:sz w:val="24"/>
          <w:szCs w:val="24"/>
        </w:rPr>
        <w:t>;</w:t>
      </w:r>
    </w:p>
    <w:p w:rsidR="00B80BC7" w:rsidRPr="00DC5B1D" w:rsidRDefault="00B80BC7" w:rsidP="00B04D03">
      <w:pPr>
        <w:pStyle w:val="ListParagraph"/>
        <w:numPr>
          <w:ilvl w:val="0"/>
          <w:numId w:val="1"/>
        </w:numPr>
        <w:jc w:val="both"/>
        <w:rPr>
          <w:rFonts w:ascii="Arial" w:hAnsi="Arial" w:cs="Arial"/>
          <w:sz w:val="24"/>
          <w:szCs w:val="24"/>
        </w:rPr>
      </w:pPr>
      <w:r w:rsidRPr="00DC5B1D">
        <w:rPr>
          <w:rFonts w:ascii="Arial" w:hAnsi="Arial" w:cs="Arial"/>
          <w:sz w:val="24"/>
          <w:szCs w:val="24"/>
        </w:rPr>
        <w:t>Pensions</w:t>
      </w:r>
      <w:r w:rsidR="008B5099">
        <w:rPr>
          <w:rFonts w:ascii="Arial" w:hAnsi="Arial" w:cs="Arial"/>
          <w:sz w:val="24"/>
          <w:szCs w:val="24"/>
        </w:rPr>
        <w:t>;</w:t>
      </w:r>
    </w:p>
    <w:p w:rsidR="00B80BC7" w:rsidRPr="00DC5B1D" w:rsidRDefault="00B80BC7" w:rsidP="00B04D03">
      <w:pPr>
        <w:pStyle w:val="ListParagraph"/>
        <w:numPr>
          <w:ilvl w:val="0"/>
          <w:numId w:val="1"/>
        </w:numPr>
        <w:jc w:val="both"/>
        <w:rPr>
          <w:rFonts w:ascii="Arial" w:hAnsi="Arial" w:cs="Arial"/>
          <w:sz w:val="24"/>
          <w:szCs w:val="24"/>
        </w:rPr>
      </w:pPr>
      <w:r w:rsidRPr="00DC5B1D">
        <w:rPr>
          <w:rFonts w:ascii="Arial" w:hAnsi="Arial" w:cs="Arial"/>
          <w:sz w:val="24"/>
          <w:szCs w:val="24"/>
        </w:rPr>
        <w:t xml:space="preserve">Office Costs Allowance paid to </w:t>
      </w:r>
      <w:r w:rsidR="000121A5" w:rsidRPr="00DC5B1D">
        <w:rPr>
          <w:rFonts w:ascii="Arial" w:hAnsi="Arial" w:cs="Arial"/>
          <w:sz w:val="24"/>
          <w:szCs w:val="24"/>
        </w:rPr>
        <w:t xml:space="preserve">Members </w:t>
      </w:r>
      <w:r w:rsidRPr="00DC5B1D">
        <w:rPr>
          <w:rFonts w:ascii="Arial" w:hAnsi="Arial" w:cs="Arial"/>
          <w:sz w:val="24"/>
          <w:szCs w:val="24"/>
        </w:rPr>
        <w:t>to support their work in constituencies</w:t>
      </w:r>
      <w:r w:rsidR="008B5099">
        <w:rPr>
          <w:rFonts w:ascii="Arial" w:hAnsi="Arial" w:cs="Arial"/>
          <w:sz w:val="24"/>
          <w:szCs w:val="24"/>
        </w:rPr>
        <w:t>; and</w:t>
      </w:r>
    </w:p>
    <w:p w:rsidR="00B80BC7" w:rsidRPr="00DC5B1D" w:rsidRDefault="00B80BC7" w:rsidP="00B04D03">
      <w:pPr>
        <w:pStyle w:val="ListParagraph"/>
        <w:numPr>
          <w:ilvl w:val="0"/>
          <w:numId w:val="1"/>
        </w:numPr>
        <w:jc w:val="both"/>
        <w:rPr>
          <w:rFonts w:ascii="Arial" w:hAnsi="Arial" w:cs="Arial"/>
          <w:sz w:val="24"/>
          <w:szCs w:val="24"/>
        </w:rPr>
      </w:pPr>
      <w:r w:rsidRPr="00DC5B1D">
        <w:rPr>
          <w:rFonts w:ascii="Arial" w:hAnsi="Arial" w:cs="Arial"/>
          <w:sz w:val="24"/>
          <w:szCs w:val="24"/>
        </w:rPr>
        <w:t>Travel expenses</w:t>
      </w:r>
      <w:r w:rsidR="008B5099">
        <w:rPr>
          <w:rFonts w:ascii="Arial" w:hAnsi="Arial" w:cs="Arial"/>
          <w:sz w:val="24"/>
          <w:szCs w:val="24"/>
        </w:rPr>
        <w:t>.</w:t>
      </w:r>
    </w:p>
    <w:p w:rsidR="00B80BC7" w:rsidRPr="00DC5B1D" w:rsidRDefault="00B80BC7" w:rsidP="00B04D03">
      <w:pPr>
        <w:jc w:val="both"/>
        <w:rPr>
          <w:rFonts w:ascii="Arial" w:hAnsi="Arial" w:cs="Arial"/>
          <w:sz w:val="24"/>
          <w:szCs w:val="24"/>
        </w:rPr>
      </w:pPr>
    </w:p>
    <w:p w:rsidR="00B80BC7" w:rsidRPr="00DC5B1D" w:rsidRDefault="00B80BC7" w:rsidP="00B04D03">
      <w:pPr>
        <w:jc w:val="both"/>
        <w:rPr>
          <w:rFonts w:ascii="Arial" w:hAnsi="Arial" w:cs="Arial"/>
          <w:sz w:val="24"/>
          <w:szCs w:val="24"/>
        </w:rPr>
      </w:pPr>
      <w:r w:rsidRPr="00DC5B1D">
        <w:rPr>
          <w:rFonts w:ascii="Arial" w:hAnsi="Arial" w:cs="Arial"/>
          <w:sz w:val="24"/>
          <w:szCs w:val="24"/>
        </w:rPr>
        <w:t xml:space="preserve">The Panel publishes a Determination setting out its assessment of what monies should be paid to </w:t>
      </w:r>
      <w:r w:rsidR="000121A5" w:rsidRPr="00DC5B1D">
        <w:rPr>
          <w:rFonts w:ascii="Arial" w:hAnsi="Arial" w:cs="Arial"/>
          <w:sz w:val="24"/>
          <w:szCs w:val="24"/>
        </w:rPr>
        <w:t xml:space="preserve">Members </w:t>
      </w:r>
      <w:r w:rsidRPr="00DC5B1D">
        <w:rPr>
          <w:rFonts w:ascii="Arial" w:hAnsi="Arial" w:cs="Arial"/>
          <w:sz w:val="24"/>
          <w:szCs w:val="24"/>
        </w:rPr>
        <w:t>and any restrictions on how they can be paid or spent. We normally only publish one Determination per Assembly</w:t>
      </w:r>
      <w:r w:rsidR="00C8641D">
        <w:rPr>
          <w:rFonts w:ascii="Arial" w:hAnsi="Arial" w:cs="Arial"/>
          <w:sz w:val="24"/>
          <w:szCs w:val="24"/>
        </w:rPr>
        <w:t xml:space="preserve"> Mandate.  </w:t>
      </w:r>
      <w:r w:rsidRPr="00DC5B1D">
        <w:rPr>
          <w:rFonts w:ascii="Arial" w:hAnsi="Arial" w:cs="Arial"/>
          <w:sz w:val="24"/>
          <w:szCs w:val="24"/>
        </w:rPr>
        <w:t xml:space="preserve">Once the Panel publishes its Determination, </w:t>
      </w:r>
      <w:r w:rsidR="00F62413" w:rsidRPr="00407425">
        <w:rPr>
          <w:rFonts w:ascii="Arial" w:hAnsi="Arial" w:cs="Arial"/>
          <w:sz w:val="24"/>
          <w:szCs w:val="24"/>
        </w:rPr>
        <w:t xml:space="preserve">Members </w:t>
      </w:r>
      <w:r w:rsidRPr="00DC5B1D">
        <w:rPr>
          <w:rFonts w:ascii="Arial" w:hAnsi="Arial" w:cs="Arial"/>
          <w:sz w:val="24"/>
          <w:szCs w:val="24"/>
        </w:rPr>
        <w:t xml:space="preserve">have no right of appeal. Enforcement of the rules in the Determination is a matter for the </w:t>
      </w:r>
      <w:r w:rsidR="000121A5">
        <w:rPr>
          <w:rFonts w:ascii="Arial" w:hAnsi="Arial" w:cs="Arial"/>
          <w:sz w:val="24"/>
          <w:szCs w:val="24"/>
        </w:rPr>
        <w:t xml:space="preserve">Northern Ireland </w:t>
      </w:r>
      <w:r w:rsidRPr="00DC5B1D">
        <w:rPr>
          <w:rFonts w:ascii="Arial" w:hAnsi="Arial" w:cs="Arial"/>
          <w:sz w:val="24"/>
          <w:szCs w:val="24"/>
        </w:rPr>
        <w:t xml:space="preserve">Assembly Commission </w:t>
      </w:r>
      <w:r w:rsidR="000121A5">
        <w:rPr>
          <w:rFonts w:ascii="Arial" w:hAnsi="Arial" w:cs="Arial"/>
          <w:sz w:val="24"/>
          <w:szCs w:val="24"/>
        </w:rPr>
        <w:t xml:space="preserve">(‘the Commission’) </w:t>
      </w:r>
      <w:r w:rsidRPr="00DC5B1D">
        <w:rPr>
          <w:rFonts w:ascii="Arial" w:hAnsi="Arial" w:cs="Arial"/>
          <w:sz w:val="24"/>
          <w:szCs w:val="24"/>
        </w:rPr>
        <w:t>which incorporates them into a Handbook for Members setting out detailed financial controls.</w:t>
      </w:r>
    </w:p>
    <w:p w:rsidR="00B80BC7" w:rsidRPr="00DC5B1D" w:rsidRDefault="00B80BC7" w:rsidP="00B04D03">
      <w:pPr>
        <w:jc w:val="both"/>
        <w:rPr>
          <w:rFonts w:ascii="Arial" w:hAnsi="Arial" w:cs="Arial"/>
          <w:sz w:val="24"/>
          <w:szCs w:val="24"/>
        </w:rPr>
      </w:pPr>
    </w:p>
    <w:p w:rsidR="00B80BC7" w:rsidRPr="00DC5B1D" w:rsidRDefault="00B80BC7" w:rsidP="00B04D03">
      <w:pPr>
        <w:jc w:val="both"/>
        <w:rPr>
          <w:rFonts w:ascii="Arial" w:hAnsi="Arial" w:cs="Arial"/>
          <w:sz w:val="24"/>
          <w:szCs w:val="24"/>
        </w:rPr>
      </w:pPr>
      <w:r w:rsidRPr="00DC5B1D">
        <w:rPr>
          <w:rFonts w:ascii="Arial" w:hAnsi="Arial" w:cs="Arial"/>
          <w:sz w:val="24"/>
          <w:szCs w:val="24"/>
        </w:rPr>
        <w:t xml:space="preserve">We are now starting to develop our Determination for the next Assembly which is scheduled to begin in May 2016. It is our intention to publish this well in advance of the start of the new </w:t>
      </w:r>
      <w:r w:rsidR="000121A5" w:rsidRPr="00DC5B1D">
        <w:rPr>
          <w:rFonts w:ascii="Arial" w:hAnsi="Arial" w:cs="Arial"/>
          <w:sz w:val="24"/>
          <w:szCs w:val="24"/>
        </w:rPr>
        <w:t xml:space="preserve">Assembly </w:t>
      </w:r>
      <w:r w:rsidRPr="00DC5B1D">
        <w:rPr>
          <w:rFonts w:ascii="Arial" w:hAnsi="Arial" w:cs="Arial"/>
          <w:sz w:val="24"/>
          <w:szCs w:val="24"/>
        </w:rPr>
        <w:t xml:space="preserve">so all existing </w:t>
      </w:r>
      <w:r w:rsidR="0078692E">
        <w:rPr>
          <w:rFonts w:ascii="Arial" w:hAnsi="Arial" w:cs="Arial"/>
          <w:sz w:val="24"/>
          <w:szCs w:val="24"/>
        </w:rPr>
        <w:t xml:space="preserve">and prospective </w:t>
      </w:r>
      <w:r w:rsidR="00F62413" w:rsidRPr="00407425">
        <w:rPr>
          <w:rFonts w:ascii="Arial" w:hAnsi="Arial" w:cs="Arial"/>
          <w:sz w:val="24"/>
          <w:szCs w:val="24"/>
        </w:rPr>
        <w:t xml:space="preserve">Members </w:t>
      </w:r>
      <w:r w:rsidRPr="00DC5B1D">
        <w:rPr>
          <w:rFonts w:ascii="Arial" w:hAnsi="Arial" w:cs="Arial"/>
          <w:sz w:val="24"/>
          <w:szCs w:val="24"/>
        </w:rPr>
        <w:t>and those who might consider running for election to the Assembly can see what will be available to them should they be successful.</w:t>
      </w:r>
    </w:p>
    <w:p w:rsidR="00B80BC7" w:rsidRPr="00DC5B1D" w:rsidRDefault="00B80BC7" w:rsidP="00B04D03">
      <w:pPr>
        <w:jc w:val="both"/>
        <w:rPr>
          <w:rFonts w:ascii="Arial" w:hAnsi="Arial" w:cs="Arial"/>
          <w:sz w:val="24"/>
          <w:szCs w:val="24"/>
        </w:rPr>
      </w:pPr>
    </w:p>
    <w:p w:rsidR="00B80BC7" w:rsidRPr="00DC5B1D" w:rsidRDefault="00B80BC7" w:rsidP="00B04D03">
      <w:pPr>
        <w:jc w:val="both"/>
        <w:rPr>
          <w:rFonts w:ascii="Arial" w:hAnsi="Arial" w:cs="Arial"/>
          <w:sz w:val="24"/>
          <w:szCs w:val="24"/>
        </w:rPr>
      </w:pPr>
      <w:r w:rsidRPr="00DC5B1D">
        <w:rPr>
          <w:rFonts w:ascii="Arial" w:hAnsi="Arial" w:cs="Arial"/>
          <w:sz w:val="24"/>
          <w:szCs w:val="24"/>
        </w:rPr>
        <w:t xml:space="preserve">In developing its Determination the Panel is required </w:t>
      </w:r>
      <w:r w:rsidR="0078692E">
        <w:rPr>
          <w:rFonts w:ascii="Arial" w:hAnsi="Arial" w:cs="Arial"/>
          <w:sz w:val="24"/>
          <w:szCs w:val="24"/>
        </w:rPr>
        <w:t xml:space="preserve">by law </w:t>
      </w:r>
      <w:r w:rsidRPr="00DC5B1D">
        <w:rPr>
          <w:rFonts w:ascii="Arial" w:hAnsi="Arial" w:cs="Arial"/>
          <w:sz w:val="24"/>
          <w:szCs w:val="24"/>
        </w:rPr>
        <w:t>to:</w:t>
      </w:r>
    </w:p>
    <w:p w:rsidR="00B80BC7" w:rsidRPr="00DC5B1D" w:rsidRDefault="00B80BC7" w:rsidP="00B04D03">
      <w:pPr>
        <w:jc w:val="both"/>
        <w:rPr>
          <w:rFonts w:ascii="Arial" w:hAnsi="Arial" w:cs="Arial"/>
          <w:sz w:val="24"/>
          <w:szCs w:val="24"/>
        </w:rPr>
      </w:pPr>
    </w:p>
    <w:p w:rsidR="00B80BC7" w:rsidRPr="00DC5B1D" w:rsidRDefault="00B80BC7" w:rsidP="00B04D03">
      <w:pPr>
        <w:pStyle w:val="ListParagraph"/>
        <w:numPr>
          <w:ilvl w:val="0"/>
          <w:numId w:val="2"/>
        </w:numPr>
        <w:jc w:val="both"/>
        <w:rPr>
          <w:rFonts w:ascii="Arial" w:hAnsi="Arial" w:cs="Arial"/>
          <w:sz w:val="24"/>
          <w:szCs w:val="24"/>
        </w:rPr>
      </w:pPr>
      <w:r w:rsidRPr="00DC5B1D">
        <w:rPr>
          <w:rFonts w:ascii="Arial" w:hAnsi="Arial" w:cs="Arial"/>
          <w:sz w:val="24"/>
          <w:szCs w:val="24"/>
        </w:rPr>
        <w:t xml:space="preserve">Secure for </w:t>
      </w:r>
      <w:r w:rsidR="000121A5">
        <w:rPr>
          <w:rFonts w:ascii="Arial" w:hAnsi="Arial" w:cs="Arial"/>
          <w:sz w:val="24"/>
          <w:szCs w:val="24"/>
        </w:rPr>
        <w:t>M</w:t>
      </w:r>
      <w:r w:rsidRPr="00DC5B1D">
        <w:rPr>
          <w:rFonts w:ascii="Arial" w:hAnsi="Arial" w:cs="Arial"/>
          <w:sz w:val="24"/>
          <w:szCs w:val="24"/>
        </w:rPr>
        <w:t>embers a level of remuneration which fairly reflects the complexity and importance of their functions and does not, on financial grounds, deter people with the necessary commitment and ability from s</w:t>
      </w:r>
      <w:r w:rsidR="00552D7C">
        <w:rPr>
          <w:rFonts w:ascii="Arial" w:hAnsi="Arial" w:cs="Arial"/>
          <w:sz w:val="24"/>
          <w:szCs w:val="24"/>
        </w:rPr>
        <w:t xml:space="preserve">eeking election to the Assembly; </w:t>
      </w:r>
    </w:p>
    <w:p w:rsidR="00B80BC7" w:rsidRDefault="00B80BC7" w:rsidP="00B04D03">
      <w:pPr>
        <w:pStyle w:val="ListParagraph"/>
        <w:numPr>
          <w:ilvl w:val="0"/>
          <w:numId w:val="2"/>
        </w:numPr>
        <w:jc w:val="both"/>
        <w:rPr>
          <w:rFonts w:ascii="Arial" w:hAnsi="Arial" w:cs="Arial"/>
          <w:sz w:val="24"/>
          <w:szCs w:val="24"/>
        </w:rPr>
      </w:pPr>
      <w:r w:rsidRPr="00DC5B1D">
        <w:rPr>
          <w:rFonts w:ascii="Arial" w:hAnsi="Arial" w:cs="Arial"/>
          <w:sz w:val="24"/>
          <w:szCs w:val="24"/>
        </w:rPr>
        <w:t xml:space="preserve">Secure for </w:t>
      </w:r>
      <w:r w:rsidR="000121A5">
        <w:rPr>
          <w:rFonts w:ascii="Arial" w:hAnsi="Arial" w:cs="Arial"/>
          <w:sz w:val="24"/>
          <w:szCs w:val="24"/>
        </w:rPr>
        <w:t>M</w:t>
      </w:r>
      <w:r w:rsidRPr="00DC5B1D">
        <w:rPr>
          <w:rFonts w:ascii="Arial" w:hAnsi="Arial" w:cs="Arial"/>
          <w:sz w:val="24"/>
          <w:szCs w:val="24"/>
        </w:rPr>
        <w:t>embers adequate resources to enable them to exercise their funct</w:t>
      </w:r>
      <w:r w:rsidR="00C8641D">
        <w:rPr>
          <w:rFonts w:ascii="Arial" w:hAnsi="Arial" w:cs="Arial"/>
          <w:sz w:val="24"/>
          <w:szCs w:val="24"/>
        </w:rPr>
        <w:t>ions as members of the Assembly; and</w:t>
      </w:r>
    </w:p>
    <w:p w:rsidR="00C8641D" w:rsidRPr="00C8641D" w:rsidRDefault="00C8641D" w:rsidP="00C8641D">
      <w:pPr>
        <w:pStyle w:val="ListParagraph"/>
        <w:numPr>
          <w:ilvl w:val="0"/>
          <w:numId w:val="2"/>
        </w:numPr>
        <w:jc w:val="both"/>
        <w:rPr>
          <w:rFonts w:ascii="Arial" w:hAnsi="Arial" w:cs="Arial"/>
          <w:sz w:val="24"/>
          <w:szCs w:val="24"/>
        </w:rPr>
      </w:pPr>
      <w:r w:rsidRPr="00C8641D">
        <w:rPr>
          <w:rFonts w:ascii="Arial" w:hAnsi="Arial" w:cs="Arial"/>
          <w:sz w:val="24"/>
          <w:szCs w:val="24"/>
        </w:rPr>
        <w:lastRenderedPageBreak/>
        <w:t>Ensure probity, accountability and value for money with respect to the expenditure of public funds.</w:t>
      </w:r>
    </w:p>
    <w:p w:rsidR="00B80BC7" w:rsidRPr="00DC5B1D" w:rsidRDefault="00B80BC7" w:rsidP="00B04D03">
      <w:pPr>
        <w:jc w:val="both"/>
        <w:rPr>
          <w:rFonts w:ascii="Arial" w:hAnsi="Arial" w:cs="Arial"/>
          <w:sz w:val="24"/>
          <w:szCs w:val="24"/>
        </w:rPr>
      </w:pPr>
    </w:p>
    <w:p w:rsidR="0078692E" w:rsidRDefault="00B80BC7" w:rsidP="00B04D03">
      <w:pPr>
        <w:jc w:val="both"/>
        <w:rPr>
          <w:rFonts w:ascii="Arial" w:hAnsi="Arial" w:cs="Arial"/>
          <w:sz w:val="24"/>
          <w:szCs w:val="24"/>
        </w:rPr>
      </w:pPr>
      <w:r w:rsidRPr="00DA1977">
        <w:rPr>
          <w:rFonts w:ascii="Arial" w:hAnsi="Arial" w:cs="Arial"/>
          <w:sz w:val="24"/>
          <w:szCs w:val="24"/>
        </w:rPr>
        <w:t xml:space="preserve">In order to inform our deliberations, we carry out research into the way in which monies paid to Members are used.  As part of that process we look at external benchmarks and undertake a number of consultation exercises.  </w:t>
      </w:r>
    </w:p>
    <w:p w:rsidR="0078692E" w:rsidRDefault="0078692E" w:rsidP="00B04D03">
      <w:pPr>
        <w:jc w:val="both"/>
        <w:rPr>
          <w:rFonts w:ascii="Arial" w:hAnsi="Arial" w:cs="Arial"/>
          <w:sz w:val="24"/>
          <w:szCs w:val="24"/>
        </w:rPr>
      </w:pPr>
    </w:p>
    <w:p w:rsidR="00702E8F" w:rsidRDefault="00B80BC7" w:rsidP="00B04D03">
      <w:pPr>
        <w:jc w:val="both"/>
        <w:rPr>
          <w:rFonts w:ascii="Arial" w:hAnsi="Arial" w:cs="Arial"/>
          <w:sz w:val="24"/>
          <w:szCs w:val="24"/>
        </w:rPr>
      </w:pPr>
      <w:r w:rsidRPr="00DA1977">
        <w:rPr>
          <w:rFonts w:ascii="Arial" w:hAnsi="Arial" w:cs="Arial"/>
          <w:sz w:val="24"/>
          <w:szCs w:val="24"/>
        </w:rPr>
        <w:t xml:space="preserve">We are currently analysing the results of our first </w:t>
      </w:r>
      <w:r w:rsidR="00E41080">
        <w:rPr>
          <w:rFonts w:ascii="Arial" w:hAnsi="Arial" w:cs="Arial"/>
          <w:sz w:val="24"/>
          <w:szCs w:val="24"/>
        </w:rPr>
        <w:t>three</w:t>
      </w:r>
      <w:r w:rsidR="00C956B6" w:rsidRPr="00DA1977">
        <w:rPr>
          <w:rFonts w:ascii="Arial" w:hAnsi="Arial" w:cs="Arial"/>
          <w:b/>
          <w:sz w:val="24"/>
          <w:szCs w:val="24"/>
        </w:rPr>
        <w:t xml:space="preserve"> </w:t>
      </w:r>
      <w:r w:rsidRPr="00DA1977">
        <w:rPr>
          <w:rFonts w:ascii="Arial" w:hAnsi="Arial" w:cs="Arial"/>
          <w:sz w:val="24"/>
          <w:szCs w:val="24"/>
        </w:rPr>
        <w:t>consultation exercise</w:t>
      </w:r>
      <w:r w:rsidR="0088564C" w:rsidRPr="00DA1977">
        <w:rPr>
          <w:rFonts w:ascii="Arial" w:hAnsi="Arial" w:cs="Arial"/>
          <w:sz w:val="24"/>
          <w:szCs w:val="24"/>
        </w:rPr>
        <w:t xml:space="preserve">s </w:t>
      </w:r>
      <w:r w:rsidRPr="00DA1977">
        <w:rPr>
          <w:rFonts w:ascii="Arial" w:hAnsi="Arial" w:cs="Arial"/>
          <w:sz w:val="24"/>
          <w:szCs w:val="24"/>
        </w:rPr>
        <w:t>which were in relation to the A</w:t>
      </w:r>
      <w:r w:rsidR="00E41080">
        <w:rPr>
          <w:rFonts w:ascii="Arial" w:hAnsi="Arial" w:cs="Arial"/>
          <w:sz w:val="24"/>
          <w:szCs w:val="24"/>
        </w:rPr>
        <w:t xml:space="preserve">ssembly Members’ Pension Scheme, </w:t>
      </w:r>
      <w:r w:rsidRPr="00DA1977">
        <w:rPr>
          <w:rFonts w:ascii="Arial" w:hAnsi="Arial" w:cs="Arial"/>
          <w:sz w:val="24"/>
          <w:szCs w:val="24"/>
        </w:rPr>
        <w:t>Assembly Membe</w:t>
      </w:r>
      <w:r w:rsidR="00E41080">
        <w:rPr>
          <w:rFonts w:ascii="Arial" w:hAnsi="Arial" w:cs="Arial"/>
          <w:sz w:val="24"/>
          <w:szCs w:val="24"/>
        </w:rPr>
        <w:t xml:space="preserve">rs’ Constituency Office Costs and </w:t>
      </w:r>
      <w:r w:rsidR="00071DB9" w:rsidRPr="00DA1977">
        <w:rPr>
          <w:rFonts w:ascii="Arial" w:hAnsi="Arial" w:cs="Arial"/>
          <w:sz w:val="24"/>
          <w:szCs w:val="24"/>
        </w:rPr>
        <w:t>the employm</w:t>
      </w:r>
      <w:r w:rsidR="00E41080">
        <w:rPr>
          <w:rFonts w:ascii="Arial" w:hAnsi="Arial" w:cs="Arial"/>
          <w:sz w:val="24"/>
          <w:szCs w:val="24"/>
        </w:rPr>
        <w:t xml:space="preserve">ent of Assembly Members’ staff.  </w:t>
      </w:r>
      <w:r w:rsidR="00DA1977" w:rsidRPr="00DA1977">
        <w:rPr>
          <w:rFonts w:ascii="Arial" w:hAnsi="Arial" w:cs="Arial"/>
          <w:sz w:val="24"/>
          <w:szCs w:val="24"/>
        </w:rPr>
        <w:t>The Panel has also initiated a short 4 week consultation on Prior Disclosure which close</w:t>
      </w:r>
      <w:r w:rsidR="00561D7D">
        <w:rPr>
          <w:rFonts w:ascii="Arial" w:hAnsi="Arial" w:cs="Arial"/>
          <w:sz w:val="24"/>
          <w:szCs w:val="24"/>
        </w:rPr>
        <w:t>d</w:t>
      </w:r>
      <w:r w:rsidR="00DA1977" w:rsidRPr="00DA1977">
        <w:rPr>
          <w:rFonts w:ascii="Arial" w:hAnsi="Arial" w:cs="Arial"/>
          <w:sz w:val="24"/>
          <w:szCs w:val="24"/>
        </w:rPr>
        <w:t xml:space="preserve"> on </w:t>
      </w:r>
      <w:r w:rsidR="00561D7D">
        <w:rPr>
          <w:rFonts w:ascii="Arial" w:hAnsi="Arial" w:cs="Arial"/>
          <w:sz w:val="24"/>
          <w:szCs w:val="24"/>
        </w:rPr>
        <w:t xml:space="preserve">the </w:t>
      </w:r>
      <w:r w:rsidR="00DA1977" w:rsidRPr="00DA1977">
        <w:rPr>
          <w:rFonts w:ascii="Arial" w:hAnsi="Arial" w:cs="Arial"/>
          <w:sz w:val="24"/>
          <w:szCs w:val="24"/>
        </w:rPr>
        <w:t xml:space="preserve">27 March 2015.  </w:t>
      </w:r>
    </w:p>
    <w:p w:rsidR="00702E8F" w:rsidRDefault="00702E8F" w:rsidP="00B04D03">
      <w:pPr>
        <w:jc w:val="both"/>
        <w:rPr>
          <w:rFonts w:ascii="Arial" w:hAnsi="Arial" w:cs="Arial"/>
          <w:sz w:val="24"/>
          <w:szCs w:val="24"/>
        </w:rPr>
      </w:pPr>
    </w:p>
    <w:p w:rsidR="00B80BC7" w:rsidRPr="00702E8F" w:rsidRDefault="00071DB9" w:rsidP="00B04D03">
      <w:pPr>
        <w:jc w:val="both"/>
        <w:rPr>
          <w:rFonts w:ascii="Arial" w:hAnsi="Arial" w:cs="Arial"/>
          <w:sz w:val="24"/>
          <w:szCs w:val="24"/>
        </w:rPr>
      </w:pPr>
      <w:r w:rsidRPr="00DA1977">
        <w:rPr>
          <w:rFonts w:ascii="Arial" w:hAnsi="Arial" w:cs="Arial"/>
          <w:sz w:val="24"/>
          <w:szCs w:val="24"/>
        </w:rPr>
        <w:t>This</w:t>
      </w:r>
      <w:r w:rsidR="0078692E">
        <w:rPr>
          <w:rFonts w:ascii="Arial" w:hAnsi="Arial" w:cs="Arial"/>
          <w:sz w:val="24"/>
          <w:szCs w:val="24"/>
        </w:rPr>
        <w:t>, our</w:t>
      </w:r>
      <w:r w:rsidRPr="00DA1977">
        <w:rPr>
          <w:rFonts w:ascii="Arial" w:hAnsi="Arial" w:cs="Arial"/>
          <w:sz w:val="24"/>
          <w:szCs w:val="24"/>
        </w:rPr>
        <w:t xml:space="preserve"> f</w:t>
      </w:r>
      <w:r w:rsidR="00702E8F">
        <w:rPr>
          <w:rFonts w:ascii="Arial" w:hAnsi="Arial" w:cs="Arial"/>
          <w:sz w:val="24"/>
          <w:szCs w:val="24"/>
        </w:rPr>
        <w:t>ifth consultation</w:t>
      </w:r>
      <w:r w:rsidRPr="00DA1977">
        <w:rPr>
          <w:rFonts w:ascii="Arial" w:hAnsi="Arial" w:cs="Arial"/>
          <w:sz w:val="24"/>
          <w:szCs w:val="24"/>
        </w:rPr>
        <w:t xml:space="preserve">, focuses on the salaries </w:t>
      </w:r>
      <w:r w:rsidR="005C4222">
        <w:rPr>
          <w:rFonts w:ascii="Arial" w:hAnsi="Arial" w:cs="Arial"/>
          <w:sz w:val="24"/>
          <w:szCs w:val="24"/>
        </w:rPr>
        <w:t xml:space="preserve">of </w:t>
      </w:r>
      <w:r w:rsidRPr="00DA1977">
        <w:rPr>
          <w:rFonts w:ascii="Arial" w:hAnsi="Arial" w:cs="Arial"/>
          <w:sz w:val="24"/>
          <w:szCs w:val="24"/>
        </w:rPr>
        <w:t xml:space="preserve">Members and allowances paid </w:t>
      </w:r>
      <w:r w:rsidR="001B7182" w:rsidRPr="00DA1977">
        <w:rPr>
          <w:rFonts w:ascii="Arial" w:hAnsi="Arial" w:cs="Arial"/>
          <w:sz w:val="24"/>
          <w:szCs w:val="24"/>
        </w:rPr>
        <w:t xml:space="preserve">to office holders </w:t>
      </w:r>
      <w:r w:rsidRPr="00DA1977">
        <w:rPr>
          <w:rFonts w:ascii="Arial" w:hAnsi="Arial" w:cs="Arial"/>
          <w:sz w:val="24"/>
          <w:szCs w:val="24"/>
        </w:rPr>
        <w:t>of the Assembly.</w:t>
      </w:r>
    </w:p>
    <w:p w:rsidR="00B80BC7" w:rsidRPr="00DC5B1D" w:rsidRDefault="00B80BC7" w:rsidP="00B04D03">
      <w:pPr>
        <w:jc w:val="both"/>
        <w:rPr>
          <w:rFonts w:ascii="Arial" w:hAnsi="Arial" w:cs="Arial"/>
          <w:sz w:val="24"/>
          <w:szCs w:val="24"/>
        </w:rPr>
      </w:pPr>
    </w:p>
    <w:p w:rsidR="00B80BC7" w:rsidRPr="00DC5B1D" w:rsidRDefault="00B80BC7" w:rsidP="00B04D03">
      <w:pPr>
        <w:jc w:val="both"/>
        <w:rPr>
          <w:rFonts w:ascii="Arial" w:hAnsi="Arial" w:cs="Arial"/>
          <w:sz w:val="24"/>
          <w:szCs w:val="24"/>
        </w:rPr>
      </w:pPr>
      <w:r w:rsidRPr="00DC5B1D">
        <w:rPr>
          <w:rFonts w:ascii="Arial" w:hAnsi="Arial" w:cs="Arial"/>
          <w:sz w:val="24"/>
          <w:szCs w:val="24"/>
        </w:rPr>
        <w:t>We would be very grateful if you would respond to this consultation exercise and help us to ensure that the monies from the public purse are used appropriately and effectively, that the expenditure represents value for money</w:t>
      </w:r>
      <w:r w:rsidR="000121A5">
        <w:rPr>
          <w:rFonts w:ascii="Arial" w:hAnsi="Arial" w:cs="Arial"/>
          <w:sz w:val="24"/>
          <w:szCs w:val="24"/>
        </w:rPr>
        <w:t>,</w:t>
      </w:r>
      <w:r w:rsidRPr="00DC5B1D">
        <w:rPr>
          <w:rFonts w:ascii="Arial" w:hAnsi="Arial" w:cs="Arial"/>
          <w:sz w:val="24"/>
          <w:szCs w:val="24"/>
        </w:rPr>
        <w:t xml:space="preserve"> and importantly that Members have sufficient resources to fulfil their responsibilities to their constituents.  </w:t>
      </w:r>
    </w:p>
    <w:p w:rsidR="00B80BC7" w:rsidRPr="00DC5B1D" w:rsidRDefault="00B80BC7" w:rsidP="00D764FE">
      <w:pPr>
        <w:rPr>
          <w:rFonts w:ascii="Arial" w:hAnsi="Arial" w:cs="Arial"/>
          <w:b/>
          <w:sz w:val="24"/>
          <w:szCs w:val="24"/>
        </w:rPr>
      </w:pPr>
    </w:p>
    <w:p w:rsidR="00B80BC7" w:rsidRPr="00DC5B1D" w:rsidRDefault="00B80BC7" w:rsidP="00D764FE">
      <w:pPr>
        <w:rPr>
          <w:rFonts w:ascii="Arial" w:hAnsi="Arial" w:cs="Arial"/>
          <w:sz w:val="24"/>
          <w:szCs w:val="24"/>
        </w:rPr>
      </w:pPr>
    </w:p>
    <w:p w:rsidR="00B80BC7" w:rsidRPr="00B04D03" w:rsidRDefault="00B80BC7" w:rsidP="00D764FE">
      <w:pPr>
        <w:rPr>
          <w:rFonts w:ascii="Arial" w:hAnsi="Arial" w:cs="Arial"/>
          <w:b/>
          <w:sz w:val="24"/>
          <w:szCs w:val="24"/>
        </w:rPr>
      </w:pPr>
      <w:r w:rsidRPr="00B04D03">
        <w:rPr>
          <w:rFonts w:ascii="Arial" w:hAnsi="Arial" w:cs="Arial"/>
          <w:b/>
          <w:sz w:val="24"/>
          <w:szCs w:val="24"/>
        </w:rPr>
        <w:t>PATRICK MCCARTAN CBE, Chairman, Independent Financial Review Panel</w:t>
      </w:r>
    </w:p>
    <w:p w:rsidR="00B80BC7" w:rsidRPr="00B04D03" w:rsidRDefault="00B80BC7" w:rsidP="00D764FE">
      <w:pPr>
        <w:rPr>
          <w:rFonts w:ascii="Arial" w:hAnsi="Arial" w:cs="Arial"/>
          <w:b/>
          <w:sz w:val="24"/>
          <w:szCs w:val="24"/>
        </w:rPr>
      </w:pPr>
    </w:p>
    <w:p w:rsidR="00B80BC7" w:rsidRPr="00B04D03" w:rsidRDefault="00B80BC7" w:rsidP="00D764FE">
      <w:pPr>
        <w:rPr>
          <w:rFonts w:ascii="Arial" w:hAnsi="Arial" w:cs="Arial"/>
          <w:b/>
          <w:sz w:val="24"/>
          <w:szCs w:val="24"/>
        </w:rPr>
      </w:pPr>
      <w:r w:rsidRPr="00B04D03">
        <w:rPr>
          <w:rFonts w:ascii="Arial" w:hAnsi="Arial" w:cs="Arial"/>
          <w:b/>
          <w:sz w:val="24"/>
          <w:szCs w:val="24"/>
        </w:rPr>
        <w:t>DR HENRIETTA CAMPBELL CB, Panel Member</w:t>
      </w:r>
    </w:p>
    <w:p w:rsidR="00B80BC7" w:rsidRPr="00B04D03" w:rsidRDefault="00B80BC7" w:rsidP="00D764FE">
      <w:pPr>
        <w:rPr>
          <w:rFonts w:ascii="Arial" w:hAnsi="Arial" w:cs="Arial"/>
          <w:b/>
          <w:sz w:val="24"/>
          <w:szCs w:val="24"/>
        </w:rPr>
      </w:pPr>
    </w:p>
    <w:p w:rsidR="00B80BC7" w:rsidRPr="00B04D03" w:rsidRDefault="00B80BC7" w:rsidP="00D764FE">
      <w:pPr>
        <w:rPr>
          <w:rFonts w:ascii="Arial" w:hAnsi="Arial" w:cs="Arial"/>
          <w:b/>
          <w:sz w:val="24"/>
          <w:szCs w:val="24"/>
        </w:rPr>
      </w:pPr>
      <w:r w:rsidRPr="00B04D03">
        <w:rPr>
          <w:rFonts w:ascii="Arial" w:hAnsi="Arial" w:cs="Arial"/>
          <w:b/>
          <w:sz w:val="24"/>
          <w:szCs w:val="24"/>
        </w:rPr>
        <w:t>ALAN MCQUILLAN OBE, Panel Member</w:t>
      </w:r>
    </w:p>
    <w:p w:rsidR="00B80BC7" w:rsidRPr="00DC5B1D" w:rsidRDefault="00B80BC7" w:rsidP="00D764FE">
      <w:pPr>
        <w:rPr>
          <w:rFonts w:ascii="Arial" w:hAnsi="Arial" w:cs="Arial"/>
          <w:b/>
          <w:sz w:val="24"/>
          <w:szCs w:val="24"/>
        </w:rPr>
      </w:pPr>
    </w:p>
    <w:p w:rsidR="00B80BC7" w:rsidRPr="00DC5B1D" w:rsidRDefault="00B80BC7" w:rsidP="00D764FE"/>
    <w:p w:rsidR="00B80BC7" w:rsidRPr="00DC5B1D" w:rsidRDefault="00B80BC7" w:rsidP="00D764FE"/>
    <w:p w:rsidR="00B80BC7" w:rsidRPr="00DC5B1D" w:rsidRDefault="00B80BC7" w:rsidP="00D764FE"/>
    <w:p w:rsidR="00B80BC7" w:rsidRPr="00DC5B1D" w:rsidRDefault="00B80BC7" w:rsidP="00D764FE"/>
    <w:p w:rsidR="00E606FF" w:rsidRDefault="00B80BC7" w:rsidP="00D764FE">
      <w:r w:rsidRPr="00DC5B1D">
        <w:br w:type="page"/>
      </w:r>
    </w:p>
    <w:p w:rsidR="00E606FF" w:rsidRPr="00114ED9" w:rsidRDefault="00E606FF" w:rsidP="00DE1AE0">
      <w:pPr>
        <w:spacing w:line="240" w:lineRule="auto"/>
        <w:jc w:val="center"/>
        <w:rPr>
          <w:rFonts w:ascii="Arial" w:hAnsi="Arial" w:cs="Arial"/>
          <w:b/>
          <w:sz w:val="32"/>
          <w:szCs w:val="32"/>
        </w:rPr>
      </w:pPr>
      <w:r w:rsidRPr="00114ED9">
        <w:rPr>
          <w:rFonts w:ascii="Arial" w:hAnsi="Arial" w:cs="Arial"/>
          <w:b/>
          <w:sz w:val="32"/>
          <w:szCs w:val="32"/>
        </w:rPr>
        <w:lastRenderedPageBreak/>
        <w:t xml:space="preserve">BACKGROUND AND CURRENT POSITION RELATING TO MEMBERS’ SALARIES AND </w:t>
      </w:r>
      <w:r>
        <w:rPr>
          <w:rFonts w:ascii="Arial" w:hAnsi="Arial" w:cs="Arial"/>
          <w:b/>
          <w:sz w:val="32"/>
          <w:szCs w:val="32"/>
        </w:rPr>
        <w:t xml:space="preserve">OFFICE HOLDER </w:t>
      </w:r>
      <w:r w:rsidRPr="00114ED9">
        <w:rPr>
          <w:rFonts w:ascii="Arial" w:hAnsi="Arial" w:cs="Arial"/>
          <w:b/>
          <w:sz w:val="32"/>
          <w:szCs w:val="32"/>
        </w:rPr>
        <w:t>ALLOWANCES</w:t>
      </w:r>
    </w:p>
    <w:p w:rsidR="00E606FF" w:rsidRDefault="00E606FF" w:rsidP="00D764FE"/>
    <w:p w:rsidR="00E606FF" w:rsidRDefault="00E606FF" w:rsidP="00D764FE"/>
    <w:p w:rsidR="00B80BC7" w:rsidRPr="002978E9" w:rsidRDefault="00E606FF" w:rsidP="00D764FE">
      <w:pPr>
        <w:rPr>
          <w:rFonts w:ascii="Arial" w:hAnsi="Arial" w:cs="Arial"/>
          <w:b/>
          <w:sz w:val="24"/>
          <w:szCs w:val="24"/>
        </w:rPr>
      </w:pPr>
      <w:r w:rsidRPr="002978E9">
        <w:rPr>
          <w:rFonts w:ascii="Arial" w:hAnsi="Arial" w:cs="Arial"/>
          <w:b/>
          <w:sz w:val="24"/>
          <w:szCs w:val="24"/>
        </w:rPr>
        <w:t>Introduction</w:t>
      </w:r>
    </w:p>
    <w:p w:rsidR="00407425" w:rsidRDefault="00407425" w:rsidP="00D764FE">
      <w:pPr>
        <w:rPr>
          <w:rFonts w:ascii="Arial" w:hAnsi="Arial" w:cs="Arial"/>
          <w:sz w:val="24"/>
          <w:szCs w:val="24"/>
        </w:rPr>
      </w:pPr>
    </w:p>
    <w:p w:rsidR="001B7182" w:rsidRPr="001B7182" w:rsidRDefault="00701ED3" w:rsidP="00B04D03">
      <w:pPr>
        <w:pStyle w:val="ListParagraph"/>
        <w:numPr>
          <w:ilvl w:val="0"/>
          <w:numId w:val="4"/>
        </w:numPr>
        <w:ind w:left="426" w:hanging="426"/>
        <w:jc w:val="both"/>
        <w:rPr>
          <w:rFonts w:ascii="Arial" w:eastAsia="Times New Roman" w:hAnsi="Arial" w:cs="Arial"/>
          <w:sz w:val="24"/>
          <w:szCs w:val="24"/>
          <w:lang w:val="en-US" w:eastAsia="en-GB"/>
        </w:rPr>
      </w:pPr>
      <w:r w:rsidRPr="00407425">
        <w:rPr>
          <w:rFonts w:ascii="Arial" w:hAnsi="Arial" w:cs="Arial"/>
          <w:sz w:val="24"/>
          <w:szCs w:val="24"/>
        </w:rPr>
        <w:t xml:space="preserve">This consultation focuses upon issues relating to the </w:t>
      </w:r>
      <w:r w:rsidR="00071DB9" w:rsidRPr="00407425">
        <w:rPr>
          <w:rFonts w:ascii="Arial" w:hAnsi="Arial" w:cs="Arial"/>
          <w:sz w:val="24"/>
          <w:szCs w:val="24"/>
        </w:rPr>
        <w:t xml:space="preserve">salaries </w:t>
      </w:r>
      <w:r w:rsidR="002E650D">
        <w:rPr>
          <w:rFonts w:ascii="Arial" w:hAnsi="Arial" w:cs="Arial"/>
          <w:sz w:val="24"/>
          <w:szCs w:val="24"/>
        </w:rPr>
        <w:t xml:space="preserve">that will be </w:t>
      </w:r>
      <w:r w:rsidR="00071DB9" w:rsidRPr="00407425">
        <w:rPr>
          <w:rFonts w:ascii="Arial" w:hAnsi="Arial" w:cs="Arial"/>
          <w:sz w:val="24"/>
          <w:szCs w:val="24"/>
        </w:rPr>
        <w:t xml:space="preserve">paid </w:t>
      </w:r>
      <w:r w:rsidR="000121A5">
        <w:rPr>
          <w:rFonts w:ascii="Arial" w:hAnsi="Arial" w:cs="Arial"/>
          <w:sz w:val="24"/>
          <w:szCs w:val="24"/>
        </w:rPr>
        <w:t>to</w:t>
      </w:r>
      <w:r w:rsidR="000121A5" w:rsidRPr="00407425">
        <w:rPr>
          <w:rFonts w:ascii="Arial" w:hAnsi="Arial" w:cs="Arial"/>
          <w:sz w:val="24"/>
          <w:szCs w:val="24"/>
        </w:rPr>
        <w:t xml:space="preserve"> </w:t>
      </w:r>
      <w:r w:rsidR="00071DB9" w:rsidRPr="00407425">
        <w:rPr>
          <w:rFonts w:ascii="Arial" w:hAnsi="Arial" w:cs="Arial"/>
          <w:sz w:val="24"/>
          <w:szCs w:val="24"/>
        </w:rPr>
        <w:t xml:space="preserve">Members and allowances paid to </w:t>
      </w:r>
      <w:r w:rsidR="001B7182" w:rsidRPr="00407425">
        <w:rPr>
          <w:rFonts w:ascii="Arial" w:hAnsi="Arial" w:cs="Arial"/>
          <w:sz w:val="24"/>
          <w:szCs w:val="24"/>
        </w:rPr>
        <w:t xml:space="preserve">office holders </w:t>
      </w:r>
      <w:r w:rsidR="002E650D">
        <w:rPr>
          <w:rFonts w:ascii="Arial" w:hAnsi="Arial" w:cs="Arial"/>
          <w:sz w:val="24"/>
          <w:szCs w:val="24"/>
        </w:rPr>
        <w:t>in the next Assembly</w:t>
      </w:r>
      <w:r w:rsidR="00071DB9" w:rsidRPr="00407425">
        <w:rPr>
          <w:rFonts w:ascii="Arial" w:hAnsi="Arial" w:cs="Arial"/>
          <w:sz w:val="24"/>
          <w:szCs w:val="24"/>
        </w:rPr>
        <w:t xml:space="preserve">. </w:t>
      </w:r>
    </w:p>
    <w:p w:rsidR="001B7182" w:rsidRPr="001B7182" w:rsidRDefault="001B7182" w:rsidP="00DE1AE0">
      <w:pPr>
        <w:pStyle w:val="ListParagraph"/>
        <w:ind w:left="426" w:hanging="426"/>
        <w:jc w:val="both"/>
        <w:rPr>
          <w:rFonts w:ascii="Arial" w:eastAsia="Times New Roman" w:hAnsi="Arial" w:cs="Arial"/>
          <w:sz w:val="24"/>
          <w:szCs w:val="24"/>
          <w:lang w:val="en-US" w:eastAsia="en-GB"/>
        </w:rPr>
      </w:pPr>
    </w:p>
    <w:p w:rsidR="00407425" w:rsidRPr="001B7182" w:rsidRDefault="00071DB9" w:rsidP="00B04D03">
      <w:pPr>
        <w:pStyle w:val="ListParagraph"/>
        <w:numPr>
          <w:ilvl w:val="0"/>
          <w:numId w:val="4"/>
        </w:numPr>
        <w:ind w:left="426" w:hanging="426"/>
        <w:jc w:val="both"/>
        <w:rPr>
          <w:rFonts w:ascii="Arial" w:eastAsia="Times New Roman" w:hAnsi="Arial" w:cs="Arial"/>
          <w:sz w:val="24"/>
          <w:szCs w:val="24"/>
          <w:lang w:val="en-US" w:eastAsia="en-GB"/>
        </w:rPr>
      </w:pPr>
      <w:r w:rsidRPr="001B7182">
        <w:rPr>
          <w:rFonts w:ascii="Arial" w:eastAsia="Times New Roman" w:hAnsi="Arial" w:cs="Arial"/>
          <w:sz w:val="24"/>
          <w:szCs w:val="24"/>
          <w:lang w:val="en-US" w:eastAsia="en-GB"/>
        </w:rPr>
        <w:t xml:space="preserve">Currently, Members’ salaries are paid in accordance with the </w:t>
      </w:r>
      <w:r w:rsidR="000121A5" w:rsidRPr="001B7182">
        <w:rPr>
          <w:rFonts w:ascii="Arial" w:eastAsia="Times New Roman" w:hAnsi="Arial" w:cs="Arial"/>
          <w:sz w:val="24"/>
          <w:szCs w:val="24"/>
          <w:lang w:val="en-US" w:eastAsia="en-GB"/>
        </w:rPr>
        <w:t xml:space="preserve">Northern Ireland Assembly Members’ Salaries, Allowances, Expenses and Pensions Determination 2012 (‘the 2012 Determination’), as amended by the </w:t>
      </w:r>
      <w:r w:rsidRPr="001B7182">
        <w:rPr>
          <w:rFonts w:ascii="Arial" w:eastAsia="Times New Roman" w:hAnsi="Arial" w:cs="Arial"/>
          <w:sz w:val="24"/>
          <w:szCs w:val="24"/>
          <w:lang w:val="en-US" w:eastAsia="en-GB"/>
        </w:rPr>
        <w:t>Northern Ireland Assembly (Members’ Salaries and Allowances) Determination 2014</w:t>
      </w:r>
      <w:r w:rsidR="00F62413" w:rsidRPr="001B7182">
        <w:rPr>
          <w:rFonts w:ascii="Arial" w:eastAsia="Times New Roman" w:hAnsi="Arial" w:cs="Arial"/>
          <w:sz w:val="24"/>
          <w:szCs w:val="24"/>
          <w:lang w:val="en-US" w:eastAsia="en-GB"/>
        </w:rPr>
        <w:t xml:space="preserve"> (‘the 2</w:t>
      </w:r>
      <w:r w:rsidR="000121A5" w:rsidRPr="001B7182">
        <w:rPr>
          <w:rFonts w:ascii="Arial" w:eastAsia="Times New Roman" w:hAnsi="Arial" w:cs="Arial"/>
          <w:sz w:val="24"/>
          <w:szCs w:val="24"/>
          <w:lang w:val="en-US" w:eastAsia="en-GB"/>
        </w:rPr>
        <w:t>0</w:t>
      </w:r>
      <w:r w:rsidR="00F62413" w:rsidRPr="001B7182">
        <w:rPr>
          <w:rFonts w:ascii="Arial" w:eastAsia="Times New Roman" w:hAnsi="Arial" w:cs="Arial"/>
          <w:sz w:val="24"/>
          <w:szCs w:val="24"/>
          <w:lang w:val="en-US" w:eastAsia="en-GB"/>
        </w:rPr>
        <w:t>1</w:t>
      </w:r>
      <w:r w:rsidR="000121A5" w:rsidRPr="001B7182">
        <w:rPr>
          <w:rFonts w:ascii="Arial" w:eastAsia="Times New Roman" w:hAnsi="Arial" w:cs="Arial"/>
          <w:sz w:val="24"/>
          <w:szCs w:val="24"/>
          <w:lang w:val="en-US" w:eastAsia="en-GB"/>
        </w:rPr>
        <w:t>4 Determination</w:t>
      </w:r>
      <w:r w:rsidR="00F62413" w:rsidRPr="001B7182">
        <w:rPr>
          <w:rFonts w:ascii="Arial" w:eastAsia="Times New Roman" w:hAnsi="Arial" w:cs="Arial"/>
          <w:sz w:val="24"/>
          <w:szCs w:val="24"/>
          <w:lang w:val="en-US" w:eastAsia="en-GB"/>
        </w:rPr>
        <w:t>’</w:t>
      </w:r>
      <w:r w:rsidR="000121A5" w:rsidRPr="001B7182">
        <w:rPr>
          <w:rFonts w:ascii="Arial" w:eastAsia="Times New Roman" w:hAnsi="Arial" w:cs="Arial"/>
          <w:sz w:val="24"/>
          <w:szCs w:val="24"/>
          <w:lang w:val="en-US" w:eastAsia="en-GB"/>
        </w:rPr>
        <w:t>)</w:t>
      </w:r>
      <w:r w:rsidRPr="001B7182">
        <w:rPr>
          <w:rFonts w:ascii="Arial" w:eastAsia="Times New Roman" w:hAnsi="Arial" w:cs="Arial"/>
          <w:sz w:val="24"/>
          <w:szCs w:val="24"/>
          <w:lang w:val="en-US" w:eastAsia="en-GB"/>
        </w:rPr>
        <w:t xml:space="preserve">, effective from 1 April 2015. </w:t>
      </w:r>
      <w:r w:rsidR="008F2529" w:rsidRPr="001B7182">
        <w:rPr>
          <w:rFonts w:ascii="Arial" w:eastAsia="Times New Roman" w:hAnsi="Arial" w:cs="Arial"/>
          <w:sz w:val="24"/>
          <w:szCs w:val="24"/>
          <w:lang w:val="en-US" w:eastAsia="en-GB"/>
        </w:rPr>
        <w:t xml:space="preserve"> </w:t>
      </w:r>
      <w:r w:rsidR="00D63F36" w:rsidRPr="001B7182">
        <w:rPr>
          <w:rFonts w:ascii="Arial" w:eastAsia="Times New Roman" w:hAnsi="Arial" w:cs="Arial"/>
          <w:sz w:val="24"/>
          <w:szCs w:val="24"/>
          <w:lang w:val="en-US" w:eastAsia="en-GB"/>
        </w:rPr>
        <w:t>Th</w:t>
      </w:r>
      <w:r w:rsidR="000121A5" w:rsidRPr="001B7182">
        <w:rPr>
          <w:rFonts w:ascii="Arial" w:eastAsia="Times New Roman" w:hAnsi="Arial" w:cs="Arial"/>
          <w:sz w:val="24"/>
          <w:szCs w:val="24"/>
          <w:lang w:val="en-US" w:eastAsia="en-GB"/>
        </w:rPr>
        <w:t xml:space="preserve">e 2014 </w:t>
      </w:r>
      <w:r w:rsidR="00D63F36" w:rsidRPr="001B7182">
        <w:rPr>
          <w:rFonts w:ascii="Arial" w:eastAsia="Times New Roman" w:hAnsi="Arial" w:cs="Arial"/>
          <w:sz w:val="24"/>
          <w:szCs w:val="24"/>
          <w:lang w:val="en-US" w:eastAsia="en-GB"/>
        </w:rPr>
        <w:t xml:space="preserve">Determination was made under exceptional circumstances to set </w:t>
      </w:r>
      <w:r w:rsidR="00D63F36" w:rsidRPr="001B7182">
        <w:rPr>
          <w:rFonts w:ascii="Arial" w:hAnsi="Arial" w:cs="Arial"/>
          <w:sz w:val="24"/>
          <w:szCs w:val="24"/>
        </w:rPr>
        <w:t xml:space="preserve">the salaries and </w:t>
      </w:r>
      <w:r w:rsidR="000121A5" w:rsidRPr="001B7182">
        <w:rPr>
          <w:rFonts w:ascii="Arial" w:hAnsi="Arial" w:cs="Arial"/>
          <w:sz w:val="24"/>
          <w:szCs w:val="24"/>
        </w:rPr>
        <w:t xml:space="preserve">allowances payable </w:t>
      </w:r>
      <w:r w:rsidR="00E20FFB" w:rsidRPr="001B7182">
        <w:rPr>
          <w:rFonts w:ascii="Arial" w:hAnsi="Arial" w:cs="Arial"/>
          <w:sz w:val="24"/>
          <w:szCs w:val="24"/>
        </w:rPr>
        <w:t>to Members</w:t>
      </w:r>
      <w:r w:rsidR="00D63F36" w:rsidRPr="001B7182">
        <w:rPr>
          <w:rFonts w:ascii="Arial" w:hAnsi="Arial" w:cs="Arial"/>
          <w:sz w:val="24"/>
          <w:szCs w:val="24"/>
        </w:rPr>
        <w:t xml:space="preserve"> for the additional year of the current </w:t>
      </w:r>
      <w:r w:rsidR="005C4222">
        <w:rPr>
          <w:rFonts w:ascii="Arial" w:hAnsi="Arial" w:cs="Arial"/>
          <w:sz w:val="24"/>
          <w:szCs w:val="24"/>
        </w:rPr>
        <w:t>Assembly</w:t>
      </w:r>
      <w:r w:rsidR="00D63F36" w:rsidRPr="001B7182">
        <w:rPr>
          <w:rFonts w:ascii="Arial" w:hAnsi="Arial" w:cs="Arial"/>
          <w:sz w:val="24"/>
          <w:szCs w:val="24"/>
        </w:rPr>
        <w:t xml:space="preserve"> up until April 2016.  </w:t>
      </w:r>
      <w:r w:rsidR="00441B43">
        <w:rPr>
          <w:rFonts w:ascii="Arial" w:hAnsi="Arial" w:cs="Arial"/>
          <w:sz w:val="24"/>
          <w:szCs w:val="24"/>
        </w:rPr>
        <w:t>At that point t</w:t>
      </w:r>
      <w:r w:rsidR="00D63F36" w:rsidRPr="001B7182">
        <w:rPr>
          <w:rFonts w:ascii="Arial" w:hAnsi="Arial" w:cs="Arial"/>
          <w:sz w:val="24"/>
          <w:szCs w:val="24"/>
        </w:rPr>
        <w:t xml:space="preserve">he Panel made no </w:t>
      </w:r>
      <w:r w:rsidR="00D63F36" w:rsidRPr="001B7182">
        <w:rPr>
          <w:rFonts w:ascii="Arial" w:eastAsia="Times New Roman" w:hAnsi="Arial" w:cs="Arial"/>
          <w:sz w:val="24"/>
          <w:szCs w:val="24"/>
          <w:lang w:val="en-US" w:eastAsia="en-GB"/>
        </w:rPr>
        <w:t xml:space="preserve">change to </w:t>
      </w:r>
      <w:r w:rsidR="00D63F36" w:rsidRPr="001B7182">
        <w:rPr>
          <w:rFonts w:ascii="Arial" w:hAnsi="Arial" w:cs="Arial"/>
          <w:sz w:val="24"/>
          <w:szCs w:val="24"/>
        </w:rPr>
        <w:t xml:space="preserve">Members’ salaries and </w:t>
      </w:r>
      <w:r w:rsidR="00407425" w:rsidRPr="001B7182">
        <w:rPr>
          <w:rFonts w:ascii="Arial" w:hAnsi="Arial" w:cs="Arial"/>
          <w:sz w:val="24"/>
          <w:szCs w:val="24"/>
        </w:rPr>
        <w:t>level of office holder allowances payable</w:t>
      </w:r>
      <w:r w:rsidR="00D63F36" w:rsidRPr="001B7182">
        <w:rPr>
          <w:rFonts w:ascii="Arial" w:hAnsi="Arial" w:cs="Arial"/>
          <w:sz w:val="24"/>
          <w:szCs w:val="24"/>
        </w:rPr>
        <w:t xml:space="preserve"> for the remaining year of </w:t>
      </w:r>
      <w:r w:rsidR="000121A5" w:rsidRPr="001B7182">
        <w:rPr>
          <w:rFonts w:ascii="Arial" w:hAnsi="Arial" w:cs="Arial"/>
          <w:sz w:val="24"/>
          <w:szCs w:val="24"/>
        </w:rPr>
        <w:t>this Assembly</w:t>
      </w:r>
      <w:r w:rsidR="00D63F36" w:rsidRPr="001B7182">
        <w:rPr>
          <w:rFonts w:ascii="Arial" w:hAnsi="Arial" w:cs="Arial"/>
          <w:sz w:val="24"/>
          <w:szCs w:val="24"/>
        </w:rPr>
        <w:t xml:space="preserve">. </w:t>
      </w:r>
    </w:p>
    <w:p w:rsidR="002E650D" w:rsidRPr="002E650D" w:rsidRDefault="002E650D" w:rsidP="00DE1AE0">
      <w:pPr>
        <w:pStyle w:val="ListParagraph"/>
        <w:ind w:left="426" w:hanging="426"/>
        <w:jc w:val="both"/>
        <w:rPr>
          <w:rFonts w:ascii="Arial" w:hAnsi="Arial" w:cs="Arial"/>
          <w:sz w:val="24"/>
          <w:szCs w:val="24"/>
        </w:rPr>
      </w:pPr>
    </w:p>
    <w:p w:rsidR="002E650D" w:rsidRDefault="002E650D" w:rsidP="00B04D03">
      <w:pPr>
        <w:pStyle w:val="ListParagraph"/>
        <w:numPr>
          <w:ilvl w:val="0"/>
          <w:numId w:val="4"/>
        </w:numPr>
        <w:ind w:left="426" w:hanging="426"/>
        <w:jc w:val="both"/>
        <w:rPr>
          <w:rFonts w:ascii="Arial" w:hAnsi="Arial" w:cs="Arial"/>
          <w:sz w:val="24"/>
          <w:szCs w:val="24"/>
        </w:rPr>
      </w:pPr>
      <w:r>
        <w:rPr>
          <w:rFonts w:ascii="Arial" w:hAnsi="Arial" w:cs="Arial"/>
          <w:sz w:val="24"/>
          <w:szCs w:val="24"/>
        </w:rPr>
        <w:t xml:space="preserve">The current position is therefore that the core salaries and allowances paid to </w:t>
      </w:r>
      <w:r w:rsidR="00F62413" w:rsidRPr="00407425">
        <w:rPr>
          <w:rFonts w:ascii="Arial" w:hAnsi="Arial" w:cs="Arial"/>
          <w:sz w:val="24"/>
          <w:szCs w:val="24"/>
        </w:rPr>
        <w:t xml:space="preserve">Members </w:t>
      </w:r>
      <w:r>
        <w:rPr>
          <w:rFonts w:ascii="Arial" w:hAnsi="Arial" w:cs="Arial"/>
          <w:sz w:val="24"/>
          <w:szCs w:val="24"/>
        </w:rPr>
        <w:t xml:space="preserve">are based upon the original </w:t>
      </w:r>
      <w:r w:rsidR="00F62413">
        <w:rPr>
          <w:rFonts w:ascii="Arial" w:hAnsi="Arial" w:cs="Arial"/>
          <w:sz w:val="24"/>
          <w:szCs w:val="24"/>
        </w:rPr>
        <w:t>D</w:t>
      </w:r>
      <w:r>
        <w:rPr>
          <w:rFonts w:ascii="Arial" w:hAnsi="Arial" w:cs="Arial"/>
          <w:sz w:val="24"/>
          <w:szCs w:val="24"/>
        </w:rPr>
        <w:t>etermination of the Panel</w:t>
      </w:r>
      <w:r w:rsidR="00441B43">
        <w:rPr>
          <w:rFonts w:ascii="Arial" w:hAnsi="Arial" w:cs="Arial"/>
          <w:sz w:val="24"/>
          <w:szCs w:val="24"/>
        </w:rPr>
        <w:t xml:space="preserve"> published in 2011</w:t>
      </w:r>
      <w:r>
        <w:rPr>
          <w:rFonts w:ascii="Arial" w:hAnsi="Arial" w:cs="Arial"/>
          <w:sz w:val="24"/>
          <w:szCs w:val="24"/>
        </w:rPr>
        <w:t xml:space="preserve">. </w:t>
      </w:r>
    </w:p>
    <w:p w:rsidR="00552D7C" w:rsidRDefault="00552D7C" w:rsidP="00D764FE">
      <w:pPr>
        <w:rPr>
          <w:rFonts w:ascii="Arial" w:hAnsi="Arial" w:cs="Arial"/>
          <w:b/>
          <w:sz w:val="28"/>
          <w:szCs w:val="24"/>
        </w:rPr>
      </w:pPr>
    </w:p>
    <w:p w:rsidR="002E650D" w:rsidRPr="002978E9" w:rsidRDefault="002E650D" w:rsidP="00D764FE">
      <w:pPr>
        <w:rPr>
          <w:rFonts w:ascii="Arial" w:hAnsi="Arial" w:cs="Arial"/>
          <w:b/>
          <w:sz w:val="24"/>
          <w:szCs w:val="24"/>
        </w:rPr>
      </w:pPr>
      <w:r w:rsidRPr="002978E9">
        <w:rPr>
          <w:rFonts w:ascii="Arial" w:hAnsi="Arial" w:cs="Arial"/>
          <w:b/>
          <w:sz w:val="24"/>
          <w:szCs w:val="24"/>
        </w:rPr>
        <w:t>Remuneration of Members</w:t>
      </w:r>
    </w:p>
    <w:p w:rsidR="00407425" w:rsidRPr="00407425" w:rsidRDefault="00407425" w:rsidP="00D764FE">
      <w:pPr>
        <w:rPr>
          <w:rFonts w:ascii="Arial" w:hAnsi="Arial" w:cs="Arial"/>
          <w:sz w:val="24"/>
          <w:szCs w:val="24"/>
        </w:rPr>
      </w:pPr>
    </w:p>
    <w:p w:rsidR="002E650D" w:rsidRPr="00DE1AE0" w:rsidRDefault="003F3ED8" w:rsidP="00B04D03">
      <w:pPr>
        <w:pStyle w:val="ListParagraph"/>
        <w:numPr>
          <w:ilvl w:val="0"/>
          <w:numId w:val="4"/>
        </w:numPr>
        <w:ind w:left="426" w:hanging="426"/>
        <w:jc w:val="both"/>
        <w:rPr>
          <w:rFonts w:ascii="Arial" w:hAnsi="Arial" w:cs="Arial"/>
          <w:sz w:val="24"/>
          <w:szCs w:val="24"/>
        </w:rPr>
      </w:pPr>
      <w:r w:rsidRPr="00DA1977">
        <w:rPr>
          <w:rFonts w:ascii="Arial" w:eastAsia="Times New Roman" w:hAnsi="Arial" w:cs="Arial"/>
          <w:sz w:val="24"/>
          <w:szCs w:val="24"/>
          <w:lang w:val="en-US" w:eastAsia="en-GB"/>
        </w:rPr>
        <w:t>The core remuneration paid to</w:t>
      </w:r>
      <w:r w:rsidR="002E650D" w:rsidRPr="00DA1977">
        <w:rPr>
          <w:rFonts w:ascii="Arial" w:eastAsia="Times New Roman" w:hAnsi="Arial" w:cs="Arial"/>
          <w:sz w:val="24"/>
          <w:szCs w:val="24"/>
          <w:lang w:val="en-US" w:eastAsia="en-GB"/>
        </w:rPr>
        <w:t xml:space="preserve"> </w:t>
      </w:r>
      <w:r w:rsidR="00F62413" w:rsidRPr="00407425">
        <w:rPr>
          <w:rFonts w:ascii="Arial" w:hAnsi="Arial" w:cs="Arial"/>
          <w:sz w:val="24"/>
          <w:szCs w:val="24"/>
        </w:rPr>
        <w:t xml:space="preserve">Members </w:t>
      </w:r>
      <w:r w:rsidR="002E650D" w:rsidRPr="00DA1977">
        <w:rPr>
          <w:rFonts w:ascii="Arial" w:eastAsia="Times New Roman" w:hAnsi="Arial" w:cs="Arial"/>
          <w:sz w:val="24"/>
          <w:szCs w:val="24"/>
          <w:lang w:val="en-US" w:eastAsia="en-GB"/>
        </w:rPr>
        <w:t>con</w:t>
      </w:r>
      <w:r w:rsidR="00DA1977" w:rsidRPr="00DA1977">
        <w:rPr>
          <w:rFonts w:ascii="Arial" w:eastAsia="Times New Roman" w:hAnsi="Arial" w:cs="Arial"/>
          <w:sz w:val="24"/>
          <w:szCs w:val="24"/>
          <w:lang w:val="en-US" w:eastAsia="en-GB"/>
        </w:rPr>
        <w:t>sists of a number of components, which</w:t>
      </w:r>
      <w:r w:rsidR="002E650D" w:rsidRPr="00DA1977">
        <w:rPr>
          <w:rFonts w:ascii="Arial" w:eastAsia="Times New Roman" w:hAnsi="Arial" w:cs="Arial"/>
          <w:sz w:val="24"/>
          <w:szCs w:val="24"/>
          <w:lang w:val="en-US" w:eastAsia="en-GB"/>
        </w:rPr>
        <w:t xml:space="preserve"> include:</w:t>
      </w:r>
    </w:p>
    <w:p w:rsidR="00DE1AE0" w:rsidRPr="00DA1977" w:rsidRDefault="00DE1AE0" w:rsidP="00DE1AE0">
      <w:pPr>
        <w:pStyle w:val="ListParagraph"/>
        <w:ind w:left="426"/>
        <w:jc w:val="both"/>
        <w:rPr>
          <w:rFonts w:ascii="Arial" w:hAnsi="Arial" w:cs="Arial"/>
          <w:sz w:val="24"/>
          <w:szCs w:val="24"/>
        </w:rPr>
      </w:pPr>
    </w:p>
    <w:p w:rsidR="002E650D" w:rsidRDefault="00702E8F" w:rsidP="00B04D03">
      <w:pPr>
        <w:pStyle w:val="ListParagraph"/>
        <w:numPr>
          <w:ilvl w:val="0"/>
          <w:numId w:val="7"/>
        </w:numPr>
        <w:ind w:hanging="720"/>
        <w:jc w:val="both"/>
        <w:rPr>
          <w:rFonts w:ascii="Arial" w:hAnsi="Arial" w:cs="Arial"/>
          <w:sz w:val="24"/>
          <w:szCs w:val="24"/>
        </w:rPr>
      </w:pPr>
      <w:r>
        <w:rPr>
          <w:rFonts w:ascii="Arial" w:hAnsi="Arial" w:cs="Arial"/>
          <w:sz w:val="24"/>
          <w:szCs w:val="24"/>
        </w:rPr>
        <w:t>Their basic salary;</w:t>
      </w:r>
      <w:r w:rsidR="00CD26DB">
        <w:rPr>
          <w:rFonts w:ascii="Arial" w:hAnsi="Arial" w:cs="Arial"/>
          <w:sz w:val="24"/>
          <w:szCs w:val="24"/>
        </w:rPr>
        <w:t xml:space="preserve"> and</w:t>
      </w:r>
    </w:p>
    <w:p w:rsidR="002E650D" w:rsidRDefault="002E650D" w:rsidP="00B04D03">
      <w:pPr>
        <w:pStyle w:val="ListParagraph"/>
        <w:numPr>
          <w:ilvl w:val="0"/>
          <w:numId w:val="7"/>
        </w:numPr>
        <w:ind w:hanging="720"/>
        <w:jc w:val="both"/>
        <w:rPr>
          <w:rFonts w:ascii="Arial" w:hAnsi="Arial" w:cs="Arial"/>
          <w:sz w:val="24"/>
          <w:szCs w:val="24"/>
        </w:rPr>
      </w:pPr>
      <w:r>
        <w:rPr>
          <w:rFonts w:ascii="Arial" w:hAnsi="Arial" w:cs="Arial"/>
          <w:sz w:val="24"/>
          <w:szCs w:val="24"/>
        </w:rPr>
        <w:t xml:space="preserve">Allowances paid to various </w:t>
      </w:r>
      <w:r w:rsidR="00F62413" w:rsidRPr="00407425">
        <w:rPr>
          <w:rFonts w:ascii="Arial" w:hAnsi="Arial" w:cs="Arial"/>
          <w:sz w:val="24"/>
          <w:szCs w:val="24"/>
        </w:rPr>
        <w:t xml:space="preserve">Members </w:t>
      </w:r>
      <w:r>
        <w:rPr>
          <w:rFonts w:ascii="Arial" w:hAnsi="Arial" w:cs="Arial"/>
          <w:sz w:val="24"/>
          <w:szCs w:val="24"/>
        </w:rPr>
        <w:t xml:space="preserve">who hold specific additional responsibilities within the </w:t>
      </w:r>
      <w:r w:rsidR="003F3ED8">
        <w:rPr>
          <w:rFonts w:ascii="Arial" w:hAnsi="Arial" w:cs="Arial"/>
          <w:sz w:val="24"/>
          <w:szCs w:val="24"/>
        </w:rPr>
        <w:t>Executive and</w:t>
      </w:r>
      <w:r>
        <w:rPr>
          <w:rFonts w:ascii="Arial" w:hAnsi="Arial" w:cs="Arial"/>
          <w:sz w:val="24"/>
          <w:szCs w:val="24"/>
        </w:rPr>
        <w:t xml:space="preserve"> Assembly </w:t>
      </w:r>
      <w:r w:rsidR="00F62413">
        <w:rPr>
          <w:rFonts w:ascii="Arial" w:hAnsi="Arial" w:cs="Arial"/>
          <w:sz w:val="24"/>
          <w:szCs w:val="24"/>
        </w:rPr>
        <w:t xml:space="preserve">(‘office holders’) </w:t>
      </w:r>
      <w:r w:rsidR="003F3ED8">
        <w:rPr>
          <w:rFonts w:ascii="Arial" w:hAnsi="Arial" w:cs="Arial"/>
          <w:sz w:val="24"/>
          <w:szCs w:val="24"/>
        </w:rPr>
        <w:t>e.g.</w:t>
      </w:r>
      <w:r>
        <w:rPr>
          <w:rFonts w:ascii="Arial" w:hAnsi="Arial" w:cs="Arial"/>
          <w:sz w:val="24"/>
          <w:szCs w:val="24"/>
        </w:rPr>
        <w:t xml:space="preserve"> Ministers, Committee Chairs, The </w:t>
      </w:r>
      <w:r w:rsidR="003F3ED8">
        <w:rPr>
          <w:rFonts w:ascii="Arial" w:hAnsi="Arial" w:cs="Arial"/>
          <w:sz w:val="24"/>
          <w:szCs w:val="24"/>
        </w:rPr>
        <w:t>Speaker,</w:t>
      </w:r>
      <w:r>
        <w:rPr>
          <w:rFonts w:ascii="Arial" w:hAnsi="Arial" w:cs="Arial"/>
          <w:sz w:val="24"/>
          <w:szCs w:val="24"/>
        </w:rPr>
        <w:t xml:space="preserve"> etc. A full list of the current </w:t>
      </w:r>
      <w:r w:rsidR="008C6855">
        <w:rPr>
          <w:rFonts w:ascii="Arial" w:hAnsi="Arial" w:cs="Arial"/>
          <w:sz w:val="24"/>
          <w:szCs w:val="24"/>
        </w:rPr>
        <w:t>allowances</w:t>
      </w:r>
      <w:r w:rsidR="00DA1977">
        <w:rPr>
          <w:rFonts w:ascii="Arial" w:hAnsi="Arial" w:cs="Arial"/>
          <w:sz w:val="24"/>
          <w:szCs w:val="24"/>
        </w:rPr>
        <w:t xml:space="preserve"> is at Annex A</w:t>
      </w:r>
      <w:r w:rsidR="00CD26DB">
        <w:rPr>
          <w:rFonts w:ascii="Arial" w:hAnsi="Arial" w:cs="Arial"/>
          <w:sz w:val="24"/>
          <w:szCs w:val="24"/>
        </w:rPr>
        <w:t>.</w:t>
      </w:r>
    </w:p>
    <w:p w:rsidR="00CD26DB" w:rsidRDefault="00CD26DB" w:rsidP="00CD26DB">
      <w:pPr>
        <w:pStyle w:val="ListParagraph"/>
        <w:ind w:left="1440"/>
        <w:jc w:val="both"/>
        <w:rPr>
          <w:rFonts w:ascii="Arial" w:hAnsi="Arial" w:cs="Arial"/>
          <w:sz w:val="24"/>
          <w:szCs w:val="24"/>
        </w:rPr>
      </w:pPr>
    </w:p>
    <w:p w:rsidR="008F2529" w:rsidRPr="00C8641D" w:rsidRDefault="008F2529" w:rsidP="00CD26DB">
      <w:pPr>
        <w:pStyle w:val="ListParagraph"/>
        <w:numPr>
          <w:ilvl w:val="0"/>
          <w:numId w:val="25"/>
        </w:numPr>
        <w:ind w:left="426" w:hanging="426"/>
        <w:jc w:val="both"/>
        <w:rPr>
          <w:rFonts w:ascii="Arial" w:hAnsi="Arial" w:cs="Arial"/>
          <w:sz w:val="24"/>
          <w:szCs w:val="24"/>
        </w:rPr>
      </w:pPr>
      <w:r w:rsidRPr="00C8641D">
        <w:rPr>
          <w:rFonts w:ascii="Arial" w:eastAsia="Times New Roman" w:hAnsi="Arial" w:cs="Arial"/>
          <w:sz w:val="24"/>
          <w:szCs w:val="24"/>
          <w:lang w:val="en-US" w:eastAsia="en-GB"/>
        </w:rPr>
        <w:t>As outlined in the Report of the Panel in March 2012</w:t>
      </w:r>
      <w:r>
        <w:rPr>
          <w:rStyle w:val="FootnoteReference"/>
          <w:rFonts w:ascii="Arial" w:eastAsia="Times New Roman" w:hAnsi="Arial" w:cs="Arial"/>
          <w:sz w:val="24"/>
          <w:szCs w:val="24"/>
          <w:lang w:val="en-US" w:eastAsia="en-GB"/>
        </w:rPr>
        <w:footnoteReference w:id="1"/>
      </w:r>
      <w:r w:rsidR="00D63F36" w:rsidRPr="00C8641D">
        <w:rPr>
          <w:rFonts w:ascii="Arial" w:eastAsia="Times New Roman" w:hAnsi="Arial" w:cs="Arial"/>
          <w:sz w:val="24"/>
          <w:szCs w:val="24"/>
          <w:lang w:val="en-US" w:eastAsia="en-GB"/>
        </w:rPr>
        <w:t xml:space="preserve"> and subsequently detailed in the </w:t>
      </w:r>
      <w:r w:rsidR="00F62413" w:rsidRPr="00C8641D">
        <w:rPr>
          <w:rFonts w:ascii="Arial" w:eastAsia="Times New Roman" w:hAnsi="Arial" w:cs="Arial"/>
          <w:sz w:val="24"/>
          <w:szCs w:val="24"/>
          <w:lang w:val="en-US" w:eastAsia="en-GB"/>
        </w:rPr>
        <w:t>2012 Determination</w:t>
      </w:r>
      <w:r w:rsidR="005C4222" w:rsidRPr="00C8641D">
        <w:rPr>
          <w:rFonts w:ascii="Arial" w:eastAsia="Times New Roman" w:hAnsi="Arial" w:cs="Arial"/>
          <w:sz w:val="24"/>
          <w:szCs w:val="24"/>
          <w:lang w:val="en-US" w:eastAsia="en-GB"/>
        </w:rPr>
        <w:t xml:space="preserve"> as from time to time amended</w:t>
      </w:r>
      <w:r w:rsidR="00561D7D">
        <w:rPr>
          <w:rFonts w:ascii="Arial" w:eastAsia="Times New Roman" w:hAnsi="Arial" w:cs="Arial"/>
          <w:sz w:val="24"/>
          <w:szCs w:val="24"/>
          <w:lang w:val="en-US" w:eastAsia="en-GB"/>
        </w:rPr>
        <w:t>,</w:t>
      </w:r>
      <w:r w:rsidR="00F62413" w:rsidRPr="00C8641D">
        <w:rPr>
          <w:rFonts w:ascii="Arial" w:eastAsia="Times New Roman" w:hAnsi="Arial" w:cs="Arial"/>
          <w:sz w:val="24"/>
          <w:szCs w:val="24"/>
          <w:lang w:val="en-US" w:eastAsia="en-GB"/>
        </w:rPr>
        <w:t xml:space="preserve"> </w:t>
      </w:r>
      <w:r w:rsidR="00D63F36" w:rsidRPr="00C8641D">
        <w:rPr>
          <w:rFonts w:ascii="Arial" w:eastAsia="Times New Roman" w:hAnsi="Arial" w:cs="Arial"/>
          <w:sz w:val="24"/>
          <w:szCs w:val="24"/>
          <w:lang w:val="en-US" w:eastAsia="en-GB"/>
        </w:rPr>
        <w:t>t</w:t>
      </w:r>
      <w:r w:rsidRPr="00C8641D">
        <w:rPr>
          <w:rFonts w:ascii="Arial" w:eastAsia="Times New Roman" w:hAnsi="Arial" w:cs="Arial"/>
          <w:sz w:val="24"/>
          <w:szCs w:val="24"/>
          <w:lang w:val="en-US" w:eastAsia="en-GB"/>
        </w:rPr>
        <w:t xml:space="preserve">he Panel sought to develop a clear pattern of remuneration for </w:t>
      </w:r>
      <w:r w:rsidR="005C4222" w:rsidRPr="00C8641D">
        <w:rPr>
          <w:rFonts w:ascii="Arial" w:eastAsia="Times New Roman" w:hAnsi="Arial" w:cs="Arial"/>
          <w:sz w:val="24"/>
          <w:szCs w:val="24"/>
          <w:lang w:val="en-US" w:eastAsia="en-GB"/>
        </w:rPr>
        <w:t xml:space="preserve">office holders </w:t>
      </w:r>
      <w:r w:rsidRPr="00C8641D">
        <w:rPr>
          <w:rFonts w:ascii="Arial" w:eastAsia="Times New Roman" w:hAnsi="Arial" w:cs="Arial"/>
          <w:sz w:val="24"/>
          <w:szCs w:val="24"/>
          <w:lang w:val="en-US" w:eastAsia="en-GB"/>
        </w:rPr>
        <w:t>that:</w:t>
      </w:r>
    </w:p>
    <w:p w:rsidR="00DE1AE0" w:rsidRPr="00407425" w:rsidRDefault="00DE1AE0" w:rsidP="00DE1AE0">
      <w:pPr>
        <w:pStyle w:val="ListParagraph"/>
        <w:ind w:left="426"/>
        <w:jc w:val="both"/>
        <w:rPr>
          <w:rFonts w:ascii="Arial" w:hAnsi="Arial" w:cs="Arial"/>
          <w:sz w:val="24"/>
          <w:szCs w:val="24"/>
        </w:rPr>
      </w:pPr>
    </w:p>
    <w:p w:rsidR="00D63F36" w:rsidRDefault="00D63F36" w:rsidP="00B04D03">
      <w:pPr>
        <w:pStyle w:val="ListParagraph"/>
        <w:numPr>
          <w:ilvl w:val="0"/>
          <w:numId w:val="3"/>
        </w:numPr>
        <w:shd w:val="clear" w:color="auto" w:fill="FCFCFC"/>
        <w:jc w:val="both"/>
        <w:rPr>
          <w:rFonts w:ascii="Arial" w:eastAsia="Times New Roman" w:hAnsi="Arial" w:cs="Arial"/>
          <w:sz w:val="24"/>
          <w:szCs w:val="24"/>
          <w:lang w:val="en-US" w:eastAsia="en-GB"/>
        </w:rPr>
      </w:pPr>
      <w:r w:rsidRPr="00D63F36">
        <w:rPr>
          <w:rFonts w:ascii="Arial" w:eastAsia="Times New Roman" w:hAnsi="Arial" w:cs="Arial"/>
          <w:sz w:val="24"/>
          <w:szCs w:val="24"/>
          <w:lang w:val="en-US" w:eastAsia="en-GB"/>
        </w:rPr>
        <w:lastRenderedPageBreak/>
        <w:t>was</w:t>
      </w:r>
      <w:r w:rsidR="008F2529" w:rsidRPr="00D63F36">
        <w:rPr>
          <w:rFonts w:ascii="Arial" w:eastAsia="Times New Roman" w:hAnsi="Arial" w:cs="Arial"/>
          <w:sz w:val="24"/>
          <w:szCs w:val="24"/>
          <w:lang w:val="en-US" w:eastAsia="en-GB"/>
        </w:rPr>
        <w:t xml:space="preserve"> based upon the evidence from its research and</w:t>
      </w:r>
      <w:r w:rsidRPr="00D63F36">
        <w:rPr>
          <w:rFonts w:ascii="Arial" w:eastAsia="Times New Roman" w:hAnsi="Arial" w:cs="Arial"/>
          <w:sz w:val="24"/>
          <w:szCs w:val="24"/>
          <w:lang w:val="en-US" w:eastAsia="en-GB"/>
        </w:rPr>
        <w:t xml:space="preserve"> comparison with other similar </w:t>
      </w:r>
      <w:r w:rsidR="008F2529" w:rsidRPr="00D63F36">
        <w:rPr>
          <w:rFonts w:ascii="Arial" w:eastAsia="Times New Roman" w:hAnsi="Arial" w:cs="Arial"/>
          <w:sz w:val="24"/>
          <w:szCs w:val="24"/>
          <w:lang w:val="en-US" w:eastAsia="en-GB"/>
        </w:rPr>
        <w:t>institutions in the UK;</w:t>
      </w:r>
    </w:p>
    <w:p w:rsidR="00D63F36" w:rsidRDefault="00D63F36" w:rsidP="00B04D03">
      <w:pPr>
        <w:pStyle w:val="ListParagraph"/>
        <w:numPr>
          <w:ilvl w:val="0"/>
          <w:numId w:val="3"/>
        </w:numPr>
        <w:shd w:val="clear" w:color="auto" w:fill="FCFCFC"/>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fairly rewarded</w:t>
      </w:r>
      <w:r w:rsidR="008F2529" w:rsidRPr="00D63F36">
        <w:rPr>
          <w:rFonts w:ascii="Arial" w:eastAsia="Times New Roman" w:hAnsi="Arial" w:cs="Arial"/>
          <w:sz w:val="24"/>
          <w:szCs w:val="24"/>
          <w:lang w:val="en-US" w:eastAsia="en-GB"/>
        </w:rPr>
        <w:t xml:space="preserve"> </w:t>
      </w:r>
      <w:r w:rsidR="001B7182" w:rsidRPr="00D63F36">
        <w:rPr>
          <w:rFonts w:ascii="Arial" w:eastAsia="Times New Roman" w:hAnsi="Arial" w:cs="Arial"/>
          <w:sz w:val="24"/>
          <w:szCs w:val="24"/>
          <w:lang w:val="en-US" w:eastAsia="en-GB"/>
        </w:rPr>
        <w:t xml:space="preserve">office holders </w:t>
      </w:r>
      <w:r w:rsidR="008F2529" w:rsidRPr="00D63F36">
        <w:rPr>
          <w:rFonts w:ascii="Arial" w:eastAsia="Times New Roman" w:hAnsi="Arial" w:cs="Arial"/>
          <w:sz w:val="24"/>
          <w:szCs w:val="24"/>
          <w:lang w:val="en-US" w:eastAsia="en-GB"/>
        </w:rPr>
        <w:t>for their responsibilities and workloads;</w:t>
      </w:r>
    </w:p>
    <w:p w:rsidR="00D63F36" w:rsidRDefault="00D63F36" w:rsidP="00B04D03">
      <w:pPr>
        <w:pStyle w:val="ListParagraph"/>
        <w:numPr>
          <w:ilvl w:val="0"/>
          <w:numId w:val="3"/>
        </w:numPr>
        <w:shd w:val="clear" w:color="auto" w:fill="FCFCFC"/>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created</w:t>
      </w:r>
      <w:r w:rsidR="008F2529" w:rsidRPr="00D63F36">
        <w:rPr>
          <w:rFonts w:ascii="Arial" w:eastAsia="Times New Roman" w:hAnsi="Arial" w:cs="Arial"/>
          <w:sz w:val="24"/>
          <w:szCs w:val="24"/>
          <w:lang w:val="en-US" w:eastAsia="en-GB"/>
        </w:rPr>
        <w:t xml:space="preserve"> a clear hierarchy of </w:t>
      </w:r>
      <w:r w:rsidR="00441B43">
        <w:rPr>
          <w:rFonts w:ascii="Arial" w:eastAsia="Times New Roman" w:hAnsi="Arial" w:cs="Arial"/>
          <w:sz w:val="24"/>
          <w:szCs w:val="24"/>
          <w:lang w:val="en-US" w:eastAsia="en-GB"/>
        </w:rPr>
        <w:t xml:space="preserve">allowances </w:t>
      </w:r>
      <w:r w:rsidR="008F2529" w:rsidRPr="00D63F36">
        <w:rPr>
          <w:rFonts w:ascii="Arial" w:eastAsia="Times New Roman" w:hAnsi="Arial" w:cs="Arial"/>
          <w:sz w:val="24"/>
          <w:szCs w:val="24"/>
          <w:lang w:val="en-US" w:eastAsia="en-GB"/>
        </w:rPr>
        <w:t xml:space="preserve">based upon </w:t>
      </w:r>
      <w:r w:rsidR="00441B43">
        <w:rPr>
          <w:rFonts w:ascii="Arial" w:eastAsia="Times New Roman" w:hAnsi="Arial" w:cs="Arial"/>
          <w:sz w:val="24"/>
          <w:szCs w:val="24"/>
          <w:lang w:val="en-US" w:eastAsia="en-GB"/>
        </w:rPr>
        <w:t xml:space="preserve">our assessment of the relative weight of each role.  These were developed from </w:t>
      </w:r>
      <w:r w:rsidR="008F2529" w:rsidRPr="00D63F36">
        <w:rPr>
          <w:rFonts w:ascii="Arial" w:eastAsia="Times New Roman" w:hAnsi="Arial" w:cs="Arial"/>
          <w:sz w:val="24"/>
          <w:szCs w:val="24"/>
          <w:lang w:val="en-US" w:eastAsia="en-GB"/>
        </w:rPr>
        <w:t xml:space="preserve">the evidence </w:t>
      </w:r>
      <w:r w:rsidR="00441B43">
        <w:rPr>
          <w:rFonts w:ascii="Arial" w:eastAsia="Times New Roman" w:hAnsi="Arial" w:cs="Arial"/>
          <w:sz w:val="24"/>
          <w:szCs w:val="24"/>
          <w:lang w:val="en-US" w:eastAsia="en-GB"/>
        </w:rPr>
        <w:t>gathered at that time,</w:t>
      </w:r>
      <w:r w:rsidR="008F2529" w:rsidRPr="00D63F36">
        <w:rPr>
          <w:rFonts w:ascii="Arial" w:eastAsia="Times New Roman" w:hAnsi="Arial" w:cs="Arial"/>
          <w:sz w:val="24"/>
          <w:szCs w:val="24"/>
          <w:lang w:val="en-US" w:eastAsia="en-GB"/>
        </w:rPr>
        <w:t xml:space="preserve"> discussion with </w:t>
      </w:r>
      <w:r w:rsidR="00F62413" w:rsidRPr="00407425">
        <w:rPr>
          <w:rFonts w:ascii="Arial" w:hAnsi="Arial" w:cs="Arial"/>
          <w:sz w:val="24"/>
          <w:szCs w:val="24"/>
        </w:rPr>
        <w:t xml:space="preserve">Members </w:t>
      </w:r>
      <w:r w:rsidR="008F2529" w:rsidRPr="00D63F36">
        <w:rPr>
          <w:rFonts w:ascii="Arial" w:eastAsia="Times New Roman" w:hAnsi="Arial" w:cs="Arial"/>
          <w:sz w:val="24"/>
          <w:szCs w:val="24"/>
          <w:lang w:val="en-US" w:eastAsia="en-GB"/>
        </w:rPr>
        <w:t xml:space="preserve">and some </w:t>
      </w:r>
      <w:r w:rsidR="001B7182" w:rsidRPr="00D63F36">
        <w:rPr>
          <w:rFonts w:ascii="Arial" w:eastAsia="Times New Roman" w:hAnsi="Arial" w:cs="Arial"/>
          <w:sz w:val="24"/>
          <w:szCs w:val="24"/>
          <w:lang w:val="en-US" w:eastAsia="en-GB"/>
        </w:rPr>
        <w:t>office holders</w:t>
      </w:r>
      <w:r w:rsidR="00441B43">
        <w:rPr>
          <w:rFonts w:ascii="Arial" w:eastAsia="Times New Roman" w:hAnsi="Arial" w:cs="Arial"/>
          <w:sz w:val="24"/>
          <w:szCs w:val="24"/>
          <w:lang w:val="en-US" w:eastAsia="en-GB"/>
        </w:rPr>
        <w:t xml:space="preserve"> and other sources</w:t>
      </w:r>
      <w:r w:rsidR="008F2529" w:rsidRPr="00D63F36">
        <w:rPr>
          <w:rFonts w:ascii="Arial" w:eastAsia="Times New Roman" w:hAnsi="Arial" w:cs="Arial"/>
          <w:sz w:val="24"/>
          <w:szCs w:val="24"/>
          <w:lang w:val="en-US" w:eastAsia="en-GB"/>
        </w:rPr>
        <w:t>;</w:t>
      </w:r>
    </w:p>
    <w:p w:rsidR="00D63F36" w:rsidRDefault="008F2529" w:rsidP="00B04D03">
      <w:pPr>
        <w:pStyle w:val="ListParagraph"/>
        <w:numPr>
          <w:ilvl w:val="0"/>
          <w:numId w:val="3"/>
        </w:numPr>
        <w:shd w:val="clear" w:color="auto" w:fill="FCFCFC"/>
        <w:jc w:val="both"/>
        <w:rPr>
          <w:rFonts w:ascii="Arial" w:eastAsia="Times New Roman" w:hAnsi="Arial" w:cs="Arial"/>
          <w:sz w:val="24"/>
          <w:szCs w:val="24"/>
          <w:lang w:val="en-US" w:eastAsia="en-GB"/>
        </w:rPr>
      </w:pPr>
      <w:r w:rsidRPr="00D63F36">
        <w:rPr>
          <w:rFonts w:ascii="Arial" w:eastAsia="Times New Roman" w:hAnsi="Arial" w:cs="Arial"/>
          <w:sz w:val="24"/>
          <w:szCs w:val="24"/>
          <w:lang w:val="en-US" w:eastAsia="en-GB"/>
        </w:rPr>
        <w:t>p</w:t>
      </w:r>
      <w:r w:rsidR="00D63F36">
        <w:rPr>
          <w:rFonts w:ascii="Arial" w:eastAsia="Times New Roman" w:hAnsi="Arial" w:cs="Arial"/>
          <w:sz w:val="24"/>
          <w:szCs w:val="24"/>
          <w:lang w:val="en-US" w:eastAsia="en-GB"/>
        </w:rPr>
        <w:t>rotected and enhanced</w:t>
      </w:r>
      <w:r w:rsidRPr="00D63F36">
        <w:rPr>
          <w:rFonts w:ascii="Arial" w:eastAsia="Times New Roman" w:hAnsi="Arial" w:cs="Arial"/>
          <w:sz w:val="24"/>
          <w:szCs w:val="24"/>
          <w:lang w:val="en-US" w:eastAsia="en-GB"/>
        </w:rPr>
        <w:t xml:space="preserve"> the Assembly in its role of holding the Executive to account through a clear focus on fair remuneration for certain posts which, in the Panel’s assessment, play</w:t>
      </w:r>
      <w:r w:rsidR="005C4222">
        <w:rPr>
          <w:rFonts w:ascii="Arial" w:eastAsia="Times New Roman" w:hAnsi="Arial" w:cs="Arial"/>
          <w:sz w:val="24"/>
          <w:szCs w:val="24"/>
          <w:lang w:val="en-US" w:eastAsia="en-GB"/>
        </w:rPr>
        <w:t>ed</w:t>
      </w:r>
      <w:r w:rsidRPr="00D63F36">
        <w:rPr>
          <w:rFonts w:ascii="Arial" w:eastAsia="Times New Roman" w:hAnsi="Arial" w:cs="Arial"/>
          <w:sz w:val="24"/>
          <w:szCs w:val="24"/>
          <w:lang w:val="en-US" w:eastAsia="en-GB"/>
        </w:rPr>
        <w:t xml:space="preserve"> critical roles in this vital process;</w:t>
      </w:r>
      <w:r w:rsidR="00D63F36">
        <w:rPr>
          <w:rFonts w:ascii="Arial" w:eastAsia="Times New Roman" w:hAnsi="Arial" w:cs="Arial"/>
          <w:sz w:val="24"/>
          <w:szCs w:val="24"/>
          <w:lang w:val="en-US" w:eastAsia="en-GB"/>
        </w:rPr>
        <w:t xml:space="preserve"> and</w:t>
      </w:r>
    </w:p>
    <w:p w:rsidR="008F2529" w:rsidRPr="00D63F36" w:rsidRDefault="00441B43" w:rsidP="00B04D03">
      <w:pPr>
        <w:pStyle w:val="ListParagraph"/>
        <w:numPr>
          <w:ilvl w:val="0"/>
          <w:numId w:val="3"/>
        </w:numPr>
        <w:shd w:val="clear" w:color="auto" w:fill="FCFCFC"/>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fairly </w:t>
      </w:r>
      <w:r w:rsidR="008C6855">
        <w:rPr>
          <w:rFonts w:ascii="Arial" w:eastAsia="Times New Roman" w:hAnsi="Arial" w:cs="Arial"/>
          <w:sz w:val="24"/>
          <w:szCs w:val="24"/>
          <w:lang w:val="en-US" w:eastAsia="en-GB"/>
        </w:rPr>
        <w:t>recognized</w:t>
      </w:r>
      <w:r w:rsidR="008F2529" w:rsidRPr="00D63F36">
        <w:rPr>
          <w:rFonts w:ascii="Arial" w:eastAsia="Times New Roman" w:hAnsi="Arial" w:cs="Arial"/>
          <w:sz w:val="24"/>
          <w:szCs w:val="24"/>
          <w:lang w:val="en-US" w:eastAsia="en-GB"/>
        </w:rPr>
        <w:t xml:space="preserve"> those posts where the responsibility </w:t>
      </w:r>
      <w:r>
        <w:rPr>
          <w:rFonts w:ascii="Arial" w:eastAsia="Times New Roman" w:hAnsi="Arial" w:cs="Arial"/>
          <w:sz w:val="24"/>
          <w:szCs w:val="24"/>
          <w:lang w:val="en-US" w:eastAsia="en-GB"/>
        </w:rPr>
        <w:t xml:space="preserve">and workload </w:t>
      </w:r>
      <w:r w:rsidR="008F2529" w:rsidRPr="00D63F36">
        <w:rPr>
          <w:rFonts w:ascii="Arial" w:eastAsia="Times New Roman" w:hAnsi="Arial" w:cs="Arial"/>
          <w:sz w:val="24"/>
          <w:szCs w:val="24"/>
          <w:lang w:val="en-US" w:eastAsia="en-GB"/>
        </w:rPr>
        <w:t>is vested in a single individual in comparison to those posts where responsibilities are shared</w:t>
      </w:r>
      <w:r>
        <w:rPr>
          <w:rFonts w:ascii="Arial" w:eastAsia="Times New Roman" w:hAnsi="Arial" w:cs="Arial"/>
          <w:sz w:val="24"/>
          <w:szCs w:val="24"/>
          <w:lang w:val="en-US" w:eastAsia="en-GB"/>
        </w:rPr>
        <w:t xml:space="preserve"> across several individuals</w:t>
      </w:r>
      <w:r w:rsidR="008F2529" w:rsidRPr="00D63F36">
        <w:rPr>
          <w:rFonts w:ascii="Arial" w:eastAsia="Times New Roman" w:hAnsi="Arial" w:cs="Arial"/>
          <w:sz w:val="24"/>
          <w:szCs w:val="24"/>
          <w:lang w:val="en-US" w:eastAsia="en-GB"/>
        </w:rPr>
        <w:t>.</w:t>
      </w:r>
    </w:p>
    <w:p w:rsidR="008F2529" w:rsidRDefault="008F2529" w:rsidP="00DE1AE0">
      <w:pPr>
        <w:shd w:val="clear" w:color="auto" w:fill="FCFCFC"/>
        <w:jc w:val="both"/>
        <w:rPr>
          <w:rFonts w:ascii="Arial" w:eastAsia="Times New Roman" w:hAnsi="Arial" w:cs="Arial"/>
          <w:sz w:val="24"/>
          <w:szCs w:val="24"/>
          <w:lang w:val="en-US" w:eastAsia="en-GB"/>
        </w:rPr>
      </w:pPr>
    </w:p>
    <w:p w:rsidR="00DA1977" w:rsidRDefault="008F2529" w:rsidP="00DE1AE0">
      <w:pPr>
        <w:ind w:left="720"/>
        <w:jc w:val="both"/>
        <w:rPr>
          <w:rFonts w:ascii="Arial" w:hAnsi="Arial" w:cs="Arial"/>
          <w:sz w:val="24"/>
          <w:szCs w:val="24"/>
          <w:lang w:val="en-US"/>
        </w:rPr>
      </w:pPr>
      <w:r>
        <w:rPr>
          <w:rFonts w:ascii="Arial" w:hAnsi="Arial" w:cs="Arial"/>
          <w:sz w:val="24"/>
          <w:szCs w:val="24"/>
          <w:lang w:val="en-US"/>
        </w:rPr>
        <w:t xml:space="preserve">Further detail on the </w:t>
      </w:r>
      <w:r w:rsidR="001B7182" w:rsidRPr="008F2529">
        <w:rPr>
          <w:rFonts w:ascii="Arial" w:hAnsi="Arial" w:cs="Arial"/>
          <w:sz w:val="24"/>
          <w:szCs w:val="24"/>
          <w:lang w:val="en-US"/>
        </w:rPr>
        <w:t xml:space="preserve">salaries and </w:t>
      </w:r>
      <w:r w:rsidR="001B7182">
        <w:rPr>
          <w:rFonts w:ascii="Arial" w:hAnsi="Arial" w:cs="Arial"/>
          <w:sz w:val="24"/>
          <w:szCs w:val="24"/>
          <w:lang w:val="en-US"/>
        </w:rPr>
        <w:t>allowances</w:t>
      </w:r>
      <w:r w:rsidR="001B7182" w:rsidRPr="008F2529">
        <w:rPr>
          <w:rFonts w:ascii="Arial" w:hAnsi="Arial" w:cs="Arial"/>
          <w:sz w:val="24"/>
          <w:szCs w:val="24"/>
          <w:lang w:val="en-US"/>
        </w:rPr>
        <w:t xml:space="preserve"> </w:t>
      </w:r>
      <w:r w:rsidR="00071DB9" w:rsidRPr="008F2529">
        <w:rPr>
          <w:rFonts w:ascii="Arial" w:hAnsi="Arial" w:cs="Arial"/>
          <w:sz w:val="24"/>
          <w:szCs w:val="24"/>
          <w:lang w:val="en-US"/>
        </w:rPr>
        <w:t>paid to Members can be accessed at:</w:t>
      </w:r>
    </w:p>
    <w:p w:rsidR="00071DB9" w:rsidRDefault="00744D9F" w:rsidP="00DE1AE0">
      <w:pPr>
        <w:ind w:left="720"/>
        <w:jc w:val="both"/>
        <w:rPr>
          <w:rFonts w:ascii="Arial" w:hAnsi="Arial" w:cs="Arial"/>
          <w:sz w:val="24"/>
          <w:szCs w:val="24"/>
          <w:lang w:val="en-US"/>
        </w:rPr>
      </w:pPr>
      <w:hyperlink r:id="rId12" w:history="1">
        <w:r w:rsidR="008F2529" w:rsidRPr="006E3642">
          <w:rPr>
            <w:rStyle w:val="Hyperlink"/>
            <w:rFonts w:ascii="Arial" w:hAnsi="Arial" w:cs="Arial"/>
            <w:sz w:val="24"/>
            <w:szCs w:val="24"/>
            <w:lang w:val="en-US"/>
          </w:rPr>
          <w:t>http://www.niassembly.gov.uk/your-mlas/members-salaries-and-expenses/</w:t>
        </w:r>
      </w:hyperlink>
    </w:p>
    <w:p w:rsidR="008F2529" w:rsidRPr="008F2529" w:rsidRDefault="008F2529" w:rsidP="00D764FE">
      <w:pPr>
        <w:rPr>
          <w:rFonts w:ascii="Arial" w:hAnsi="Arial" w:cs="Arial"/>
          <w:sz w:val="24"/>
          <w:szCs w:val="24"/>
        </w:rPr>
      </w:pPr>
    </w:p>
    <w:p w:rsidR="00552D7C" w:rsidRDefault="00552D7C" w:rsidP="00D764FE">
      <w:pPr>
        <w:rPr>
          <w:rFonts w:ascii="Arial" w:hAnsi="Arial" w:cs="Arial"/>
          <w:b/>
          <w:sz w:val="24"/>
          <w:szCs w:val="24"/>
        </w:rPr>
      </w:pPr>
    </w:p>
    <w:p w:rsidR="003F3ED8" w:rsidRPr="002978E9" w:rsidRDefault="00E67BD2" w:rsidP="00D764FE">
      <w:pPr>
        <w:rPr>
          <w:rFonts w:ascii="Arial" w:hAnsi="Arial" w:cs="Arial"/>
          <w:b/>
          <w:sz w:val="24"/>
          <w:szCs w:val="24"/>
        </w:rPr>
      </w:pPr>
      <w:r w:rsidRPr="002978E9">
        <w:rPr>
          <w:rFonts w:ascii="Arial" w:hAnsi="Arial" w:cs="Arial"/>
          <w:b/>
          <w:sz w:val="24"/>
          <w:szCs w:val="24"/>
        </w:rPr>
        <w:t xml:space="preserve">The Approach to </w:t>
      </w:r>
      <w:r w:rsidR="00384C23" w:rsidRPr="002978E9">
        <w:rPr>
          <w:rFonts w:ascii="Arial" w:hAnsi="Arial" w:cs="Arial"/>
          <w:b/>
          <w:sz w:val="24"/>
          <w:szCs w:val="24"/>
        </w:rPr>
        <w:t>Setting</w:t>
      </w:r>
      <w:r w:rsidRPr="002978E9">
        <w:rPr>
          <w:rFonts w:ascii="Arial" w:hAnsi="Arial" w:cs="Arial"/>
          <w:b/>
          <w:sz w:val="24"/>
          <w:szCs w:val="24"/>
        </w:rPr>
        <w:t xml:space="preserve"> </w:t>
      </w:r>
      <w:r w:rsidR="00384C23" w:rsidRPr="002978E9">
        <w:rPr>
          <w:rFonts w:ascii="Arial" w:hAnsi="Arial" w:cs="Arial"/>
          <w:b/>
          <w:sz w:val="24"/>
          <w:szCs w:val="24"/>
        </w:rPr>
        <w:t>Members’</w:t>
      </w:r>
      <w:r w:rsidRPr="002978E9">
        <w:rPr>
          <w:rFonts w:ascii="Arial" w:hAnsi="Arial" w:cs="Arial"/>
          <w:b/>
          <w:sz w:val="24"/>
          <w:szCs w:val="24"/>
        </w:rPr>
        <w:t xml:space="preserve"> Salaries in the 2012 Determination</w:t>
      </w:r>
    </w:p>
    <w:p w:rsidR="003F3ED8" w:rsidRDefault="003F3ED8" w:rsidP="00E20FFB">
      <w:pPr>
        <w:jc w:val="both"/>
        <w:rPr>
          <w:rFonts w:ascii="Arial" w:hAnsi="Arial" w:cs="Arial"/>
          <w:b/>
          <w:sz w:val="24"/>
          <w:szCs w:val="24"/>
        </w:rPr>
      </w:pPr>
    </w:p>
    <w:p w:rsidR="008C6855" w:rsidRPr="003F3ED8" w:rsidRDefault="003F3ED8" w:rsidP="00E20FFB">
      <w:pPr>
        <w:ind w:left="426" w:hanging="426"/>
        <w:jc w:val="both"/>
        <w:rPr>
          <w:rFonts w:ascii="Arial" w:hAnsi="Arial" w:cs="Arial"/>
          <w:b/>
          <w:sz w:val="24"/>
          <w:szCs w:val="24"/>
        </w:rPr>
      </w:pPr>
      <w:r>
        <w:rPr>
          <w:rFonts w:ascii="Arial" w:hAnsi="Arial" w:cs="Arial"/>
          <w:sz w:val="24"/>
          <w:szCs w:val="24"/>
        </w:rPr>
        <w:t>6</w:t>
      </w:r>
      <w:r w:rsidR="00DE1AE0">
        <w:rPr>
          <w:rFonts w:ascii="Arial" w:hAnsi="Arial" w:cs="Arial"/>
          <w:sz w:val="24"/>
          <w:szCs w:val="24"/>
        </w:rPr>
        <w:t>.</w:t>
      </w:r>
      <w:r>
        <w:rPr>
          <w:rFonts w:ascii="Arial" w:hAnsi="Arial" w:cs="Arial"/>
          <w:sz w:val="24"/>
          <w:szCs w:val="24"/>
        </w:rPr>
        <w:t xml:space="preserve"> </w:t>
      </w:r>
      <w:r>
        <w:rPr>
          <w:rFonts w:ascii="Arial" w:hAnsi="Arial" w:cs="Arial"/>
          <w:sz w:val="24"/>
          <w:szCs w:val="24"/>
        </w:rPr>
        <w:tab/>
      </w:r>
      <w:r w:rsidR="008C6855" w:rsidRPr="003F3ED8">
        <w:rPr>
          <w:rFonts w:ascii="Arial" w:hAnsi="Arial" w:cs="Arial"/>
          <w:sz w:val="24"/>
          <w:szCs w:val="24"/>
        </w:rPr>
        <w:t>When the Panel first looked at Members</w:t>
      </w:r>
      <w:r w:rsidR="00D52133" w:rsidRPr="003F3ED8">
        <w:rPr>
          <w:rFonts w:ascii="Arial" w:hAnsi="Arial" w:cs="Arial"/>
          <w:sz w:val="24"/>
          <w:szCs w:val="24"/>
        </w:rPr>
        <w:t>’</w:t>
      </w:r>
      <w:r w:rsidR="008C6855" w:rsidRPr="003F3ED8">
        <w:rPr>
          <w:rFonts w:ascii="Arial" w:hAnsi="Arial" w:cs="Arial"/>
          <w:sz w:val="24"/>
          <w:szCs w:val="24"/>
        </w:rPr>
        <w:t xml:space="preserve"> </w:t>
      </w:r>
      <w:r w:rsidR="00F62413" w:rsidRPr="003F3ED8">
        <w:rPr>
          <w:rFonts w:ascii="Arial" w:hAnsi="Arial" w:cs="Arial"/>
          <w:sz w:val="24"/>
          <w:szCs w:val="24"/>
        </w:rPr>
        <w:t xml:space="preserve">salaries </w:t>
      </w:r>
      <w:r w:rsidR="008C6855" w:rsidRPr="003F3ED8">
        <w:rPr>
          <w:rFonts w:ascii="Arial" w:hAnsi="Arial" w:cs="Arial"/>
          <w:sz w:val="24"/>
          <w:szCs w:val="24"/>
        </w:rPr>
        <w:t xml:space="preserve">in 2012, change was clearly long overdue. </w:t>
      </w:r>
      <w:r w:rsidR="009B6C8F">
        <w:rPr>
          <w:rFonts w:ascii="Arial" w:hAnsi="Arial" w:cs="Arial"/>
          <w:sz w:val="24"/>
          <w:szCs w:val="24"/>
        </w:rPr>
        <w:t>The Assembly</w:t>
      </w:r>
      <w:r w:rsidR="00F62413" w:rsidRPr="00407425">
        <w:rPr>
          <w:rFonts w:ascii="Arial" w:hAnsi="Arial" w:cs="Arial"/>
          <w:sz w:val="24"/>
          <w:szCs w:val="24"/>
        </w:rPr>
        <w:t xml:space="preserve"> </w:t>
      </w:r>
      <w:r w:rsidR="008C6855" w:rsidRPr="003F3ED8">
        <w:rPr>
          <w:rFonts w:ascii="Arial" w:hAnsi="Arial" w:cs="Arial"/>
          <w:sz w:val="24"/>
          <w:szCs w:val="24"/>
        </w:rPr>
        <w:t xml:space="preserve">had previously held responsibility for setting </w:t>
      </w:r>
      <w:r w:rsidR="009B6C8F">
        <w:rPr>
          <w:rFonts w:ascii="Arial" w:hAnsi="Arial" w:cs="Arial"/>
          <w:sz w:val="24"/>
          <w:szCs w:val="24"/>
        </w:rPr>
        <w:t>Members’</w:t>
      </w:r>
      <w:r w:rsidR="008C6855" w:rsidRPr="003F3ED8">
        <w:rPr>
          <w:rFonts w:ascii="Arial" w:hAnsi="Arial" w:cs="Arial"/>
          <w:sz w:val="24"/>
          <w:szCs w:val="24"/>
        </w:rPr>
        <w:t xml:space="preserve"> pay and allowances. Not only was this seen publicly as an unhealthy situation, but political pressures at that time had meant that </w:t>
      </w:r>
      <w:r w:rsidR="00F62413" w:rsidRPr="00407425">
        <w:rPr>
          <w:rFonts w:ascii="Arial" w:hAnsi="Arial" w:cs="Arial"/>
          <w:sz w:val="24"/>
          <w:szCs w:val="24"/>
        </w:rPr>
        <w:t xml:space="preserve">Members </w:t>
      </w:r>
      <w:r w:rsidR="008C6855" w:rsidRPr="003F3ED8">
        <w:rPr>
          <w:rFonts w:ascii="Arial" w:hAnsi="Arial" w:cs="Arial"/>
          <w:sz w:val="24"/>
          <w:szCs w:val="24"/>
        </w:rPr>
        <w:t>had not had any rise in their core pay for almost 11 years</w:t>
      </w:r>
      <w:r>
        <w:rPr>
          <w:rFonts w:ascii="Arial" w:hAnsi="Arial" w:cs="Arial"/>
          <w:sz w:val="24"/>
          <w:szCs w:val="24"/>
        </w:rPr>
        <w:t>.</w:t>
      </w:r>
      <w:r w:rsidR="008C6855" w:rsidRPr="003F3ED8">
        <w:rPr>
          <w:rFonts w:ascii="Arial" w:hAnsi="Arial" w:cs="Arial"/>
          <w:sz w:val="24"/>
          <w:szCs w:val="24"/>
        </w:rPr>
        <w:t xml:space="preserve"> </w:t>
      </w:r>
    </w:p>
    <w:p w:rsidR="008C6855" w:rsidRDefault="008C6855" w:rsidP="00E20FFB">
      <w:pPr>
        <w:pStyle w:val="ListParagraph"/>
        <w:ind w:left="502"/>
        <w:jc w:val="both"/>
        <w:rPr>
          <w:rFonts w:ascii="Arial" w:hAnsi="Arial" w:cs="Arial"/>
          <w:sz w:val="24"/>
          <w:szCs w:val="24"/>
        </w:rPr>
      </w:pPr>
    </w:p>
    <w:p w:rsidR="008C6855" w:rsidRPr="00DE1AE0" w:rsidRDefault="008C6855" w:rsidP="00E20FFB">
      <w:pPr>
        <w:pStyle w:val="ListParagraph"/>
        <w:numPr>
          <w:ilvl w:val="0"/>
          <w:numId w:val="18"/>
        </w:numPr>
        <w:ind w:left="426"/>
        <w:jc w:val="both"/>
        <w:rPr>
          <w:rFonts w:ascii="Arial" w:hAnsi="Arial" w:cs="Arial"/>
          <w:sz w:val="24"/>
          <w:szCs w:val="24"/>
        </w:rPr>
      </w:pPr>
      <w:r w:rsidRPr="00DE1AE0">
        <w:rPr>
          <w:rFonts w:ascii="Arial" w:hAnsi="Arial" w:cs="Arial"/>
          <w:sz w:val="24"/>
          <w:szCs w:val="24"/>
        </w:rPr>
        <w:t>The Panel</w:t>
      </w:r>
      <w:r w:rsidR="001B7182" w:rsidRPr="00DE1AE0">
        <w:rPr>
          <w:rFonts w:ascii="Arial" w:hAnsi="Arial" w:cs="Arial"/>
          <w:sz w:val="24"/>
          <w:szCs w:val="24"/>
        </w:rPr>
        <w:t>’</w:t>
      </w:r>
      <w:r w:rsidRPr="00DE1AE0">
        <w:rPr>
          <w:rFonts w:ascii="Arial" w:hAnsi="Arial" w:cs="Arial"/>
          <w:sz w:val="24"/>
          <w:szCs w:val="24"/>
        </w:rPr>
        <w:t xml:space="preserve">s approach then was to undertake a ‘triple benchmarking’  exercise looking at </w:t>
      </w:r>
      <w:r w:rsidR="00F62413" w:rsidRPr="00DE1AE0">
        <w:rPr>
          <w:rFonts w:ascii="Arial" w:hAnsi="Arial" w:cs="Arial"/>
          <w:sz w:val="24"/>
          <w:szCs w:val="24"/>
        </w:rPr>
        <w:t>Members</w:t>
      </w:r>
      <w:r w:rsidR="00561D7D">
        <w:rPr>
          <w:rFonts w:ascii="Arial" w:hAnsi="Arial" w:cs="Arial"/>
          <w:sz w:val="24"/>
          <w:szCs w:val="24"/>
        </w:rPr>
        <w:t>’</w:t>
      </w:r>
      <w:r w:rsidR="00F62413" w:rsidRPr="00DE1AE0">
        <w:rPr>
          <w:rFonts w:ascii="Arial" w:hAnsi="Arial" w:cs="Arial"/>
          <w:sz w:val="24"/>
          <w:szCs w:val="24"/>
        </w:rPr>
        <w:t xml:space="preserve"> </w:t>
      </w:r>
      <w:r w:rsidR="00D83DE3" w:rsidRPr="00DE1AE0">
        <w:rPr>
          <w:rFonts w:ascii="Arial" w:hAnsi="Arial" w:cs="Arial"/>
          <w:sz w:val="24"/>
          <w:szCs w:val="24"/>
        </w:rPr>
        <w:t>responsibilities</w:t>
      </w:r>
      <w:r w:rsidRPr="00DE1AE0">
        <w:rPr>
          <w:rFonts w:ascii="Arial" w:hAnsi="Arial" w:cs="Arial"/>
          <w:sz w:val="24"/>
          <w:szCs w:val="24"/>
        </w:rPr>
        <w:t xml:space="preserve"> and pay in comparison to similar pos</w:t>
      </w:r>
      <w:r w:rsidR="00D83DE3" w:rsidRPr="00DE1AE0">
        <w:rPr>
          <w:rFonts w:ascii="Arial" w:hAnsi="Arial" w:cs="Arial"/>
          <w:sz w:val="24"/>
          <w:szCs w:val="24"/>
        </w:rPr>
        <w:t>ts</w:t>
      </w:r>
      <w:r w:rsidRPr="00DE1AE0">
        <w:rPr>
          <w:rFonts w:ascii="Arial" w:hAnsi="Arial" w:cs="Arial"/>
          <w:sz w:val="24"/>
          <w:szCs w:val="24"/>
        </w:rPr>
        <w:t xml:space="preserve"> in:</w:t>
      </w:r>
    </w:p>
    <w:p w:rsidR="008C6855" w:rsidRPr="008C6855" w:rsidRDefault="008C6855" w:rsidP="00E20FFB">
      <w:pPr>
        <w:pStyle w:val="ListParagraph"/>
        <w:jc w:val="both"/>
        <w:rPr>
          <w:rFonts w:ascii="Arial" w:hAnsi="Arial" w:cs="Arial"/>
          <w:sz w:val="24"/>
          <w:szCs w:val="24"/>
        </w:rPr>
      </w:pPr>
    </w:p>
    <w:p w:rsidR="008C6855" w:rsidRDefault="009B6C8F" w:rsidP="00E20FFB">
      <w:pPr>
        <w:pStyle w:val="ListParagraph"/>
        <w:numPr>
          <w:ilvl w:val="0"/>
          <w:numId w:val="8"/>
        </w:numPr>
        <w:jc w:val="both"/>
        <w:rPr>
          <w:rFonts w:ascii="Arial" w:hAnsi="Arial" w:cs="Arial"/>
          <w:sz w:val="24"/>
          <w:szCs w:val="24"/>
        </w:rPr>
      </w:pPr>
      <w:r>
        <w:rPr>
          <w:rFonts w:ascii="Arial" w:hAnsi="Arial" w:cs="Arial"/>
          <w:sz w:val="24"/>
          <w:szCs w:val="24"/>
        </w:rPr>
        <w:t>o</w:t>
      </w:r>
      <w:r w:rsidR="008C6855">
        <w:rPr>
          <w:rFonts w:ascii="Arial" w:hAnsi="Arial" w:cs="Arial"/>
          <w:sz w:val="24"/>
          <w:szCs w:val="24"/>
        </w:rPr>
        <w:t xml:space="preserve">ther Legislative Bodies in </w:t>
      </w:r>
      <w:r>
        <w:rPr>
          <w:rFonts w:ascii="Arial" w:hAnsi="Arial" w:cs="Arial"/>
          <w:sz w:val="24"/>
          <w:szCs w:val="24"/>
        </w:rPr>
        <w:t>the UK</w:t>
      </w:r>
      <w:r w:rsidR="008C6855">
        <w:rPr>
          <w:rFonts w:ascii="Arial" w:hAnsi="Arial" w:cs="Arial"/>
          <w:sz w:val="24"/>
          <w:szCs w:val="24"/>
        </w:rPr>
        <w:t xml:space="preserve"> and Ireland</w:t>
      </w:r>
      <w:r w:rsidR="005F0B0D">
        <w:rPr>
          <w:rFonts w:ascii="Arial" w:hAnsi="Arial" w:cs="Arial"/>
          <w:sz w:val="24"/>
          <w:szCs w:val="24"/>
        </w:rPr>
        <w:t>;</w:t>
      </w:r>
    </w:p>
    <w:p w:rsidR="008C6855" w:rsidRDefault="009B6C8F" w:rsidP="00E20FFB">
      <w:pPr>
        <w:pStyle w:val="ListParagraph"/>
        <w:numPr>
          <w:ilvl w:val="0"/>
          <w:numId w:val="8"/>
        </w:numPr>
        <w:jc w:val="both"/>
        <w:rPr>
          <w:rFonts w:ascii="Arial" w:hAnsi="Arial" w:cs="Arial"/>
          <w:sz w:val="24"/>
          <w:szCs w:val="24"/>
        </w:rPr>
      </w:pPr>
      <w:r>
        <w:rPr>
          <w:rFonts w:ascii="Arial" w:hAnsi="Arial" w:cs="Arial"/>
          <w:sz w:val="24"/>
          <w:szCs w:val="24"/>
        </w:rPr>
        <w:t>t</w:t>
      </w:r>
      <w:r w:rsidR="008C6855">
        <w:rPr>
          <w:rFonts w:ascii="Arial" w:hAnsi="Arial" w:cs="Arial"/>
          <w:sz w:val="24"/>
          <w:szCs w:val="24"/>
        </w:rPr>
        <w:t xml:space="preserve">he </w:t>
      </w:r>
      <w:r w:rsidR="00D83DE3">
        <w:rPr>
          <w:rFonts w:ascii="Arial" w:hAnsi="Arial" w:cs="Arial"/>
          <w:sz w:val="24"/>
          <w:szCs w:val="24"/>
        </w:rPr>
        <w:t xml:space="preserve">public </w:t>
      </w:r>
      <w:r w:rsidR="00C8641D">
        <w:rPr>
          <w:rFonts w:ascii="Arial" w:hAnsi="Arial" w:cs="Arial"/>
          <w:sz w:val="24"/>
          <w:szCs w:val="24"/>
        </w:rPr>
        <w:t>s</w:t>
      </w:r>
      <w:r w:rsidR="008C6855">
        <w:rPr>
          <w:rFonts w:ascii="Arial" w:hAnsi="Arial" w:cs="Arial"/>
          <w:sz w:val="24"/>
          <w:szCs w:val="24"/>
        </w:rPr>
        <w:t xml:space="preserve">ector in Northern </w:t>
      </w:r>
      <w:r w:rsidR="00D83DE3">
        <w:rPr>
          <w:rFonts w:ascii="Arial" w:hAnsi="Arial" w:cs="Arial"/>
          <w:sz w:val="24"/>
          <w:szCs w:val="24"/>
        </w:rPr>
        <w:t>Ireland</w:t>
      </w:r>
      <w:r w:rsidR="005F0B0D">
        <w:rPr>
          <w:rFonts w:ascii="Arial" w:hAnsi="Arial" w:cs="Arial"/>
          <w:sz w:val="24"/>
          <w:szCs w:val="24"/>
        </w:rPr>
        <w:t>; and</w:t>
      </w:r>
    </w:p>
    <w:p w:rsidR="005F0B0D" w:rsidRDefault="009B6C8F" w:rsidP="00E20FFB">
      <w:pPr>
        <w:pStyle w:val="ListParagraph"/>
        <w:numPr>
          <w:ilvl w:val="0"/>
          <w:numId w:val="8"/>
        </w:numPr>
        <w:jc w:val="both"/>
        <w:rPr>
          <w:rFonts w:ascii="Arial" w:hAnsi="Arial" w:cs="Arial"/>
          <w:sz w:val="24"/>
          <w:szCs w:val="24"/>
        </w:rPr>
      </w:pPr>
      <w:r>
        <w:rPr>
          <w:rFonts w:ascii="Arial" w:hAnsi="Arial" w:cs="Arial"/>
          <w:sz w:val="24"/>
          <w:szCs w:val="24"/>
        </w:rPr>
        <w:t>t</w:t>
      </w:r>
      <w:r w:rsidR="00C8641D">
        <w:rPr>
          <w:rFonts w:ascii="Arial" w:hAnsi="Arial" w:cs="Arial"/>
          <w:sz w:val="24"/>
          <w:szCs w:val="24"/>
        </w:rPr>
        <w:t>he private s</w:t>
      </w:r>
      <w:r w:rsidR="008C6855">
        <w:rPr>
          <w:rFonts w:ascii="Arial" w:hAnsi="Arial" w:cs="Arial"/>
          <w:sz w:val="24"/>
          <w:szCs w:val="24"/>
        </w:rPr>
        <w:t xml:space="preserve">ector in Northern </w:t>
      </w:r>
      <w:r w:rsidR="00D83DE3">
        <w:rPr>
          <w:rFonts w:ascii="Arial" w:hAnsi="Arial" w:cs="Arial"/>
          <w:sz w:val="24"/>
          <w:szCs w:val="24"/>
        </w:rPr>
        <w:t>Ireland</w:t>
      </w:r>
      <w:r w:rsidR="005F0B0D">
        <w:rPr>
          <w:rFonts w:ascii="Arial" w:hAnsi="Arial" w:cs="Arial"/>
          <w:sz w:val="24"/>
          <w:szCs w:val="24"/>
        </w:rPr>
        <w:t>.</w:t>
      </w:r>
    </w:p>
    <w:p w:rsidR="00A845D6" w:rsidRDefault="00A845D6" w:rsidP="00DE1AE0">
      <w:pPr>
        <w:ind w:left="426"/>
        <w:rPr>
          <w:rFonts w:ascii="Arial" w:hAnsi="Arial" w:cs="Arial"/>
          <w:sz w:val="24"/>
          <w:szCs w:val="24"/>
        </w:rPr>
      </w:pPr>
    </w:p>
    <w:p w:rsidR="008C6855" w:rsidRPr="00DE1AE0" w:rsidRDefault="00A845D6" w:rsidP="00DE1AE0">
      <w:pPr>
        <w:ind w:left="720" w:hanging="720"/>
        <w:jc w:val="both"/>
        <w:rPr>
          <w:rFonts w:ascii="Arial" w:hAnsi="Arial" w:cs="Arial"/>
          <w:sz w:val="24"/>
          <w:szCs w:val="24"/>
        </w:rPr>
      </w:pPr>
      <w:r>
        <w:rPr>
          <w:rFonts w:ascii="Arial" w:hAnsi="Arial" w:cs="Arial"/>
          <w:sz w:val="24"/>
          <w:szCs w:val="24"/>
        </w:rPr>
        <w:t>8</w:t>
      </w:r>
      <w:r w:rsidR="00DE1AE0">
        <w:rPr>
          <w:rFonts w:ascii="Arial" w:hAnsi="Arial" w:cs="Arial"/>
          <w:sz w:val="24"/>
          <w:szCs w:val="24"/>
        </w:rPr>
        <w:t>.</w:t>
      </w:r>
      <w:r>
        <w:rPr>
          <w:rFonts w:ascii="Arial" w:hAnsi="Arial" w:cs="Arial"/>
          <w:sz w:val="24"/>
          <w:szCs w:val="24"/>
        </w:rPr>
        <w:tab/>
      </w:r>
      <w:r w:rsidR="005F0B0D">
        <w:rPr>
          <w:rFonts w:ascii="Arial" w:hAnsi="Arial" w:cs="Arial"/>
          <w:sz w:val="24"/>
          <w:szCs w:val="24"/>
        </w:rPr>
        <w:t>The Panel also commissioned and utilised an independent remuneration benchmarking exercise by PricewaterhouseCoopers</w:t>
      </w:r>
      <w:r w:rsidR="005F0B0D">
        <w:rPr>
          <w:rStyle w:val="FootnoteReference"/>
          <w:rFonts w:ascii="Arial" w:hAnsi="Arial" w:cs="Arial"/>
          <w:sz w:val="24"/>
          <w:szCs w:val="24"/>
        </w:rPr>
        <w:footnoteReference w:id="2"/>
      </w:r>
      <w:r w:rsidR="005F0B0D">
        <w:rPr>
          <w:rFonts w:ascii="Arial" w:hAnsi="Arial" w:cs="Arial"/>
          <w:sz w:val="24"/>
          <w:szCs w:val="24"/>
        </w:rPr>
        <w:t xml:space="preserve"> to compare the salaries of Assembl</w:t>
      </w:r>
      <w:r w:rsidR="00CD7046">
        <w:rPr>
          <w:rFonts w:ascii="Arial" w:hAnsi="Arial" w:cs="Arial"/>
          <w:sz w:val="24"/>
          <w:szCs w:val="24"/>
        </w:rPr>
        <w:t>y Members with a range of salar</w:t>
      </w:r>
      <w:r w:rsidR="005F0B0D">
        <w:rPr>
          <w:rFonts w:ascii="Arial" w:hAnsi="Arial" w:cs="Arial"/>
          <w:sz w:val="24"/>
          <w:szCs w:val="24"/>
        </w:rPr>
        <w:t xml:space="preserve">ies and rewards for comparable occupations in both the public and private sectors in Northern Ireland.  </w:t>
      </w:r>
      <w:r w:rsidR="008C6855" w:rsidRPr="00DE1AE0">
        <w:rPr>
          <w:rFonts w:ascii="Arial" w:hAnsi="Arial" w:cs="Arial"/>
          <w:sz w:val="24"/>
          <w:szCs w:val="24"/>
        </w:rPr>
        <w:t>This then led to the award</w:t>
      </w:r>
      <w:r w:rsidR="003F3ED8" w:rsidRPr="00DE1AE0">
        <w:rPr>
          <w:rFonts w:ascii="Arial" w:hAnsi="Arial" w:cs="Arial"/>
          <w:sz w:val="24"/>
          <w:szCs w:val="24"/>
        </w:rPr>
        <w:t xml:space="preserve"> of a core salary for </w:t>
      </w:r>
      <w:r w:rsidR="00F62413" w:rsidRPr="00DE1AE0">
        <w:rPr>
          <w:rFonts w:ascii="Arial" w:hAnsi="Arial" w:cs="Arial"/>
          <w:sz w:val="24"/>
          <w:szCs w:val="24"/>
        </w:rPr>
        <w:t xml:space="preserve">Members </w:t>
      </w:r>
      <w:r w:rsidR="003F3ED8" w:rsidRPr="00DE1AE0">
        <w:rPr>
          <w:rFonts w:ascii="Arial" w:hAnsi="Arial" w:cs="Arial"/>
          <w:sz w:val="24"/>
          <w:szCs w:val="24"/>
        </w:rPr>
        <w:t>of £48,000</w:t>
      </w:r>
      <w:r w:rsidR="00F62413" w:rsidRPr="00DE1AE0">
        <w:rPr>
          <w:rFonts w:ascii="Arial" w:hAnsi="Arial" w:cs="Arial"/>
          <w:sz w:val="24"/>
          <w:szCs w:val="24"/>
        </w:rPr>
        <w:t>,</w:t>
      </w:r>
      <w:r w:rsidR="003F3ED8" w:rsidRPr="00DE1AE0">
        <w:rPr>
          <w:rFonts w:ascii="Arial" w:hAnsi="Arial" w:cs="Arial"/>
          <w:sz w:val="24"/>
          <w:szCs w:val="24"/>
        </w:rPr>
        <w:t xml:space="preserve"> an</w:t>
      </w:r>
      <w:r w:rsidR="008C6855" w:rsidRPr="00DE1AE0">
        <w:rPr>
          <w:rFonts w:ascii="Arial" w:hAnsi="Arial" w:cs="Arial"/>
          <w:sz w:val="24"/>
          <w:szCs w:val="24"/>
        </w:rPr>
        <w:t xml:space="preserve"> increase of </w:t>
      </w:r>
      <w:r w:rsidR="003F3ED8" w:rsidRPr="00DE1AE0">
        <w:rPr>
          <w:rFonts w:ascii="Arial" w:hAnsi="Arial" w:cs="Arial"/>
          <w:sz w:val="24"/>
          <w:szCs w:val="24"/>
        </w:rPr>
        <w:t>11.36%</w:t>
      </w:r>
      <w:r w:rsidR="008C6855" w:rsidRPr="00DE1AE0">
        <w:rPr>
          <w:rFonts w:ascii="Arial" w:hAnsi="Arial" w:cs="Arial"/>
          <w:sz w:val="24"/>
          <w:szCs w:val="24"/>
        </w:rPr>
        <w:t xml:space="preserve"> on the previous provision. The </w:t>
      </w:r>
      <w:r w:rsidR="00D83DE3" w:rsidRPr="00DE1AE0">
        <w:rPr>
          <w:rFonts w:ascii="Arial" w:hAnsi="Arial" w:cs="Arial"/>
          <w:sz w:val="24"/>
          <w:szCs w:val="24"/>
        </w:rPr>
        <w:t>Panel</w:t>
      </w:r>
      <w:r w:rsidR="008C6855" w:rsidRPr="00DE1AE0">
        <w:rPr>
          <w:rFonts w:ascii="Arial" w:hAnsi="Arial" w:cs="Arial"/>
          <w:sz w:val="24"/>
          <w:szCs w:val="24"/>
        </w:rPr>
        <w:t xml:space="preserve"> also looked at the </w:t>
      </w:r>
      <w:r w:rsidR="00D83DE3" w:rsidRPr="00DE1AE0">
        <w:rPr>
          <w:rFonts w:ascii="Arial" w:hAnsi="Arial" w:cs="Arial"/>
          <w:sz w:val="24"/>
          <w:szCs w:val="24"/>
        </w:rPr>
        <w:t>relative</w:t>
      </w:r>
      <w:r w:rsidR="008C6855" w:rsidRPr="00DE1AE0">
        <w:rPr>
          <w:rFonts w:ascii="Arial" w:hAnsi="Arial" w:cs="Arial"/>
          <w:sz w:val="24"/>
          <w:szCs w:val="24"/>
        </w:rPr>
        <w:t xml:space="preserve"> </w:t>
      </w:r>
      <w:r w:rsidR="008C6855" w:rsidRPr="00DE1AE0">
        <w:rPr>
          <w:rFonts w:ascii="Arial" w:hAnsi="Arial" w:cs="Arial"/>
          <w:sz w:val="24"/>
          <w:szCs w:val="24"/>
        </w:rPr>
        <w:lastRenderedPageBreak/>
        <w:t xml:space="preserve">responsibilities of the </w:t>
      </w:r>
      <w:r w:rsidR="001B7182" w:rsidRPr="00DE1AE0">
        <w:rPr>
          <w:rFonts w:ascii="Arial" w:hAnsi="Arial" w:cs="Arial"/>
          <w:sz w:val="24"/>
          <w:szCs w:val="24"/>
        </w:rPr>
        <w:t xml:space="preserve">office holders </w:t>
      </w:r>
      <w:r w:rsidR="003F3ED8" w:rsidRPr="00DE1AE0">
        <w:rPr>
          <w:rFonts w:ascii="Arial" w:hAnsi="Arial" w:cs="Arial"/>
          <w:sz w:val="24"/>
          <w:szCs w:val="24"/>
        </w:rPr>
        <w:t>in the Assembly and</w:t>
      </w:r>
      <w:r w:rsidR="005C4222" w:rsidRPr="00DE1AE0">
        <w:rPr>
          <w:rFonts w:ascii="Arial" w:hAnsi="Arial" w:cs="Arial"/>
          <w:sz w:val="24"/>
          <w:szCs w:val="24"/>
        </w:rPr>
        <w:t>,</w:t>
      </w:r>
      <w:r w:rsidR="003F3ED8" w:rsidRPr="00DE1AE0">
        <w:rPr>
          <w:rFonts w:ascii="Arial" w:hAnsi="Arial" w:cs="Arial"/>
          <w:sz w:val="24"/>
          <w:szCs w:val="24"/>
        </w:rPr>
        <w:t xml:space="preserve"> </w:t>
      </w:r>
      <w:r w:rsidR="008C6855" w:rsidRPr="00DE1AE0">
        <w:rPr>
          <w:rFonts w:ascii="Arial" w:hAnsi="Arial" w:cs="Arial"/>
          <w:sz w:val="24"/>
          <w:szCs w:val="24"/>
        </w:rPr>
        <w:t>again</w:t>
      </w:r>
      <w:r w:rsidR="003F3ED8" w:rsidRPr="00DE1AE0">
        <w:rPr>
          <w:rFonts w:ascii="Arial" w:hAnsi="Arial" w:cs="Arial"/>
          <w:sz w:val="24"/>
          <w:szCs w:val="24"/>
        </w:rPr>
        <w:t xml:space="preserve"> based</w:t>
      </w:r>
      <w:r w:rsidR="008C6855" w:rsidRPr="00DE1AE0">
        <w:rPr>
          <w:rFonts w:ascii="Arial" w:hAnsi="Arial" w:cs="Arial"/>
          <w:sz w:val="24"/>
          <w:szCs w:val="24"/>
        </w:rPr>
        <w:t xml:space="preserve"> on benchmarking data, set out a pattern of new </w:t>
      </w:r>
      <w:r w:rsidR="009B6C8F">
        <w:rPr>
          <w:rFonts w:ascii="Arial" w:hAnsi="Arial" w:cs="Arial"/>
          <w:sz w:val="24"/>
          <w:szCs w:val="24"/>
        </w:rPr>
        <w:t>a</w:t>
      </w:r>
      <w:r w:rsidR="00D83DE3" w:rsidRPr="00DE1AE0">
        <w:rPr>
          <w:rFonts w:ascii="Arial" w:hAnsi="Arial" w:cs="Arial"/>
          <w:sz w:val="24"/>
          <w:szCs w:val="24"/>
        </w:rPr>
        <w:t>llowances</w:t>
      </w:r>
      <w:r w:rsidR="008C6855" w:rsidRPr="00DE1AE0">
        <w:rPr>
          <w:rFonts w:ascii="Arial" w:hAnsi="Arial" w:cs="Arial"/>
          <w:sz w:val="24"/>
          <w:szCs w:val="24"/>
        </w:rPr>
        <w:t xml:space="preserve"> for the various post holders.</w:t>
      </w:r>
    </w:p>
    <w:p w:rsidR="00552D7C" w:rsidRDefault="00552D7C" w:rsidP="00D764FE">
      <w:pPr>
        <w:rPr>
          <w:rFonts w:ascii="Arial" w:hAnsi="Arial" w:cs="Arial"/>
          <w:b/>
          <w:sz w:val="28"/>
          <w:szCs w:val="28"/>
        </w:rPr>
      </w:pPr>
    </w:p>
    <w:p w:rsidR="00E67BD2" w:rsidRPr="002978E9" w:rsidRDefault="009B6C8F" w:rsidP="00D764FE">
      <w:pPr>
        <w:rPr>
          <w:rFonts w:ascii="Arial" w:hAnsi="Arial" w:cs="Arial"/>
          <w:b/>
          <w:sz w:val="24"/>
          <w:szCs w:val="24"/>
        </w:rPr>
      </w:pPr>
      <w:r>
        <w:rPr>
          <w:rFonts w:ascii="Arial" w:hAnsi="Arial" w:cs="Arial"/>
          <w:b/>
          <w:sz w:val="24"/>
          <w:szCs w:val="24"/>
        </w:rPr>
        <w:t>Setting Members’ s</w:t>
      </w:r>
      <w:r w:rsidR="00E67BD2" w:rsidRPr="002978E9">
        <w:rPr>
          <w:rFonts w:ascii="Arial" w:hAnsi="Arial" w:cs="Arial"/>
          <w:b/>
          <w:sz w:val="24"/>
          <w:szCs w:val="24"/>
        </w:rPr>
        <w:t>alaries</w:t>
      </w:r>
      <w:r w:rsidR="003F3ED8" w:rsidRPr="002978E9">
        <w:rPr>
          <w:rFonts w:ascii="Arial" w:hAnsi="Arial" w:cs="Arial"/>
          <w:b/>
          <w:sz w:val="24"/>
          <w:szCs w:val="24"/>
        </w:rPr>
        <w:t xml:space="preserve"> in t</w:t>
      </w:r>
      <w:r>
        <w:rPr>
          <w:rFonts w:ascii="Arial" w:hAnsi="Arial" w:cs="Arial"/>
          <w:b/>
          <w:sz w:val="24"/>
          <w:szCs w:val="24"/>
        </w:rPr>
        <w:t>he n</w:t>
      </w:r>
      <w:r w:rsidR="00E67BD2" w:rsidRPr="002978E9">
        <w:rPr>
          <w:rFonts w:ascii="Arial" w:hAnsi="Arial" w:cs="Arial"/>
          <w:b/>
          <w:sz w:val="24"/>
          <w:szCs w:val="24"/>
        </w:rPr>
        <w:t xml:space="preserve">ext </w:t>
      </w:r>
      <w:r w:rsidR="005C4222">
        <w:rPr>
          <w:rFonts w:ascii="Arial" w:hAnsi="Arial" w:cs="Arial"/>
          <w:b/>
          <w:sz w:val="24"/>
          <w:szCs w:val="24"/>
        </w:rPr>
        <w:t>Assembly</w:t>
      </w:r>
    </w:p>
    <w:p w:rsidR="008C6855" w:rsidRPr="008C6855" w:rsidRDefault="008C6855" w:rsidP="00D764FE">
      <w:pPr>
        <w:rPr>
          <w:rFonts w:ascii="Arial" w:hAnsi="Arial" w:cs="Arial"/>
          <w:sz w:val="24"/>
          <w:szCs w:val="24"/>
        </w:rPr>
      </w:pPr>
    </w:p>
    <w:p w:rsidR="00E67BD2" w:rsidRPr="00DE1AE0" w:rsidRDefault="00E67BD2" w:rsidP="00B04D03">
      <w:pPr>
        <w:pStyle w:val="ListParagraph"/>
        <w:numPr>
          <w:ilvl w:val="0"/>
          <w:numId w:val="19"/>
        </w:numPr>
        <w:ind w:hanging="720"/>
        <w:jc w:val="both"/>
        <w:rPr>
          <w:rFonts w:ascii="Arial" w:hAnsi="Arial" w:cs="Arial"/>
          <w:sz w:val="24"/>
          <w:szCs w:val="24"/>
        </w:rPr>
      </w:pPr>
      <w:r w:rsidRPr="00DE1AE0">
        <w:rPr>
          <w:rFonts w:ascii="Arial" w:hAnsi="Arial" w:cs="Arial"/>
          <w:sz w:val="24"/>
          <w:szCs w:val="24"/>
        </w:rPr>
        <w:t xml:space="preserve">In considering how to set Members’ </w:t>
      </w:r>
      <w:r w:rsidR="00F62413" w:rsidRPr="00DE1AE0">
        <w:rPr>
          <w:rFonts w:ascii="Arial" w:hAnsi="Arial" w:cs="Arial"/>
          <w:sz w:val="24"/>
          <w:szCs w:val="24"/>
        </w:rPr>
        <w:t xml:space="preserve">salaries </w:t>
      </w:r>
      <w:r w:rsidRPr="00DE1AE0">
        <w:rPr>
          <w:rFonts w:ascii="Arial" w:hAnsi="Arial" w:cs="Arial"/>
          <w:sz w:val="24"/>
          <w:szCs w:val="24"/>
        </w:rPr>
        <w:t xml:space="preserve">in the </w:t>
      </w:r>
      <w:r w:rsidR="00F62413" w:rsidRPr="00DE1AE0">
        <w:rPr>
          <w:rFonts w:ascii="Arial" w:hAnsi="Arial" w:cs="Arial"/>
          <w:sz w:val="24"/>
          <w:szCs w:val="24"/>
        </w:rPr>
        <w:t>next Assembly</w:t>
      </w:r>
      <w:r w:rsidR="003F3ED8" w:rsidRPr="00DE1AE0">
        <w:rPr>
          <w:rFonts w:ascii="Arial" w:hAnsi="Arial" w:cs="Arial"/>
          <w:sz w:val="24"/>
          <w:szCs w:val="24"/>
        </w:rPr>
        <w:t>,</w:t>
      </w:r>
      <w:r w:rsidRPr="00DE1AE0">
        <w:rPr>
          <w:rFonts w:ascii="Arial" w:hAnsi="Arial" w:cs="Arial"/>
          <w:sz w:val="24"/>
          <w:szCs w:val="24"/>
        </w:rPr>
        <w:t xml:space="preserve"> the Panel has determined to adopt a similar approach but using the most </w:t>
      </w:r>
      <w:r w:rsidR="003F3ED8" w:rsidRPr="00DE1AE0">
        <w:rPr>
          <w:rFonts w:ascii="Arial" w:hAnsi="Arial" w:cs="Arial"/>
          <w:sz w:val="24"/>
          <w:szCs w:val="24"/>
        </w:rPr>
        <w:t>current</w:t>
      </w:r>
      <w:r w:rsidRPr="00DE1AE0">
        <w:rPr>
          <w:rFonts w:ascii="Arial" w:hAnsi="Arial" w:cs="Arial"/>
          <w:sz w:val="24"/>
          <w:szCs w:val="24"/>
        </w:rPr>
        <w:t xml:space="preserve"> available data from publicly available sources. Gi</w:t>
      </w:r>
      <w:r w:rsidR="00DD2463" w:rsidRPr="00DE1AE0">
        <w:rPr>
          <w:rFonts w:ascii="Arial" w:hAnsi="Arial" w:cs="Arial"/>
          <w:sz w:val="24"/>
          <w:szCs w:val="24"/>
        </w:rPr>
        <w:t>ven its statutory remit</w:t>
      </w:r>
      <w:r w:rsidRPr="00DE1AE0">
        <w:rPr>
          <w:rFonts w:ascii="Arial" w:hAnsi="Arial" w:cs="Arial"/>
          <w:sz w:val="24"/>
          <w:szCs w:val="24"/>
        </w:rPr>
        <w:t>, the Panel has also sought to develop a model for pay and allowances that:</w:t>
      </w:r>
    </w:p>
    <w:p w:rsidR="00E67BD2" w:rsidRDefault="00E67BD2" w:rsidP="00DE1AE0">
      <w:pPr>
        <w:pStyle w:val="ListParagraph"/>
        <w:ind w:left="502"/>
        <w:jc w:val="both"/>
        <w:rPr>
          <w:rFonts w:ascii="Arial" w:hAnsi="Arial" w:cs="Arial"/>
          <w:sz w:val="24"/>
          <w:szCs w:val="24"/>
        </w:rPr>
      </w:pPr>
    </w:p>
    <w:p w:rsidR="00E67BD2" w:rsidRDefault="00E67BD2" w:rsidP="00B04D03">
      <w:pPr>
        <w:pStyle w:val="ListParagraph"/>
        <w:numPr>
          <w:ilvl w:val="0"/>
          <w:numId w:val="9"/>
        </w:numPr>
        <w:jc w:val="both"/>
        <w:rPr>
          <w:rFonts w:ascii="Arial" w:hAnsi="Arial" w:cs="Arial"/>
          <w:sz w:val="24"/>
          <w:szCs w:val="24"/>
        </w:rPr>
      </w:pPr>
      <w:r>
        <w:rPr>
          <w:rFonts w:ascii="Arial" w:hAnsi="Arial" w:cs="Arial"/>
          <w:sz w:val="24"/>
          <w:szCs w:val="24"/>
        </w:rPr>
        <w:t>is fair for the responsibilities and workload inherent in the various posts</w:t>
      </w:r>
      <w:r w:rsidR="00552D7C">
        <w:rPr>
          <w:rFonts w:ascii="Arial" w:hAnsi="Arial" w:cs="Arial"/>
          <w:sz w:val="24"/>
          <w:szCs w:val="24"/>
        </w:rPr>
        <w:t>;</w:t>
      </w:r>
    </w:p>
    <w:p w:rsidR="00E67BD2" w:rsidRDefault="00E67BD2" w:rsidP="00B04D03">
      <w:pPr>
        <w:pStyle w:val="ListParagraph"/>
        <w:numPr>
          <w:ilvl w:val="0"/>
          <w:numId w:val="9"/>
        </w:numPr>
        <w:jc w:val="both"/>
        <w:rPr>
          <w:rFonts w:ascii="Arial" w:hAnsi="Arial" w:cs="Arial"/>
          <w:sz w:val="24"/>
          <w:szCs w:val="24"/>
        </w:rPr>
      </w:pPr>
      <w:r>
        <w:rPr>
          <w:rFonts w:ascii="Arial" w:hAnsi="Arial" w:cs="Arial"/>
          <w:sz w:val="24"/>
          <w:szCs w:val="24"/>
        </w:rPr>
        <w:t>will not deter individuals from a career in politics</w:t>
      </w:r>
      <w:r w:rsidR="00552D7C">
        <w:rPr>
          <w:rFonts w:ascii="Arial" w:hAnsi="Arial" w:cs="Arial"/>
          <w:sz w:val="24"/>
          <w:szCs w:val="24"/>
        </w:rPr>
        <w:t>; and</w:t>
      </w:r>
    </w:p>
    <w:p w:rsidR="00E67BD2" w:rsidRDefault="00E67BD2" w:rsidP="00B04D03">
      <w:pPr>
        <w:pStyle w:val="ListParagraph"/>
        <w:numPr>
          <w:ilvl w:val="0"/>
          <w:numId w:val="9"/>
        </w:numPr>
        <w:jc w:val="both"/>
        <w:rPr>
          <w:rFonts w:ascii="Arial" w:hAnsi="Arial" w:cs="Arial"/>
          <w:sz w:val="24"/>
          <w:szCs w:val="24"/>
        </w:rPr>
      </w:pPr>
      <w:r>
        <w:rPr>
          <w:rFonts w:ascii="Arial" w:hAnsi="Arial" w:cs="Arial"/>
          <w:sz w:val="24"/>
          <w:szCs w:val="24"/>
        </w:rPr>
        <w:t>will deliver value for money in the context of a period of particular austerity in public finances and where the affordability of any changes is a critical factor.</w:t>
      </w:r>
    </w:p>
    <w:p w:rsidR="00E67BD2" w:rsidRPr="00E67BD2" w:rsidRDefault="00E67BD2" w:rsidP="00DE1AE0">
      <w:pPr>
        <w:jc w:val="both"/>
        <w:rPr>
          <w:rFonts w:ascii="Arial" w:hAnsi="Arial" w:cs="Arial"/>
          <w:sz w:val="24"/>
          <w:szCs w:val="24"/>
        </w:rPr>
      </w:pPr>
    </w:p>
    <w:p w:rsidR="00DD2463" w:rsidRPr="00DE1AE0" w:rsidRDefault="00DD2463" w:rsidP="00B04D03">
      <w:pPr>
        <w:pStyle w:val="ListParagraph"/>
        <w:numPr>
          <w:ilvl w:val="0"/>
          <w:numId w:val="19"/>
        </w:numPr>
        <w:ind w:hanging="720"/>
        <w:jc w:val="both"/>
        <w:rPr>
          <w:rFonts w:ascii="Arial" w:hAnsi="Arial" w:cs="Arial"/>
          <w:sz w:val="24"/>
          <w:szCs w:val="24"/>
        </w:rPr>
      </w:pPr>
      <w:r w:rsidRPr="00DE1AE0">
        <w:rPr>
          <w:rFonts w:ascii="Arial" w:hAnsi="Arial" w:cs="Arial"/>
          <w:sz w:val="24"/>
          <w:szCs w:val="24"/>
        </w:rPr>
        <w:t xml:space="preserve">The Panel selected a number of methods to compare </w:t>
      </w:r>
      <w:r w:rsidR="00F62413" w:rsidRPr="00DE1AE0">
        <w:rPr>
          <w:rFonts w:ascii="Arial" w:hAnsi="Arial" w:cs="Arial"/>
          <w:sz w:val="24"/>
          <w:szCs w:val="24"/>
        </w:rPr>
        <w:t xml:space="preserve">Members’ </w:t>
      </w:r>
      <w:r w:rsidRPr="00DE1AE0">
        <w:rPr>
          <w:rFonts w:ascii="Arial" w:hAnsi="Arial" w:cs="Arial"/>
          <w:sz w:val="24"/>
          <w:szCs w:val="24"/>
        </w:rPr>
        <w:t xml:space="preserve">base salary with earnings in Northern Ireland occupations with a </w:t>
      </w:r>
      <w:r w:rsidR="002711C2" w:rsidRPr="00DE1AE0">
        <w:rPr>
          <w:rFonts w:ascii="Arial" w:hAnsi="Arial" w:cs="Arial"/>
          <w:sz w:val="24"/>
          <w:szCs w:val="24"/>
        </w:rPr>
        <w:t>broadly</w:t>
      </w:r>
      <w:r w:rsidRPr="00DE1AE0">
        <w:rPr>
          <w:rFonts w:ascii="Arial" w:hAnsi="Arial" w:cs="Arial"/>
          <w:sz w:val="24"/>
          <w:szCs w:val="24"/>
        </w:rPr>
        <w:t xml:space="preserve"> similar level of responsibility.  In particular it:</w:t>
      </w:r>
    </w:p>
    <w:p w:rsidR="002711C2" w:rsidRDefault="009B6C8F" w:rsidP="00B04D03">
      <w:pPr>
        <w:pStyle w:val="ListParagraph"/>
        <w:numPr>
          <w:ilvl w:val="0"/>
          <w:numId w:val="14"/>
        </w:numPr>
        <w:ind w:left="1276" w:hanging="426"/>
        <w:jc w:val="both"/>
        <w:rPr>
          <w:rFonts w:ascii="Arial" w:hAnsi="Arial" w:cs="Arial"/>
          <w:sz w:val="24"/>
          <w:szCs w:val="24"/>
        </w:rPr>
      </w:pPr>
      <w:r>
        <w:rPr>
          <w:rFonts w:ascii="Arial" w:hAnsi="Arial" w:cs="Arial"/>
          <w:sz w:val="24"/>
          <w:szCs w:val="24"/>
        </w:rPr>
        <w:t>r</w:t>
      </w:r>
      <w:r w:rsidR="002711C2">
        <w:rPr>
          <w:rFonts w:ascii="Arial" w:hAnsi="Arial" w:cs="Arial"/>
          <w:sz w:val="24"/>
          <w:szCs w:val="24"/>
        </w:rPr>
        <w:t xml:space="preserve">esearched NI </w:t>
      </w:r>
      <w:r>
        <w:rPr>
          <w:rFonts w:ascii="Arial" w:hAnsi="Arial" w:cs="Arial"/>
          <w:sz w:val="24"/>
          <w:szCs w:val="24"/>
        </w:rPr>
        <w:t>e</w:t>
      </w:r>
      <w:r w:rsidR="001A27E7">
        <w:rPr>
          <w:rFonts w:ascii="Arial" w:hAnsi="Arial" w:cs="Arial"/>
          <w:sz w:val="24"/>
          <w:szCs w:val="24"/>
        </w:rPr>
        <w:t>arnings</w:t>
      </w:r>
      <w:r w:rsidR="002711C2">
        <w:rPr>
          <w:rFonts w:ascii="Arial" w:hAnsi="Arial" w:cs="Arial"/>
          <w:sz w:val="24"/>
          <w:szCs w:val="24"/>
        </w:rPr>
        <w:t xml:space="preserve"> levels and changes from 2011</w:t>
      </w:r>
      <w:r w:rsidR="00CD7046">
        <w:rPr>
          <w:rStyle w:val="FootnoteReference"/>
          <w:rFonts w:ascii="Arial" w:hAnsi="Arial" w:cs="Arial"/>
          <w:sz w:val="24"/>
          <w:szCs w:val="24"/>
        </w:rPr>
        <w:footnoteReference w:id="3"/>
      </w:r>
      <w:r w:rsidR="00CD7046">
        <w:rPr>
          <w:rFonts w:ascii="Arial" w:hAnsi="Arial" w:cs="Arial"/>
          <w:sz w:val="24"/>
          <w:szCs w:val="24"/>
        </w:rPr>
        <w:t xml:space="preserve"> as </w:t>
      </w:r>
      <w:r w:rsidR="00DE1AE0">
        <w:rPr>
          <w:rFonts w:ascii="Arial" w:hAnsi="Arial" w:cs="Arial"/>
          <w:sz w:val="24"/>
          <w:szCs w:val="24"/>
        </w:rPr>
        <w:t>evidence</w:t>
      </w:r>
      <w:r>
        <w:rPr>
          <w:rFonts w:ascii="Arial" w:hAnsi="Arial" w:cs="Arial"/>
          <w:sz w:val="24"/>
          <w:szCs w:val="24"/>
        </w:rPr>
        <w:t>d</w:t>
      </w:r>
      <w:r w:rsidR="00CD7046">
        <w:rPr>
          <w:rFonts w:ascii="Arial" w:hAnsi="Arial" w:cs="Arial"/>
          <w:sz w:val="24"/>
          <w:szCs w:val="24"/>
        </w:rPr>
        <w:t xml:space="preserve"> in the Annual Survey of Hours and Earnings (ASHE)</w:t>
      </w:r>
      <w:r w:rsidR="00DE1AE0">
        <w:rPr>
          <w:rFonts w:ascii="Arial" w:hAnsi="Arial" w:cs="Arial"/>
          <w:sz w:val="24"/>
          <w:szCs w:val="24"/>
        </w:rPr>
        <w:t>;</w:t>
      </w:r>
    </w:p>
    <w:p w:rsidR="00702E8F" w:rsidRDefault="009B6C8F" w:rsidP="00702E8F">
      <w:pPr>
        <w:pStyle w:val="ListParagraph"/>
        <w:numPr>
          <w:ilvl w:val="0"/>
          <w:numId w:val="14"/>
        </w:numPr>
        <w:ind w:left="1276" w:hanging="426"/>
        <w:jc w:val="both"/>
        <w:rPr>
          <w:rFonts w:ascii="Arial" w:hAnsi="Arial" w:cs="Arial"/>
          <w:sz w:val="24"/>
          <w:szCs w:val="24"/>
        </w:rPr>
      </w:pPr>
      <w:r>
        <w:rPr>
          <w:rFonts w:ascii="Arial" w:hAnsi="Arial" w:cs="Arial"/>
          <w:sz w:val="24"/>
          <w:szCs w:val="24"/>
        </w:rPr>
        <w:t>c</w:t>
      </w:r>
      <w:r w:rsidR="002711C2">
        <w:rPr>
          <w:rFonts w:ascii="Arial" w:hAnsi="Arial" w:cs="Arial"/>
          <w:sz w:val="24"/>
          <w:szCs w:val="24"/>
        </w:rPr>
        <w:t>ompared pay and grades in a wide range of public sector occupations; and</w:t>
      </w:r>
    </w:p>
    <w:p w:rsidR="00702E8F" w:rsidRPr="00702E8F" w:rsidRDefault="008B5099" w:rsidP="00702E8F">
      <w:pPr>
        <w:pStyle w:val="ListParagraph"/>
        <w:numPr>
          <w:ilvl w:val="0"/>
          <w:numId w:val="14"/>
        </w:numPr>
        <w:ind w:left="1276" w:hanging="426"/>
        <w:jc w:val="both"/>
        <w:rPr>
          <w:rFonts w:ascii="Arial" w:hAnsi="Arial" w:cs="Arial"/>
          <w:sz w:val="24"/>
          <w:szCs w:val="24"/>
        </w:rPr>
      </w:pPr>
      <w:r>
        <w:rPr>
          <w:rFonts w:ascii="Arial" w:hAnsi="Arial" w:cs="Arial"/>
          <w:sz w:val="24"/>
          <w:szCs w:val="24"/>
        </w:rPr>
        <w:t>Conducted</w:t>
      </w:r>
      <w:r w:rsidR="002711C2" w:rsidRPr="00702E8F">
        <w:rPr>
          <w:rFonts w:ascii="Arial" w:hAnsi="Arial" w:cs="Arial"/>
          <w:sz w:val="24"/>
          <w:szCs w:val="24"/>
        </w:rPr>
        <w:t xml:space="preserve"> a role relativities and pay comparison </w:t>
      </w:r>
      <w:r w:rsidR="001A27E7" w:rsidRPr="00702E8F">
        <w:rPr>
          <w:rFonts w:ascii="Arial" w:hAnsi="Arial" w:cs="Arial"/>
          <w:sz w:val="24"/>
          <w:szCs w:val="24"/>
        </w:rPr>
        <w:t>exercise</w:t>
      </w:r>
      <w:r w:rsidR="002711C2" w:rsidRPr="00702E8F">
        <w:rPr>
          <w:rFonts w:ascii="Arial" w:hAnsi="Arial" w:cs="Arial"/>
          <w:sz w:val="24"/>
          <w:szCs w:val="24"/>
        </w:rPr>
        <w:t xml:space="preserve"> with the</w:t>
      </w:r>
      <w:r w:rsidR="001A27E7" w:rsidRPr="00702E8F">
        <w:rPr>
          <w:rFonts w:ascii="Arial" w:hAnsi="Arial" w:cs="Arial"/>
          <w:sz w:val="24"/>
          <w:szCs w:val="24"/>
        </w:rPr>
        <w:t xml:space="preserve"> other UK and Irish Legislatures.</w:t>
      </w:r>
      <w:r w:rsidR="002711C2" w:rsidRPr="00702E8F">
        <w:rPr>
          <w:rFonts w:ascii="Arial" w:hAnsi="Arial" w:cs="Arial"/>
          <w:sz w:val="24"/>
          <w:szCs w:val="24"/>
        </w:rPr>
        <w:t xml:space="preserve"> </w:t>
      </w:r>
    </w:p>
    <w:p w:rsidR="00702E8F" w:rsidRDefault="00702E8F" w:rsidP="00702E8F">
      <w:pPr>
        <w:ind w:left="850"/>
        <w:jc w:val="both"/>
        <w:rPr>
          <w:rFonts w:ascii="Arial" w:hAnsi="Arial" w:cs="Arial"/>
          <w:sz w:val="24"/>
          <w:szCs w:val="24"/>
          <w:highlight w:val="yellow"/>
        </w:rPr>
      </w:pPr>
    </w:p>
    <w:p w:rsidR="002711C2" w:rsidRPr="00702E8F" w:rsidRDefault="006D7BD2" w:rsidP="00702E8F">
      <w:pPr>
        <w:ind w:left="850"/>
        <w:jc w:val="both"/>
        <w:rPr>
          <w:rFonts w:ascii="Arial" w:hAnsi="Arial" w:cs="Arial"/>
          <w:color w:val="000000" w:themeColor="text1"/>
          <w:sz w:val="24"/>
          <w:szCs w:val="24"/>
        </w:rPr>
      </w:pPr>
      <w:r w:rsidRPr="00702E8F">
        <w:rPr>
          <w:rFonts w:ascii="Arial" w:hAnsi="Arial" w:cs="Arial"/>
          <w:color w:val="000000" w:themeColor="text1"/>
          <w:sz w:val="24"/>
          <w:szCs w:val="24"/>
        </w:rPr>
        <w:t>In utilising these sources</w:t>
      </w:r>
      <w:r w:rsidR="00702E8F" w:rsidRPr="00702E8F">
        <w:rPr>
          <w:rFonts w:ascii="Arial" w:hAnsi="Arial" w:cs="Arial"/>
          <w:color w:val="000000" w:themeColor="text1"/>
          <w:sz w:val="24"/>
          <w:szCs w:val="24"/>
        </w:rPr>
        <w:t>, the Panel</w:t>
      </w:r>
      <w:r w:rsidRPr="00702E8F">
        <w:rPr>
          <w:rFonts w:ascii="Arial" w:hAnsi="Arial" w:cs="Arial"/>
          <w:color w:val="000000" w:themeColor="text1"/>
          <w:sz w:val="24"/>
          <w:szCs w:val="24"/>
        </w:rPr>
        <w:t xml:space="preserve"> were also careful to take account</w:t>
      </w:r>
      <w:r w:rsidR="00702E8F">
        <w:rPr>
          <w:rFonts w:ascii="Arial" w:hAnsi="Arial" w:cs="Arial"/>
          <w:color w:val="000000" w:themeColor="text1"/>
          <w:sz w:val="24"/>
          <w:szCs w:val="24"/>
        </w:rPr>
        <w:t xml:space="preserve"> of </w:t>
      </w:r>
      <w:r w:rsidRPr="00702E8F">
        <w:rPr>
          <w:rFonts w:ascii="Arial" w:hAnsi="Arial" w:cs="Arial"/>
          <w:color w:val="000000" w:themeColor="text1"/>
          <w:sz w:val="24"/>
          <w:szCs w:val="24"/>
        </w:rPr>
        <w:t>a</w:t>
      </w:r>
      <w:r w:rsidR="00702E8F">
        <w:rPr>
          <w:rFonts w:ascii="Arial" w:hAnsi="Arial" w:cs="Arial"/>
          <w:color w:val="000000" w:themeColor="text1"/>
          <w:sz w:val="24"/>
          <w:szCs w:val="24"/>
        </w:rPr>
        <w:t>n</w:t>
      </w:r>
      <w:r w:rsidRPr="00702E8F">
        <w:rPr>
          <w:rFonts w:ascii="Arial" w:hAnsi="Arial" w:cs="Arial"/>
          <w:color w:val="000000" w:themeColor="text1"/>
          <w:sz w:val="24"/>
          <w:szCs w:val="24"/>
        </w:rPr>
        <w:t>y known error limits in them</w:t>
      </w:r>
      <w:r w:rsidR="00702E8F">
        <w:rPr>
          <w:rFonts w:ascii="Arial" w:hAnsi="Arial" w:cs="Arial"/>
          <w:color w:val="000000" w:themeColor="text1"/>
          <w:sz w:val="24"/>
          <w:szCs w:val="24"/>
        </w:rPr>
        <w:t>.</w:t>
      </w:r>
      <w:r w:rsidRPr="00702E8F">
        <w:rPr>
          <w:rFonts w:ascii="Arial" w:hAnsi="Arial" w:cs="Arial"/>
          <w:color w:val="000000" w:themeColor="text1"/>
          <w:sz w:val="24"/>
          <w:szCs w:val="24"/>
        </w:rPr>
        <w:t xml:space="preserve"> </w:t>
      </w:r>
      <w:r w:rsidR="002711C2" w:rsidRPr="00702E8F">
        <w:rPr>
          <w:rFonts w:ascii="Arial" w:hAnsi="Arial" w:cs="Arial"/>
          <w:color w:val="000000" w:themeColor="text1"/>
          <w:sz w:val="24"/>
          <w:szCs w:val="24"/>
        </w:rPr>
        <w:t xml:space="preserve"> </w:t>
      </w:r>
    </w:p>
    <w:p w:rsidR="002711C2" w:rsidRPr="002711C2" w:rsidRDefault="002711C2" w:rsidP="00D764FE">
      <w:pPr>
        <w:rPr>
          <w:rFonts w:ascii="Arial" w:hAnsi="Arial" w:cs="Arial"/>
          <w:sz w:val="24"/>
          <w:szCs w:val="24"/>
        </w:rPr>
      </w:pPr>
    </w:p>
    <w:p w:rsidR="00E67BD2" w:rsidRPr="00DE1AE0" w:rsidRDefault="001A27E7" w:rsidP="00B04D03">
      <w:pPr>
        <w:pStyle w:val="ListParagraph"/>
        <w:numPr>
          <w:ilvl w:val="0"/>
          <w:numId w:val="19"/>
        </w:numPr>
        <w:ind w:hanging="720"/>
        <w:jc w:val="both"/>
        <w:rPr>
          <w:rFonts w:ascii="Arial" w:hAnsi="Arial" w:cs="Arial"/>
          <w:sz w:val="24"/>
          <w:szCs w:val="24"/>
        </w:rPr>
      </w:pPr>
      <w:r w:rsidRPr="00DE1AE0">
        <w:rPr>
          <w:rFonts w:ascii="Arial" w:hAnsi="Arial" w:cs="Arial"/>
          <w:sz w:val="24"/>
          <w:szCs w:val="24"/>
        </w:rPr>
        <w:t xml:space="preserve">It was also important to consider the way in which </w:t>
      </w:r>
      <w:r w:rsidR="00F62413" w:rsidRPr="00DE1AE0">
        <w:rPr>
          <w:rFonts w:ascii="Arial" w:hAnsi="Arial" w:cs="Arial"/>
          <w:sz w:val="24"/>
          <w:szCs w:val="24"/>
        </w:rPr>
        <w:t xml:space="preserve">Members’ </w:t>
      </w:r>
      <w:r w:rsidRPr="00DE1AE0">
        <w:rPr>
          <w:rFonts w:ascii="Arial" w:hAnsi="Arial" w:cs="Arial"/>
          <w:sz w:val="24"/>
          <w:szCs w:val="24"/>
        </w:rPr>
        <w:t xml:space="preserve">salaries had fared in comparison with earnings in the labour market from which they are drawn.  The following table sets out how the salaries of </w:t>
      </w:r>
      <w:r w:rsidR="00F62413" w:rsidRPr="00DE1AE0">
        <w:rPr>
          <w:rFonts w:ascii="Arial" w:hAnsi="Arial" w:cs="Arial"/>
          <w:sz w:val="24"/>
          <w:szCs w:val="24"/>
        </w:rPr>
        <w:t>Members</w:t>
      </w:r>
      <w:r w:rsidR="00E67BD2" w:rsidRPr="00DE1AE0">
        <w:rPr>
          <w:rFonts w:ascii="Arial" w:hAnsi="Arial" w:cs="Arial"/>
          <w:sz w:val="24"/>
          <w:szCs w:val="24"/>
        </w:rPr>
        <w:t xml:space="preserve">, Members of other </w:t>
      </w:r>
      <w:r w:rsidR="005C4222" w:rsidRPr="00DE1AE0">
        <w:rPr>
          <w:rFonts w:ascii="Arial" w:hAnsi="Arial" w:cs="Arial"/>
          <w:sz w:val="24"/>
          <w:szCs w:val="24"/>
        </w:rPr>
        <w:t xml:space="preserve">legislatures </w:t>
      </w:r>
      <w:r w:rsidR="00E67BD2" w:rsidRPr="00DE1AE0">
        <w:rPr>
          <w:rFonts w:ascii="Arial" w:hAnsi="Arial" w:cs="Arial"/>
          <w:sz w:val="24"/>
          <w:szCs w:val="24"/>
        </w:rPr>
        <w:t xml:space="preserve">and NI Median Earnings have changed in the last </w:t>
      </w:r>
      <w:r w:rsidR="001A2904" w:rsidRPr="00DE1AE0">
        <w:rPr>
          <w:rFonts w:ascii="Arial" w:hAnsi="Arial" w:cs="Arial"/>
          <w:sz w:val="24"/>
          <w:szCs w:val="24"/>
        </w:rPr>
        <w:t>5</w:t>
      </w:r>
      <w:r w:rsidR="00E67BD2" w:rsidRPr="00DE1AE0">
        <w:rPr>
          <w:rFonts w:ascii="Arial" w:hAnsi="Arial" w:cs="Arial"/>
          <w:sz w:val="24"/>
          <w:szCs w:val="24"/>
        </w:rPr>
        <w:t xml:space="preserve"> years</w:t>
      </w:r>
      <w:r w:rsidRPr="00DE1AE0">
        <w:rPr>
          <w:rFonts w:ascii="Arial" w:hAnsi="Arial" w:cs="Arial"/>
          <w:sz w:val="24"/>
          <w:szCs w:val="24"/>
        </w:rPr>
        <w:t>.</w:t>
      </w:r>
    </w:p>
    <w:p w:rsidR="00DE1AE0" w:rsidRDefault="00DE1AE0" w:rsidP="00D764FE">
      <w:pPr>
        <w:ind w:left="709"/>
        <w:rPr>
          <w:rFonts w:ascii="Arial" w:hAnsi="Arial" w:cs="Arial"/>
          <w:b/>
        </w:rPr>
      </w:pPr>
    </w:p>
    <w:p w:rsidR="00CD26DB" w:rsidRDefault="00CD26DB" w:rsidP="00D764FE">
      <w:pPr>
        <w:ind w:left="709"/>
        <w:rPr>
          <w:rFonts w:ascii="Arial" w:hAnsi="Arial" w:cs="Arial"/>
          <w:b/>
          <w:u w:val="single"/>
        </w:rPr>
      </w:pPr>
    </w:p>
    <w:p w:rsidR="00CD26DB" w:rsidRDefault="00CD26DB" w:rsidP="00D764FE">
      <w:pPr>
        <w:ind w:left="709"/>
        <w:rPr>
          <w:rFonts w:ascii="Arial" w:hAnsi="Arial" w:cs="Arial"/>
          <w:b/>
          <w:u w:val="single"/>
        </w:rPr>
      </w:pPr>
    </w:p>
    <w:p w:rsidR="00CD26DB" w:rsidRDefault="00CD26DB" w:rsidP="00D764FE">
      <w:pPr>
        <w:ind w:left="709"/>
        <w:rPr>
          <w:rFonts w:ascii="Arial" w:hAnsi="Arial" w:cs="Arial"/>
          <w:b/>
          <w:u w:val="single"/>
        </w:rPr>
      </w:pPr>
    </w:p>
    <w:p w:rsidR="00CD26DB" w:rsidRDefault="00CD26DB" w:rsidP="00D764FE">
      <w:pPr>
        <w:ind w:left="709"/>
        <w:rPr>
          <w:rFonts w:ascii="Arial" w:hAnsi="Arial" w:cs="Arial"/>
          <w:b/>
          <w:u w:val="single"/>
        </w:rPr>
      </w:pPr>
    </w:p>
    <w:p w:rsidR="00CD26DB" w:rsidRDefault="00CD26DB" w:rsidP="00D764FE">
      <w:pPr>
        <w:ind w:left="709"/>
        <w:rPr>
          <w:rFonts w:ascii="Arial" w:hAnsi="Arial" w:cs="Arial"/>
          <w:b/>
          <w:u w:val="single"/>
        </w:rPr>
      </w:pPr>
    </w:p>
    <w:p w:rsidR="00CD26DB" w:rsidRDefault="00CD26DB" w:rsidP="00D764FE">
      <w:pPr>
        <w:ind w:left="709"/>
        <w:rPr>
          <w:rFonts w:ascii="Arial" w:hAnsi="Arial" w:cs="Arial"/>
          <w:b/>
          <w:u w:val="single"/>
        </w:rPr>
      </w:pPr>
    </w:p>
    <w:p w:rsidR="0010085A" w:rsidRDefault="0010085A" w:rsidP="00D764FE">
      <w:pPr>
        <w:ind w:left="709"/>
        <w:rPr>
          <w:rFonts w:ascii="Arial" w:hAnsi="Arial" w:cs="Arial"/>
          <w:b/>
          <w:u w:val="single"/>
        </w:rPr>
      </w:pPr>
    </w:p>
    <w:p w:rsidR="00DE1AE0" w:rsidRPr="00DE1AE0" w:rsidRDefault="00DE1AE0" w:rsidP="00D764FE">
      <w:pPr>
        <w:ind w:left="709"/>
        <w:rPr>
          <w:rFonts w:ascii="Arial" w:hAnsi="Arial" w:cs="Arial"/>
          <w:b/>
          <w:u w:val="single"/>
        </w:rPr>
      </w:pPr>
      <w:r w:rsidRPr="00DE1AE0">
        <w:rPr>
          <w:rFonts w:ascii="Arial" w:hAnsi="Arial" w:cs="Arial"/>
          <w:b/>
          <w:u w:val="single"/>
        </w:rPr>
        <w:t>Table 1</w:t>
      </w:r>
      <w:r w:rsidRPr="00DE1AE0">
        <w:rPr>
          <w:rFonts w:ascii="Arial" w:hAnsi="Arial" w:cs="Arial"/>
          <w:b/>
          <w:u w:val="single"/>
        </w:rPr>
        <w:tab/>
        <w:t>Members’ Salaries: 2007-2015</w:t>
      </w:r>
    </w:p>
    <w:p w:rsidR="002A407B" w:rsidRDefault="002A407B" w:rsidP="00D764FE">
      <w:pPr>
        <w:ind w:left="709"/>
        <w:rPr>
          <w:rFonts w:ascii="Arial" w:hAnsi="Arial" w:cs="Arial"/>
          <w:b/>
        </w:rPr>
      </w:pPr>
      <w:r w:rsidRPr="00211E8D">
        <w:rPr>
          <w:noProof/>
          <w:lang w:eastAsia="en-GB"/>
        </w:rPr>
        <w:drawing>
          <wp:inline distT="0" distB="0" distL="0" distR="0" wp14:anchorId="451B65E1" wp14:editId="472052E9">
            <wp:extent cx="5648325" cy="1771650"/>
            <wp:effectExtent l="0" t="0" r="9525" b="0"/>
            <wp:docPr id="1073741826" name="Picture 107374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2496" cy="1776095"/>
                    </a:xfrm>
                    <a:prstGeom prst="rect">
                      <a:avLst/>
                    </a:prstGeom>
                    <a:noFill/>
                    <a:ln>
                      <a:noFill/>
                    </a:ln>
                  </pic:spPr>
                </pic:pic>
              </a:graphicData>
            </a:graphic>
          </wp:inline>
        </w:drawing>
      </w:r>
    </w:p>
    <w:p w:rsidR="002A407B" w:rsidRDefault="002A407B" w:rsidP="002A407B">
      <w:pPr>
        <w:ind w:left="709"/>
        <w:rPr>
          <w:rFonts w:ascii="Arial" w:hAnsi="Arial" w:cs="Arial"/>
          <w:b/>
          <w:i/>
          <w:sz w:val="20"/>
          <w:szCs w:val="20"/>
        </w:rPr>
      </w:pPr>
      <w:r w:rsidRPr="00CE7F49">
        <w:rPr>
          <w:rFonts w:ascii="Arial" w:hAnsi="Arial" w:cs="Arial"/>
          <w:b/>
          <w:i/>
          <w:sz w:val="20"/>
          <w:szCs w:val="20"/>
        </w:rPr>
        <w:t>Notes:</w:t>
      </w:r>
    </w:p>
    <w:p w:rsidR="002A407B" w:rsidRDefault="0010085A" w:rsidP="002A407B">
      <w:pPr>
        <w:ind w:left="709"/>
        <w:rPr>
          <w:rFonts w:ascii="Arial" w:hAnsi="Arial" w:cs="Arial"/>
          <w:b/>
          <w:i/>
          <w:sz w:val="20"/>
          <w:szCs w:val="20"/>
        </w:rPr>
      </w:pPr>
      <w:r w:rsidRPr="001941EE">
        <w:rPr>
          <w:noProof/>
          <w:lang w:eastAsia="en-GB"/>
        </w:rPr>
        <w:drawing>
          <wp:inline distT="0" distB="0" distL="0" distR="0" wp14:anchorId="3E199D3F" wp14:editId="77B2433D">
            <wp:extent cx="5731510" cy="152527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525270"/>
                    </a:xfrm>
                    <a:prstGeom prst="rect">
                      <a:avLst/>
                    </a:prstGeom>
                    <a:noFill/>
                    <a:ln>
                      <a:noFill/>
                    </a:ln>
                  </pic:spPr>
                </pic:pic>
              </a:graphicData>
            </a:graphic>
          </wp:inline>
        </w:drawing>
      </w:r>
    </w:p>
    <w:p w:rsidR="002A407B" w:rsidRDefault="002A407B" w:rsidP="002A407B">
      <w:pPr>
        <w:ind w:left="709"/>
        <w:rPr>
          <w:rFonts w:ascii="Arial" w:hAnsi="Arial" w:cs="Arial"/>
          <w:b/>
          <w:i/>
          <w:sz w:val="20"/>
          <w:szCs w:val="20"/>
        </w:rPr>
      </w:pPr>
      <w:r>
        <w:rPr>
          <w:rFonts w:ascii="Arial" w:hAnsi="Arial" w:cs="Arial"/>
          <w:b/>
          <w:i/>
          <w:sz w:val="20"/>
          <w:szCs w:val="20"/>
        </w:rPr>
        <w:t>Sources:</w:t>
      </w:r>
    </w:p>
    <w:p w:rsidR="002A407B" w:rsidRPr="00CE7F49" w:rsidRDefault="002A407B" w:rsidP="002A407B">
      <w:pPr>
        <w:ind w:left="709"/>
        <w:rPr>
          <w:rFonts w:ascii="Arial" w:hAnsi="Arial" w:cs="Arial"/>
          <w:b/>
          <w:i/>
          <w:sz w:val="20"/>
          <w:szCs w:val="20"/>
        </w:rPr>
      </w:pPr>
      <w:r w:rsidRPr="007130B2">
        <w:rPr>
          <w:noProof/>
          <w:lang w:eastAsia="en-GB"/>
        </w:rPr>
        <w:drawing>
          <wp:inline distT="0" distB="0" distL="0" distR="0" wp14:anchorId="0CCA74B3" wp14:editId="4DEB9BF7">
            <wp:extent cx="5600700" cy="1224892"/>
            <wp:effectExtent l="0" t="0" r="0" b="0"/>
            <wp:docPr id="1073741838" name="Picture 107374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8219" cy="1224349"/>
                    </a:xfrm>
                    <a:prstGeom prst="rect">
                      <a:avLst/>
                    </a:prstGeom>
                    <a:noFill/>
                    <a:ln>
                      <a:noFill/>
                    </a:ln>
                  </pic:spPr>
                </pic:pic>
              </a:graphicData>
            </a:graphic>
          </wp:inline>
        </w:drawing>
      </w:r>
    </w:p>
    <w:p w:rsidR="002A407B" w:rsidRPr="005D33CB" w:rsidRDefault="002A407B" w:rsidP="002A407B">
      <w:pPr>
        <w:rPr>
          <w:rFonts w:ascii="Arial" w:hAnsi="Arial" w:cs="Arial"/>
          <w:sz w:val="24"/>
          <w:szCs w:val="24"/>
        </w:rPr>
      </w:pPr>
    </w:p>
    <w:p w:rsidR="001A2904" w:rsidRPr="00DE1AE0" w:rsidRDefault="001A2904" w:rsidP="00CD26DB">
      <w:pPr>
        <w:pStyle w:val="ListParagraph"/>
        <w:numPr>
          <w:ilvl w:val="0"/>
          <w:numId w:val="19"/>
        </w:numPr>
        <w:ind w:hanging="720"/>
        <w:jc w:val="both"/>
        <w:rPr>
          <w:rFonts w:ascii="Arial" w:hAnsi="Arial" w:cs="Arial"/>
          <w:sz w:val="24"/>
          <w:szCs w:val="24"/>
        </w:rPr>
      </w:pPr>
      <w:r w:rsidRPr="00DE1AE0">
        <w:rPr>
          <w:rFonts w:ascii="Arial" w:hAnsi="Arial" w:cs="Arial"/>
          <w:sz w:val="24"/>
          <w:szCs w:val="24"/>
        </w:rPr>
        <w:t>The graph below further shows the relevant movement of each of these salaries over the last 10 years</w:t>
      </w:r>
      <w:r w:rsidR="005D33CB" w:rsidRPr="00DE1AE0">
        <w:rPr>
          <w:rFonts w:ascii="Arial" w:hAnsi="Arial" w:cs="Arial"/>
          <w:sz w:val="24"/>
          <w:szCs w:val="24"/>
        </w:rPr>
        <w:t>.</w:t>
      </w:r>
      <w:r w:rsidRPr="00DE1AE0">
        <w:rPr>
          <w:rFonts w:ascii="Arial" w:hAnsi="Arial" w:cs="Arial"/>
          <w:sz w:val="24"/>
          <w:szCs w:val="24"/>
        </w:rPr>
        <w:t xml:space="preserve"> </w:t>
      </w:r>
    </w:p>
    <w:p w:rsidR="009141F7" w:rsidRPr="009141F7" w:rsidRDefault="009141F7" w:rsidP="00D764FE">
      <w:pPr>
        <w:rPr>
          <w:rFonts w:ascii="Bookman Old Style" w:hAnsi="Bookman Old Style" w:cs="Arial"/>
          <w:b/>
        </w:rPr>
      </w:pPr>
    </w:p>
    <w:p w:rsidR="009141F7" w:rsidRDefault="00EA5B8C" w:rsidP="00D764FE">
      <w:pPr>
        <w:ind w:left="720"/>
        <w:rPr>
          <w:rFonts w:ascii="Arial" w:hAnsi="Arial" w:cs="Arial"/>
          <w:b/>
        </w:rPr>
      </w:pPr>
      <w:r>
        <w:rPr>
          <w:rFonts w:ascii="Arial" w:hAnsi="Arial" w:cs="Arial"/>
          <w:b/>
          <w:noProof/>
          <w:lang w:eastAsia="en-GB"/>
        </w:rPr>
        <w:drawing>
          <wp:inline distT="0" distB="0" distL="0" distR="0" wp14:anchorId="62CB419F" wp14:editId="2AA16A5F">
            <wp:extent cx="5372100" cy="24978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0608" cy="2497185"/>
                    </a:xfrm>
                    <a:prstGeom prst="rect">
                      <a:avLst/>
                    </a:prstGeom>
                    <a:noFill/>
                  </pic:spPr>
                </pic:pic>
              </a:graphicData>
            </a:graphic>
          </wp:inline>
        </w:drawing>
      </w:r>
    </w:p>
    <w:p w:rsidR="002A407B" w:rsidRPr="009141F7" w:rsidRDefault="0010085A" w:rsidP="00D764FE">
      <w:pPr>
        <w:ind w:left="720"/>
        <w:rPr>
          <w:rFonts w:ascii="Arial" w:hAnsi="Arial" w:cs="Arial"/>
          <w:b/>
        </w:rPr>
      </w:pPr>
      <w:r w:rsidRPr="001941EE">
        <w:rPr>
          <w:noProof/>
          <w:lang w:eastAsia="en-GB"/>
        </w:rPr>
        <w:lastRenderedPageBreak/>
        <w:drawing>
          <wp:inline distT="0" distB="0" distL="0" distR="0" wp14:anchorId="0D7A90C9" wp14:editId="3211336E">
            <wp:extent cx="5731510" cy="152654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526540"/>
                    </a:xfrm>
                    <a:prstGeom prst="rect">
                      <a:avLst/>
                    </a:prstGeom>
                    <a:noFill/>
                    <a:ln>
                      <a:noFill/>
                    </a:ln>
                  </pic:spPr>
                </pic:pic>
              </a:graphicData>
            </a:graphic>
          </wp:inline>
        </w:drawing>
      </w:r>
    </w:p>
    <w:p w:rsidR="00F62413" w:rsidRDefault="00F62413" w:rsidP="007013A3">
      <w:pPr>
        <w:pStyle w:val="B1BodyText"/>
        <w:spacing w:before="0" w:after="0" w:line="276" w:lineRule="auto"/>
        <w:ind w:left="720"/>
        <w:jc w:val="both"/>
        <w:rPr>
          <w:rFonts w:cs="Arial"/>
          <w:sz w:val="24"/>
        </w:rPr>
      </w:pPr>
    </w:p>
    <w:p w:rsidR="001A2904" w:rsidRDefault="001A2904" w:rsidP="00B04D03">
      <w:pPr>
        <w:pStyle w:val="B1BodyText"/>
        <w:numPr>
          <w:ilvl w:val="0"/>
          <w:numId w:val="19"/>
        </w:numPr>
        <w:spacing w:before="0" w:after="0" w:line="276" w:lineRule="auto"/>
        <w:ind w:hanging="720"/>
        <w:jc w:val="both"/>
        <w:rPr>
          <w:rFonts w:cs="Arial"/>
          <w:sz w:val="24"/>
        </w:rPr>
      </w:pPr>
      <w:r>
        <w:rPr>
          <w:rFonts w:cs="Arial"/>
          <w:sz w:val="24"/>
        </w:rPr>
        <w:t xml:space="preserve">Although the Panel notes that the </w:t>
      </w:r>
      <w:r w:rsidR="00DD2463">
        <w:rPr>
          <w:rFonts w:cs="Arial"/>
          <w:sz w:val="24"/>
        </w:rPr>
        <w:t>salary increase for</w:t>
      </w:r>
      <w:r>
        <w:rPr>
          <w:rFonts w:cs="Arial"/>
          <w:sz w:val="24"/>
        </w:rPr>
        <w:t xml:space="preserve"> </w:t>
      </w:r>
      <w:r w:rsidR="00F62413" w:rsidRPr="00407425">
        <w:rPr>
          <w:rFonts w:cs="Arial"/>
          <w:sz w:val="24"/>
        </w:rPr>
        <w:t xml:space="preserve">Members </w:t>
      </w:r>
      <w:r>
        <w:rPr>
          <w:rFonts w:cs="Arial"/>
          <w:sz w:val="24"/>
        </w:rPr>
        <w:t xml:space="preserve">in 2012 was awarded after a long period of no </w:t>
      </w:r>
      <w:r w:rsidR="005D33CB">
        <w:rPr>
          <w:rFonts w:cs="Arial"/>
          <w:sz w:val="24"/>
        </w:rPr>
        <w:t>salary increase</w:t>
      </w:r>
      <w:r>
        <w:rPr>
          <w:rFonts w:cs="Arial"/>
          <w:sz w:val="24"/>
        </w:rPr>
        <w:t xml:space="preserve">, over the last 5 years the percentage rise in </w:t>
      </w:r>
      <w:r w:rsidR="00F62413" w:rsidRPr="00407425">
        <w:rPr>
          <w:rFonts w:cs="Arial"/>
          <w:sz w:val="24"/>
        </w:rPr>
        <w:t>Members</w:t>
      </w:r>
      <w:r w:rsidR="00F62413">
        <w:rPr>
          <w:rFonts w:cs="Arial"/>
          <w:sz w:val="24"/>
        </w:rPr>
        <w:t>’</w:t>
      </w:r>
      <w:r w:rsidR="00F62413" w:rsidRPr="00407425">
        <w:rPr>
          <w:rFonts w:cs="Arial"/>
          <w:sz w:val="24"/>
        </w:rPr>
        <w:t xml:space="preserve"> </w:t>
      </w:r>
      <w:r>
        <w:rPr>
          <w:rFonts w:cs="Arial"/>
          <w:sz w:val="24"/>
        </w:rPr>
        <w:t xml:space="preserve">pay has </w:t>
      </w:r>
      <w:r w:rsidR="00D25FD2">
        <w:rPr>
          <w:rFonts w:cs="Arial"/>
          <w:sz w:val="24"/>
        </w:rPr>
        <w:t>been</w:t>
      </w:r>
      <w:r>
        <w:rPr>
          <w:rFonts w:cs="Arial"/>
          <w:sz w:val="24"/>
        </w:rPr>
        <w:t xml:space="preserve"> broadly </w:t>
      </w:r>
      <w:r w:rsidR="00D25FD2">
        <w:rPr>
          <w:rFonts w:cs="Arial"/>
          <w:sz w:val="24"/>
        </w:rPr>
        <w:t>comparable</w:t>
      </w:r>
      <w:r>
        <w:rPr>
          <w:rFonts w:cs="Arial"/>
          <w:sz w:val="24"/>
        </w:rPr>
        <w:t xml:space="preserve"> to </w:t>
      </w:r>
      <w:r w:rsidR="00CD7046">
        <w:rPr>
          <w:rFonts w:cs="Arial"/>
          <w:sz w:val="24"/>
        </w:rPr>
        <w:t>the other legislatures in the UK and Ireland</w:t>
      </w:r>
      <w:r>
        <w:rPr>
          <w:rFonts w:cs="Arial"/>
          <w:sz w:val="24"/>
        </w:rPr>
        <w:t xml:space="preserve"> and </w:t>
      </w:r>
      <w:r w:rsidR="00D25FD2">
        <w:rPr>
          <w:rFonts w:cs="Arial"/>
          <w:sz w:val="24"/>
        </w:rPr>
        <w:t xml:space="preserve">the rise in </w:t>
      </w:r>
      <w:r>
        <w:rPr>
          <w:rFonts w:cs="Arial"/>
          <w:sz w:val="24"/>
        </w:rPr>
        <w:t>N</w:t>
      </w:r>
      <w:r w:rsidR="00CD7046">
        <w:rPr>
          <w:rFonts w:cs="Arial"/>
          <w:sz w:val="24"/>
        </w:rPr>
        <w:t xml:space="preserve">orthern </w:t>
      </w:r>
      <w:r>
        <w:rPr>
          <w:rFonts w:cs="Arial"/>
          <w:sz w:val="24"/>
        </w:rPr>
        <w:t>I</w:t>
      </w:r>
      <w:r w:rsidR="00CD7046">
        <w:rPr>
          <w:rFonts w:cs="Arial"/>
          <w:sz w:val="24"/>
        </w:rPr>
        <w:t>reland</w:t>
      </w:r>
      <w:r>
        <w:rPr>
          <w:rFonts w:cs="Arial"/>
          <w:sz w:val="24"/>
        </w:rPr>
        <w:t xml:space="preserve"> Median Earnings</w:t>
      </w:r>
      <w:r w:rsidR="00DD2463">
        <w:rPr>
          <w:rFonts w:cs="Arial"/>
          <w:sz w:val="24"/>
        </w:rPr>
        <w:t>.</w:t>
      </w:r>
    </w:p>
    <w:p w:rsidR="00F62413" w:rsidRDefault="00F62413" w:rsidP="007013A3">
      <w:pPr>
        <w:pStyle w:val="B1BodyText"/>
        <w:spacing w:before="0" w:after="0" w:line="276" w:lineRule="auto"/>
        <w:ind w:left="720"/>
        <w:jc w:val="both"/>
        <w:rPr>
          <w:rFonts w:cs="Arial"/>
          <w:sz w:val="24"/>
        </w:rPr>
      </w:pPr>
    </w:p>
    <w:p w:rsidR="001A2904" w:rsidRPr="005725CF" w:rsidRDefault="00D25FD2" w:rsidP="00B04D03">
      <w:pPr>
        <w:pStyle w:val="B1BodyText"/>
        <w:numPr>
          <w:ilvl w:val="0"/>
          <w:numId w:val="19"/>
        </w:numPr>
        <w:spacing w:before="0" w:after="0" w:line="276" w:lineRule="auto"/>
        <w:ind w:hanging="720"/>
        <w:jc w:val="both"/>
        <w:rPr>
          <w:rFonts w:cs="Arial"/>
          <w:color w:val="auto"/>
          <w:sz w:val="24"/>
        </w:rPr>
      </w:pPr>
      <w:r w:rsidRPr="004023BB">
        <w:rPr>
          <w:rFonts w:cs="Arial"/>
          <w:color w:val="auto"/>
          <w:sz w:val="24"/>
        </w:rPr>
        <w:t xml:space="preserve">In determining the future levels of pay for </w:t>
      </w:r>
      <w:r w:rsidR="00F62413" w:rsidRPr="00407425">
        <w:rPr>
          <w:rFonts w:cs="Arial"/>
          <w:sz w:val="24"/>
        </w:rPr>
        <w:t>Members</w:t>
      </w:r>
      <w:r w:rsidR="005C4222">
        <w:rPr>
          <w:rFonts w:cs="Arial"/>
          <w:sz w:val="24"/>
        </w:rPr>
        <w:t>,</w:t>
      </w:r>
      <w:r w:rsidR="00F62413" w:rsidRPr="00407425">
        <w:rPr>
          <w:rFonts w:cs="Arial"/>
          <w:sz w:val="24"/>
        </w:rPr>
        <w:t xml:space="preserve"> </w:t>
      </w:r>
      <w:r w:rsidRPr="004023BB">
        <w:rPr>
          <w:rFonts w:cs="Arial"/>
          <w:color w:val="auto"/>
          <w:sz w:val="24"/>
        </w:rPr>
        <w:t xml:space="preserve">the Panel also has to have regard to </w:t>
      </w:r>
      <w:r w:rsidR="007013A3">
        <w:rPr>
          <w:rFonts w:cs="Arial"/>
          <w:color w:val="auto"/>
          <w:sz w:val="24"/>
        </w:rPr>
        <w:t>similar posts in</w:t>
      </w:r>
      <w:r w:rsidRPr="004023BB">
        <w:rPr>
          <w:rFonts w:cs="Arial"/>
          <w:color w:val="auto"/>
          <w:sz w:val="24"/>
        </w:rPr>
        <w:t xml:space="preserve"> other legislative bodies and </w:t>
      </w:r>
      <w:r w:rsidR="004023BB" w:rsidRPr="004023BB">
        <w:rPr>
          <w:rFonts w:cs="Arial"/>
          <w:color w:val="auto"/>
          <w:sz w:val="24"/>
        </w:rPr>
        <w:t xml:space="preserve">also </w:t>
      </w:r>
      <w:r w:rsidRPr="004023BB">
        <w:rPr>
          <w:rFonts w:cs="Arial"/>
          <w:color w:val="auto"/>
          <w:sz w:val="24"/>
        </w:rPr>
        <w:t xml:space="preserve">the costs of politics </w:t>
      </w:r>
      <w:r w:rsidR="00D83DE3" w:rsidRPr="004023BB">
        <w:rPr>
          <w:rFonts w:cs="Arial"/>
          <w:color w:val="auto"/>
          <w:sz w:val="24"/>
        </w:rPr>
        <w:t xml:space="preserve">borne by the public </w:t>
      </w:r>
      <w:r w:rsidR="005D33CB" w:rsidRPr="004023BB">
        <w:rPr>
          <w:rFonts w:cs="Arial"/>
          <w:color w:val="auto"/>
          <w:sz w:val="24"/>
        </w:rPr>
        <w:t>purse</w:t>
      </w:r>
      <w:r w:rsidR="004023BB" w:rsidRPr="004023BB">
        <w:rPr>
          <w:rFonts w:cs="Arial"/>
          <w:color w:val="auto"/>
          <w:sz w:val="24"/>
        </w:rPr>
        <w:t>.  This is</w:t>
      </w:r>
      <w:r w:rsidRPr="004023BB">
        <w:rPr>
          <w:rFonts w:cs="Arial"/>
          <w:color w:val="auto"/>
          <w:sz w:val="24"/>
        </w:rPr>
        <w:t xml:space="preserve"> especially</w:t>
      </w:r>
      <w:r w:rsidR="004023BB" w:rsidRPr="004023BB">
        <w:rPr>
          <w:rFonts w:cs="Arial"/>
          <w:color w:val="auto"/>
          <w:sz w:val="24"/>
        </w:rPr>
        <w:t xml:space="preserve"> re</w:t>
      </w:r>
      <w:r w:rsidR="00CD7046">
        <w:rPr>
          <w:rFonts w:cs="Arial"/>
          <w:color w:val="auto"/>
          <w:sz w:val="24"/>
        </w:rPr>
        <w:t>levant</w:t>
      </w:r>
      <w:r w:rsidRPr="004023BB">
        <w:rPr>
          <w:rFonts w:cs="Arial"/>
          <w:color w:val="auto"/>
          <w:sz w:val="24"/>
        </w:rPr>
        <w:t xml:space="preserve"> </w:t>
      </w:r>
      <w:r w:rsidR="00453497">
        <w:rPr>
          <w:rFonts w:cs="Arial"/>
          <w:color w:val="auto"/>
          <w:sz w:val="24"/>
        </w:rPr>
        <w:t xml:space="preserve">as we enter </w:t>
      </w:r>
      <w:r w:rsidRPr="004023BB">
        <w:rPr>
          <w:rFonts w:cs="Arial"/>
          <w:color w:val="auto"/>
          <w:sz w:val="24"/>
        </w:rPr>
        <w:t>a period of significant reductions in public spending in real terms</w:t>
      </w:r>
      <w:r w:rsidR="004023BB" w:rsidRPr="004023BB">
        <w:rPr>
          <w:rFonts w:cs="Arial"/>
          <w:color w:val="auto"/>
          <w:sz w:val="24"/>
        </w:rPr>
        <w:t>,</w:t>
      </w:r>
      <w:r w:rsidRPr="004023BB">
        <w:rPr>
          <w:rFonts w:cs="Arial"/>
          <w:color w:val="auto"/>
          <w:sz w:val="24"/>
        </w:rPr>
        <w:t xml:space="preserve"> with </w:t>
      </w:r>
      <w:r w:rsidR="00A845D6">
        <w:rPr>
          <w:rFonts w:cs="Arial"/>
          <w:color w:val="auto"/>
          <w:sz w:val="24"/>
        </w:rPr>
        <w:t>reductions</w:t>
      </w:r>
      <w:r w:rsidR="007013A3">
        <w:rPr>
          <w:rFonts w:cs="Arial"/>
          <w:color w:val="auto"/>
          <w:sz w:val="24"/>
        </w:rPr>
        <w:t xml:space="preserve"> </w:t>
      </w:r>
      <w:r w:rsidRPr="004023BB">
        <w:rPr>
          <w:rFonts w:cs="Arial"/>
          <w:color w:val="auto"/>
          <w:sz w:val="24"/>
        </w:rPr>
        <w:t xml:space="preserve">in the size of the public sector and a renewed emphasis on efficiency and value for money. </w:t>
      </w:r>
      <w:r w:rsidR="005725CF">
        <w:rPr>
          <w:rFonts w:cs="Arial"/>
          <w:color w:val="auto"/>
          <w:sz w:val="24"/>
        </w:rPr>
        <w:t xml:space="preserve"> </w:t>
      </w:r>
      <w:r w:rsidR="004023BB" w:rsidRPr="005725CF">
        <w:rPr>
          <w:rFonts w:cs="Arial"/>
          <w:sz w:val="24"/>
        </w:rPr>
        <w:t>The Panel</w:t>
      </w:r>
      <w:r w:rsidRPr="005725CF">
        <w:rPr>
          <w:rFonts w:cs="Arial"/>
          <w:sz w:val="24"/>
        </w:rPr>
        <w:t xml:space="preserve"> are very aware that this is an area where comparisons are sometimes difficult and </w:t>
      </w:r>
      <w:r w:rsidR="004023BB" w:rsidRPr="005725CF">
        <w:rPr>
          <w:rFonts w:cs="Arial"/>
          <w:sz w:val="24"/>
        </w:rPr>
        <w:t xml:space="preserve">where </w:t>
      </w:r>
      <w:r w:rsidRPr="005725CF">
        <w:rPr>
          <w:rFonts w:cs="Arial"/>
          <w:sz w:val="24"/>
        </w:rPr>
        <w:t xml:space="preserve">there can be no absolute measures but Table </w:t>
      </w:r>
      <w:r w:rsidR="005D33CB" w:rsidRPr="005725CF">
        <w:rPr>
          <w:rFonts w:cs="Arial"/>
          <w:sz w:val="24"/>
        </w:rPr>
        <w:t>2</w:t>
      </w:r>
      <w:r w:rsidRPr="005725CF">
        <w:rPr>
          <w:rFonts w:cs="Arial"/>
          <w:sz w:val="24"/>
        </w:rPr>
        <w:t xml:space="preserve"> below </w:t>
      </w:r>
      <w:r w:rsidR="004023BB" w:rsidRPr="005725CF">
        <w:rPr>
          <w:rFonts w:cs="Arial"/>
          <w:sz w:val="24"/>
        </w:rPr>
        <w:t>provides some useful indicators between</w:t>
      </w:r>
      <w:r w:rsidRPr="005725CF">
        <w:rPr>
          <w:rFonts w:cs="Arial"/>
          <w:sz w:val="24"/>
        </w:rPr>
        <w:t xml:space="preserve"> the relative costs of Members’ </w:t>
      </w:r>
      <w:r w:rsidR="004023BB" w:rsidRPr="005725CF">
        <w:rPr>
          <w:rFonts w:cs="Arial"/>
          <w:sz w:val="24"/>
        </w:rPr>
        <w:t>salaries per head of population</w:t>
      </w:r>
      <w:r w:rsidR="00453497">
        <w:rPr>
          <w:rFonts w:cs="Arial"/>
          <w:sz w:val="24"/>
        </w:rPr>
        <w:t xml:space="preserve"> in the various parliamentary bodies</w:t>
      </w:r>
      <w:r w:rsidR="004023BB" w:rsidRPr="005725CF">
        <w:rPr>
          <w:rFonts w:cs="Arial"/>
          <w:sz w:val="24"/>
        </w:rPr>
        <w:t xml:space="preserve">.  </w:t>
      </w:r>
    </w:p>
    <w:p w:rsidR="00E643FA" w:rsidRDefault="00E643FA" w:rsidP="00D764FE">
      <w:pPr>
        <w:rPr>
          <w:rFonts w:ascii="Arial" w:hAnsi="Arial" w:cs="Arial"/>
          <w:b/>
        </w:rPr>
      </w:pPr>
    </w:p>
    <w:p w:rsidR="00E643FA" w:rsidRPr="007013A3" w:rsidRDefault="005D33CB" w:rsidP="00D764FE">
      <w:pPr>
        <w:ind w:firstLine="709"/>
        <w:rPr>
          <w:rFonts w:ascii="Arial" w:hAnsi="Arial" w:cs="Arial"/>
          <w:b/>
          <w:u w:val="single"/>
        </w:rPr>
      </w:pPr>
      <w:r w:rsidRPr="007013A3">
        <w:rPr>
          <w:rFonts w:ascii="Arial" w:hAnsi="Arial" w:cs="Arial"/>
          <w:b/>
          <w:u w:val="single"/>
        </w:rPr>
        <w:t>Table 2</w:t>
      </w:r>
      <w:r w:rsidR="00E643FA" w:rsidRPr="007013A3">
        <w:rPr>
          <w:rFonts w:ascii="Arial" w:hAnsi="Arial" w:cs="Arial"/>
          <w:b/>
          <w:u w:val="single"/>
        </w:rPr>
        <w:t xml:space="preserve"> - 2015 Members’ Salaries: Comparison between Legislatures</w:t>
      </w:r>
    </w:p>
    <w:tbl>
      <w:tblPr>
        <w:tblStyle w:val="TableGrid"/>
        <w:tblW w:w="8319" w:type="dxa"/>
        <w:tblInd w:w="720" w:type="dxa"/>
        <w:tblLook w:val="04A0" w:firstRow="1" w:lastRow="0" w:firstColumn="1" w:lastColumn="0" w:noHBand="0" w:noVBand="1"/>
      </w:tblPr>
      <w:tblGrid>
        <w:gridCol w:w="1035"/>
        <w:gridCol w:w="1472"/>
        <w:gridCol w:w="1559"/>
        <w:gridCol w:w="1276"/>
        <w:gridCol w:w="1417"/>
        <w:gridCol w:w="1560"/>
      </w:tblGrid>
      <w:tr w:rsidR="002A407B" w:rsidRPr="00E643FA" w:rsidTr="002A407B">
        <w:tc>
          <w:tcPr>
            <w:tcW w:w="1035" w:type="dxa"/>
          </w:tcPr>
          <w:p w:rsidR="002A407B" w:rsidRPr="00E643FA" w:rsidRDefault="002A407B" w:rsidP="00D764FE">
            <w:pPr>
              <w:rPr>
                <w:sz w:val="16"/>
                <w:szCs w:val="16"/>
              </w:rPr>
            </w:pPr>
          </w:p>
        </w:tc>
        <w:tc>
          <w:tcPr>
            <w:tcW w:w="1472" w:type="dxa"/>
          </w:tcPr>
          <w:p w:rsidR="002A407B" w:rsidRPr="00E643FA" w:rsidRDefault="002A407B" w:rsidP="00D764FE">
            <w:pPr>
              <w:rPr>
                <w:b/>
                <w:sz w:val="16"/>
                <w:szCs w:val="16"/>
              </w:rPr>
            </w:pPr>
            <w:r w:rsidRPr="00E643FA">
              <w:rPr>
                <w:b/>
                <w:sz w:val="16"/>
                <w:szCs w:val="16"/>
              </w:rPr>
              <w:t>Members’ Salaries (2015)</w:t>
            </w:r>
          </w:p>
          <w:p w:rsidR="002A407B" w:rsidRPr="00E643FA" w:rsidRDefault="002A407B" w:rsidP="00D764FE">
            <w:pPr>
              <w:rPr>
                <w:b/>
                <w:sz w:val="16"/>
                <w:szCs w:val="16"/>
              </w:rPr>
            </w:pPr>
          </w:p>
        </w:tc>
        <w:tc>
          <w:tcPr>
            <w:tcW w:w="1559" w:type="dxa"/>
          </w:tcPr>
          <w:p w:rsidR="002A407B" w:rsidRPr="00E643FA" w:rsidRDefault="002A407B" w:rsidP="00D764FE">
            <w:pPr>
              <w:rPr>
                <w:b/>
                <w:sz w:val="16"/>
                <w:szCs w:val="16"/>
              </w:rPr>
            </w:pPr>
            <w:r w:rsidRPr="00E643FA">
              <w:rPr>
                <w:b/>
                <w:sz w:val="16"/>
                <w:szCs w:val="16"/>
              </w:rPr>
              <w:t>% of MP Salary*</w:t>
            </w:r>
          </w:p>
          <w:p w:rsidR="002A407B" w:rsidRPr="00E643FA" w:rsidRDefault="002A407B" w:rsidP="00D764FE">
            <w:pPr>
              <w:rPr>
                <w:b/>
                <w:sz w:val="16"/>
                <w:szCs w:val="16"/>
              </w:rPr>
            </w:pPr>
          </w:p>
        </w:tc>
        <w:tc>
          <w:tcPr>
            <w:tcW w:w="1276" w:type="dxa"/>
          </w:tcPr>
          <w:p w:rsidR="002A407B" w:rsidRPr="00E643FA" w:rsidRDefault="002A407B" w:rsidP="00D764FE">
            <w:pPr>
              <w:rPr>
                <w:b/>
                <w:sz w:val="16"/>
                <w:szCs w:val="16"/>
                <w:vertAlign w:val="superscript"/>
              </w:rPr>
            </w:pPr>
            <w:r w:rsidRPr="00E643FA">
              <w:rPr>
                <w:b/>
                <w:sz w:val="16"/>
                <w:szCs w:val="16"/>
              </w:rPr>
              <w:t>Population (‘000)</w:t>
            </w:r>
            <w:r w:rsidRPr="00E643FA">
              <w:rPr>
                <w:b/>
                <w:sz w:val="16"/>
                <w:szCs w:val="16"/>
                <w:vertAlign w:val="superscript"/>
              </w:rPr>
              <w:t>2</w:t>
            </w:r>
          </w:p>
          <w:p w:rsidR="002A407B" w:rsidRPr="00E643FA" w:rsidRDefault="002A407B" w:rsidP="00D764FE">
            <w:pPr>
              <w:rPr>
                <w:b/>
                <w:sz w:val="16"/>
                <w:szCs w:val="16"/>
                <w:vertAlign w:val="superscript"/>
              </w:rPr>
            </w:pPr>
          </w:p>
        </w:tc>
        <w:tc>
          <w:tcPr>
            <w:tcW w:w="1417" w:type="dxa"/>
          </w:tcPr>
          <w:p w:rsidR="002A407B" w:rsidRPr="00E643FA" w:rsidRDefault="002A407B" w:rsidP="00D764FE">
            <w:pPr>
              <w:rPr>
                <w:b/>
                <w:sz w:val="16"/>
                <w:szCs w:val="16"/>
              </w:rPr>
            </w:pPr>
            <w:r w:rsidRPr="00E643FA">
              <w:rPr>
                <w:b/>
                <w:sz w:val="16"/>
                <w:szCs w:val="16"/>
              </w:rPr>
              <w:t xml:space="preserve">No. of Members </w:t>
            </w:r>
          </w:p>
          <w:p w:rsidR="002A407B" w:rsidRPr="00E643FA" w:rsidRDefault="002A407B" w:rsidP="00D764FE">
            <w:pPr>
              <w:rPr>
                <w:b/>
                <w:sz w:val="16"/>
                <w:szCs w:val="16"/>
              </w:rPr>
            </w:pPr>
          </w:p>
        </w:tc>
        <w:tc>
          <w:tcPr>
            <w:tcW w:w="1560" w:type="dxa"/>
          </w:tcPr>
          <w:p w:rsidR="002A407B" w:rsidRPr="00E643FA" w:rsidRDefault="002A407B" w:rsidP="00D764FE">
            <w:pPr>
              <w:rPr>
                <w:b/>
                <w:sz w:val="16"/>
                <w:szCs w:val="16"/>
              </w:rPr>
            </w:pPr>
            <w:r w:rsidRPr="00E643FA">
              <w:rPr>
                <w:b/>
                <w:sz w:val="16"/>
                <w:szCs w:val="16"/>
              </w:rPr>
              <w:t>Total  Member Salaries</w:t>
            </w:r>
            <w:r w:rsidRPr="00E643FA">
              <w:rPr>
                <w:b/>
                <w:sz w:val="16"/>
                <w:szCs w:val="16"/>
                <w:vertAlign w:val="superscript"/>
              </w:rPr>
              <w:t xml:space="preserve">3 </w:t>
            </w:r>
            <w:r w:rsidRPr="00E643FA">
              <w:rPr>
                <w:b/>
                <w:sz w:val="16"/>
                <w:szCs w:val="16"/>
              </w:rPr>
              <w:t>per head of population (£ per head)</w:t>
            </w:r>
          </w:p>
        </w:tc>
      </w:tr>
      <w:tr w:rsidR="002A407B" w:rsidRPr="00E643FA" w:rsidTr="002A407B">
        <w:tc>
          <w:tcPr>
            <w:tcW w:w="1035" w:type="dxa"/>
          </w:tcPr>
          <w:p w:rsidR="002A407B" w:rsidRPr="00E643FA" w:rsidRDefault="002A407B" w:rsidP="00D764FE">
            <w:pPr>
              <w:rPr>
                <w:b/>
                <w:sz w:val="16"/>
                <w:szCs w:val="16"/>
              </w:rPr>
            </w:pPr>
            <w:r w:rsidRPr="005229C1">
              <w:rPr>
                <w:b/>
                <w:sz w:val="16"/>
                <w:szCs w:val="16"/>
              </w:rPr>
              <w:t>House of Commons</w:t>
            </w:r>
          </w:p>
        </w:tc>
        <w:tc>
          <w:tcPr>
            <w:tcW w:w="1472"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74,000</w:t>
            </w:r>
          </w:p>
        </w:tc>
        <w:tc>
          <w:tcPr>
            <w:tcW w:w="1559"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100.0</w:t>
            </w:r>
          </w:p>
        </w:tc>
        <w:tc>
          <w:tcPr>
            <w:tcW w:w="1276"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64,105.7</w:t>
            </w:r>
          </w:p>
        </w:tc>
        <w:tc>
          <w:tcPr>
            <w:tcW w:w="1417"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650</w:t>
            </w:r>
          </w:p>
        </w:tc>
        <w:tc>
          <w:tcPr>
            <w:tcW w:w="1560"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0.75</w:t>
            </w:r>
          </w:p>
        </w:tc>
      </w:tr>
      <w:tr w:rsidR="002A407B" w:rsidRPr="00E643FA" w:rsidTr="002A407B">
        <w:tc>
          <w:tcPr>
            <w:tcW w:w="1035" w:type="dxa"/>
          </w:tcPr>
          <w:p w:rsidR="002A407B" w:rsidRPr="00E643FA" w:rsidRDefault="002A407B" w:rsidP="00D764FE">
            <w:pPr>
              <w:rPr>
                <w:b/>
                <w:sz w:val="16"/>
                <w:szCs w:val="16"/>
              </w:rPr>
            </w:pPr>
            <w:r w:rsidRPr="005229C1">
              <w:rPr>
                <w:b/>
                <w:sz w:val="16"/>
                <w:szCs w:val="16"/>
              </w:rPr>
              <w:t>Scottish Parliament</w:t>
            </w:r>
          </w:p>
        </w:tc>
        <w:tc>
          <w:tcPr>
            <w:tcW w:w="1472"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64,750</w:t>
            </w:r>
          </w:p>
        </w:tc>
        <w:tc>
          <w:tcPr>
            <w:tcW w:w="1559"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87.5</w:t>
            </w:r>
          </w:p>
        </w:tc>
        <w:tc>
          <w:tcPr>
            <w:tcW w:w="1276"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5,327.7</w:t>
            </w:r>
          </w:p>
        </w:tc>
        <w:tc>
          <w:tcPr>
            <w:tcW w:w="1417"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129</w:t>
            </w:r>
          </w:p>
        </w:tc>
        <w:tc>
          <w:tcPr>
            <w:tcW w:w="1560"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1.57</w:t>
            </w:r>
          </w:p>
        </w:tc>
      </w:tr>
      <w:tr w:rsidR="002A407B" w:rsidRPr="00E643FA" w:rsidTr="002A407B">
        <w:tc>
          <w:tcPr>
            <w:tcW w:w="1035" w:type="dxa"/>
          </w:tcPr>
          <w:p w:rsidR="002A407B" w:rsidRPr="00E643FA" w:rsidRDefault="002A407B" w:rsidP="00D764FE">
            <w:pPr>
              <w:rPr>
                <w:b/>
                <w:sz w:val="16"/>
                <w:szCs w:val="16"/>
              </w:rPr>
            </w:pPr>
            <w:r>
              <w:rPr>
                <w:b/>
                <w:sz w:val="16"/>
                <w:szCs w:val="16"/>
              </w:rPr>
              <w:t>National</w:t>
            </w:r>
            <w:r w:rsidRPr="005229C1">
              <w:rPr>
                <w:b/>
                <w:sz w:val="16"/>
                <w:szCs w:val="16"/>
              </w:rPr>
              <w:t xml:space="preserve"> Assembly</w:t>
            </w:r>
            <w:r>
              <w:rPr>
                <w:b/>
                <w:sz w:val="16"/>
                <w:szCs w:val="16"/>
              </w:rPr>
              <w:t xml:space="preserve"> of Wales </w:t>
            </w:r>
          </w:p>
        </w:tc>
        <w:tc>
          <w:tcPr>
            <w:tcW w:w="1472"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54,390</w:t>
            </w:r>
          </w:p>
        </w:tc>
        <w:tc>
          <w:tcPr>
            <w:tcW w:w="1559"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73.5</w:t>
            </w:r>
          </w:p>
        </w:tc>
        <w:tc>
          <w:tcPr>
            <w:tcW w:w="1276"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3,082.4</w:t>
            </w:r>
          </w:p>
        </w:tc>
        <w:tc>
          <w:tcPr>
            <w:tcW w:w="1417"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60</w:t>
            </w:r>
          </w:p>
        </w:tc>
        <w:tc>
          <w:tcPr>
            <w:tcW w:w="1560"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1.06</w:t>
            </w:r>
          </w:p>
        </w:tc>
      </w:tr>
      <w:tr w:rsidR="002A407B" w:rsidRPr="00E643FA" w:rsidTr="002A407B">
        <w:tc>
          <w:tcPr>
            <w:tcW w:w="1035" w:type="dxa"/>
            <w:shd w:val="clear" w:color="auto" w:fill="FFFFFF" w:themeFill="background1"/>
          </w:tcPr>
          <w:p w:rsidR="002A407B" w:rsidRPr="00E643FA" w:rsidRDefault="002A407B" w:rsidP="00FB4D1F">
            <w:pPr>
              <w:rPr>
                <w:b/>
                <w:sz w:val="16"/>
                <w:szCs w:val="16"/>
              </w:rPr>
            </w:pPr>
            <w:r w:rsidRPr="005229C1">
              <w:rPr>
                <w:b/>
                <w:sz w:val="16"/>
                <w:szCs w:val="16"/>
              </w:rPr>
              <w:t>Dáil</w:t>
            </w:r>
            <w:r>
              <w:rPr>
                <w:b/>
                <w:sz w:val="16"/>
                <w:szCs w:val="16"/>
              </w:rPr>
              <w:t xml:space="preserve"> Eireann</w:t>
            </w:r>
            <w:r w:rsidRPr="00E643FA">
              <w:rPr>
                <w:b/>
                <w:sz w:val="16"/>
                <w:szCs w:val="16"/>
                <w:vertAlign w:val="superscript"/>
              </w:rPr>
              <w:t>1</w:t>
            </w:r>
          </w:p>
        </w:tc>
        <w:tc>
          <w:tcPr>
            <w:tcW w:w="1472" w:type="dxa"/>
            <w:shd w:val="clear" w:color="auto" w:fill="FFFFFF" w:themeFill="background1"/>
          </w:tcPr>
          <w:p w:rsidR="002A407B" w:rsidRPr="00E643FA" w:rsidRDefault="002A407B" w:rsidP="00FB4D1F">
            <w:pPr>
              <w:rPr>
                <w:sz w:val="16"/>
                <w:szCs w:val="16"/>
              </w:rPr>
            </w:pPr>
          </w:p>
          <w:p w:rsidR="002A407B" w:rsidRPr="00E643FA" w:rsidRDefault="00CD26DB" w:rsidP="00FB4D1F">
            <w:pPr>
              <w:rPr>
                <w:sz w:val="16"/>
                <w:szCs w:val="16"/>
              </w:rPr>
            </w:pPr>
            <w:r>
              <w:rPr>
                <w:sz w:val="16"/>
                <w:szCs w:val="16"/>
              </w:rPr>
              <w:t>65,444</w:t>
            </w:r>
          </w:p>
        </w:tc>
        <w:tc>
          <w:tcPr>
            <w:tcW w:w="1559" w:type="dxa"/>
            <w:shd w:val="clear" w:color="auto" w:fill="FFFFFF" w:themeFill="background1"/>
          </w:tcPr>
          <w:p w:rsidR="002A407B" w:rsidRPr="00E643FA" w:rsidRDefault="002A407B" w:rsidP="00FB4D1F">
            <w:pPr>
              <w:rPr>
                <w:sz w:val="16"/>
                <w:szCs w:val="16"/>
              </w:rPr>
            </w:pPr>
          </w:p>
          <w:p w:rsidR="002A407B" w:rsidRPr="00E643FA" w:rsidRDefault="002A407B" w:rsidP="00FB4D1F">
            <w:pPr>
              <w:rPr>
                <w:sz w:val="16"/>
                <w:szCs w:val="16"/>
              </w:rPr>
            </w:pPr>
            <w:r w:rsidRPr="00E643FA">
              <w:rPr>
                <w:sz w:val="16"/>
                <w:szCs w:val="16"/>
              </w:rPr>
              <w:t>88.4</w:t>
            </w:r>
          </w:p>
        </w:tc>
        <w:tc>
          <w:tcPr>
            <w:tcW w:w="1276" w:type="dxa"/>
            <w:shd w:val="clear" w:color="auto" w:fill="FFFFFF" w:themeFill="background1"/>
          </w:tcPr>
          <w:p w:rsidR="002A407B" w:rsidRPr="00E643FA" w:rsidRDefault="002A407B" w:rsidP="00FB4D1F">
            <w:pPr>
              <w:rPr>
                <w:sz w:val="16"/>
                <w:szCs w:val="16"/>
              </w:rPr>
            </w:pPr>
          </w:p>
          <w:p w:rsidR="002A407B" w:rsidRPr="00E643FA" w:rsidRDefault="002A407B" w:rsidP="00FB4D1F">
            <w:pPr>
              <w:rPr>
                <w:sz w:val="16"/>
                <w:szCs w:val="16"/>
              </w:rPr>
            </w:pPr>
            <w:r w:rsidRPr="00E643FA">
              <w:rPr>
                <w:sz w:val="16"/>
                <w:szCs w:val="16"/>
              </w:rPr>
              <w:t>4,593.1</w:t>
            </w:r>
          </w:p>
        </w:tc>
        <w:tc>
          <w:tcPr>
            <w:tcW w:w="1417" w:type="dxa"/>
            <w:shd w:val="clear" w:color="auto" w:fill="FFFFFF" w:themeFill="background1"/>
          </w:tcPr>
          <w:p w:rsidR="002A407B" w:rsidRPr="00E643FA" w:rsidRDefault="002A407B" w:rsidP="00FB4D1F">
            <w:pPr>
              <w:rPr>
                <w:sz w:val="16"/>
                <w:szCs w:val="16"/>
              </w:rPr>
            </w:pPr>
          </w:p>
          <w:p w:rsidR="002A407B" w:rsidRPr="00E643FA" w:rsidRDefault="002A407B" w:rsidP="00FB4D1F">
            <w:pPr>
              <w:rPr>
                <w:sz w:val="16"/>
                <w:szCs w:val="16"/>
              </w:rPr>
            </w:pPr>
            <w:r w:rsidRPr="00E643FA">
              <w:rPr>
                <w:sz w:val="16"/>
                <w:szCs w:val="16"/>
              </w:rPr>
              <w:t>166</w:t>
            </w:r>
          </w:p>
        </w:tc>
        <w:tc>
          <w:tcPr>
            <w:tcW w:w="1560" w:type="dxa"/>
            <w:shd w:val="clear" w:color="auto" w:fill="FFFFFF" w:themeFill="background1"/>
          </w:tcPr>
          <w:p w:rsidR="002A407B" w:rsidRPr="00E643FA" w:rsidRDefault="002A407B" w:rsidP="00FB4D1F">
            <w:pPr>
              <w:rPr>
                <w:sz w:val="16"/>
                <w:szCs w:val="16"/>
              </w:rPr>
            </w:pPr>
          </w:p>
          <w:p w:rsidR="002A407B" w:rsidRPr="00E643FA" w:rsidRDefault="002A407B" w:rsidP="00FB4D1F">
            <w:pPr>
              <w:rPr>
                <w:sz w:val="16"/>
                <w:szCs w:val="16"/>
              </w:rPr>
            </w:pPr>
            <w:r w:rsidRPr="00E643FA">
              <w:rPr>
                <w:sz w:val="16"/>
                <w:szCs w:val="16"/>
              </w:rPr>
              <w:t>2.37</w:t>
            </w:r>
          </w:p>
        </w:tc>
      </w:tr>
      <w:tr w:rsidR="002A407B" w:rsidRPr="00E643FA" w:rsidTr="002A407B">
        <w:tc>
          <w:tcPr>
            <w:tcW w:w="1035" w:type="dxa"/>
          </w:tcPr>
          <w:p w:rsidR="002A407B" w:rsidRPr="00E643FA" w:rsidRDefault="002A407B" w:rsidP="00D764FE">
            <w:pPr>
              <w:rPr>
                <w:b/>
                <w:sz w:val="16"/>
                <w:szCs w:val="16"/>
              </w:rPr>
            </w:pPr>
            <w:r w:rsidRPr="005229C1">
              <w:rPr>
                <w:b/>
                <w:sz w:val="16"/>
                <w:szCs w:val="16"/>
              </w:rPr>
              <w:t>Northern Ireland Assembly</w:t>
            </w:r>
          </w:p>
        </w:tc>
        <w:tc>
          <w:tcPr>
            <w:tcW w:w="1472"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48,000</w:t>
            </w:r>
          </w:p>
        </w:tc>
        <w:tc>
          <w:tcPr>
            <w:tcW w:w="1559"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64.9</w:t>
            </w:r>
          </w:p>
        </w:tc>
        <w:tc>
          <w:tcPr>
            <w:tcW w:w="1276"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1,829.7</w:t>
            </w:r>
          </w:p>
        </w:tc>
        <w:tc>
          <w:tcPr>
            <w:tcW w:w="1417"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108</w:t>
            </w:r>
          </w:p>
        </w:tc>
        <w:tc>
          <w:tcPr>
            <w:tcW w:w="1560" w:type="dxa"/>
          </w:tcPr>
          <w:p w:rsidR="002A407B" w:rsidRPr="00E643FA" w:rsidRDefault="002A407B" w:rsidP="00D764FE">
            <w:pPr>
              <w:rPr>
                <w:sz w:val="16"/>
                <w:szCs w:val="16"/>
              </w:rPr>
            </w:pPr>
          </w:p>
          <w:p w:rsidR="002A407B" w:rsidRPr="00E643FA" w:rsidRDefault="002A407B" w:rsidP="00D764FE">
            <w:pPr>
              <w:rPr>
                <w:sz w:val="16"/>
                <w:szCs w:val="16"/>
              </w:rPr>
            </w:pPr>
            <w:r w:rsidRPr="00E643FA">
              <w:rPr>
                <w:sz w:val="16"/>
                <w:szCs w:val="16"/>
              </w:rPr>
              <w:t>2.83</w:t>
            </w:r>
          </w:p>
        </w:tc>
      </w:tr>
    </w:tbl>
    <w:p w:rsidR="005725CF" w:rsidRDefault="005725CF" w:rsidP="00D764FE">
      <w:pPr>
        <w:ind w:left="720"/>
        <w:rPr>
          <w:rFonts w:ascii="Arial" w:hAnsi="Arial" w:cs="Arial"/>
          <w:sz w:val="16"/>
          <w:szCs w:val="16"/>
        </w:rPr>
      </w:pPr>
    </w:p>
    <w:p w:rsidR="00E643FA" w:rsidRPr="00E643FA" w:rsidRDefault="00E643FA" w:rsidP="00D764FE">
      <w:pPr>
        <w:ind w:left="720"/>
        <w:rPr>
          <w:rFonts w:ascii="Arial" w:hAnsi="Arial" w:cs="Arial"/>
          <w:sz w:val="16"/>
          <w:szCs w:val="16"/>
        </w:rPr>
      </w:pPr>
      <w:r w:rsidRPr="00E643FA">
        <w:rPr>
          <w:rFonts w:ascii="Arial" w:hAnsi="Arial" w:cs="Arial"/>
          <w:sz w:val="16"/>
          <w:szCs w:val="16"/>
        </w:rPr>
        <w:t>Notes:</w:t>
      </w:r>
    </w:p>
    <w:p w:rsidR="00E643FA" w:rsidRPr="00E643FA" w:rsidRDefault="00E643FA" w:rsidP="00B04D03">
      <w:pPr>
        <w:pStyle w:val="ListParagraph"/>
        <w:numPr>
          <w:ilvl w:val="0"/>
          <w:numId w:val="5"/>
        </w:numPr>
        <w:ind w:left="1440"/>
        <w:rPr>
          <w:rFonts w:ascii="Arial" w:hAnsi="Arial" w:cs="Arial"/>
          <w:sz w:val="16"/>
          <w:szCs w:val="16"/>
        </w:rPr>
      </w:pPr>
      <w:r w:rsidRPr="00E643FA">
        <w:rPr>
          <w:rFonts w:ascii="Arial" w:hAnsi="Arial" w:cs="Arial"/>
          <w:sz w:val="16"/>
          <w:szCs w:val="16"/>
        </w:rPr>
        <w:t>Comparisons with Dáil based on rate of exchange at 31 January 2015 (1Euro=£0.75)</w:t>
      </w:r>
    </w:p>
    <w:p w:rsidR="00E643FA" w:rsidRPr="00E643FA" w:rsidRDefault="00E643FA" w:rsidP="00B04D03">
      <w:pPr>
        <w:pStyle w:val="ListParagraph"/>
        <w:numPr>
          <w:ilvl w:val="0"/>
          <w:numId w:val="5"/>
        </w:numPr>
        <w:ind w:left="1440"/>
        <w:rPr>
          <w:rFonts w:ascii="Arial" w:hAnsi="Arial" w:cs="Arial"/>
          <w:sz w:val="16"/>
          <w:szCs w:val="16"/>
        </w:rPr>
      </w:pPr>
      <w:r w:rsidRPr="00E643FA">
        <w:rPr>
          <w:rFonts w:ascii="Arial" w:hAnsi="Arial" w:cs="Arial"/>
          <w:sz w:val="16"/>
          <w:szCs w:val="16"/>
        </w:rPr>
        <w:t>2013 population estimates (latest available)</w:t>
      </w:r>
    </w:p>
    <w:p w:rsidR="00E643FA" w:rsidRPr="00E643FA" w:rsidRDefault="00E643FA" w:rsidP="00B04D03">
      <w:pPr>
        <w:pStyle w:val="ListParagraph"/>
        <w:numPr>
          <w:ilvl w:val="0"/>
          <w:numId w:val="5"/>
        </w:numPr>
        <w:ind w:left="1440"/>
        <w:rPr>
          <w:rFonts w:ascii="Arial" w:hAnsi="Arial" w:cs="Arial"/>
          <w:sz w:val="16"/>
          <w:szCs w:val="16"/>
        </w:rPr>
      </w:pPr>
      <w:r w:rsidRPr="00E643FA">
        <w:rPr>
          <w:rFonts w:ascii="Arial" w:hAnsi="Arial" w:cs="Arial"/>
          <w:sz w:val="16"/>
          <w:szCs w:val="16"/>
        </w:rPr>
        <w:t>Salary per head times number of Members (excludes office holder and other allowances, expenses, etc.)</w:t>
      </w:r>
    </w:p>
    <w:p w:rsidR="00D25FD2" w:rsidRDefault="00D25FD2" w:rsidP="00D764FE">
      <w:pPr>
        <w:ind w:left="709" w:hanging="709"/>
        <w:rPr>
          <w:rFonts w:ascii="Arial" w:hAnsi="Arial" w:cs="Arial"/>
          <w:sz w:val="24"/>
          <w:szCs w:val="24"/>
        </w:rPr>
      </w:pPr>
    </w:p>
    <w:p w:rsidR="00D25FD2" w:rsidRPr="007013A3" w:rsidRDefault="004023BB" w:rsidP="00B04D03">
      <w:pPr>
        <w:pStyle w:val="B1BodyText"/>
        <w:numPr>
          <w:ilvl w:val="0"/>
          <w:numId w:val="19"/>
        </w:numPr>
        <w:spacing w:before="0" w:after="0" w:line="276" w:lineRule="auto"/>
        <w:ind w:hanging="720"/>
        <w:jc w:val="both"/>
        <w:rPr>
          <w:sz w:val="24"/>
        </w:rPr>
      </w:pPr>
      <w:r>
        <w:rPr>
          <w:sz w:val="24"/>
        </w:rPr>
        <w:lastRenderedPageBreak/>
        <w:t>The information above</w:t>
      </w:r>
      <w:r w:rsidR="00D25FD2">
        <w:rPr>
          <w:sz w:val="24"/>
        </w:rPr>
        <w:t xml:space="preserve"> clearly </w:t>
      </w:r>
      <w:r>
        <w:rPr>
          <w:sz w:val="24"/>
        </w:rPr>
        <w:t>indicates</w:t>
      </w:r>
      <w:r w:rsidR="00D25FD2">
        <w:rPr>
          <w:sz w:val="24"/>
        </w:rPr>
        <w:t xml:space="preserve"> that at the end of the current </w:t>
      </w:r>
      <w:r w:rsidR="005C4222">
        <w:rPr>
          <w:sz w:val="24"/>
        </w:rPr>
        <w:t>Assembly</w:t>
      </w:r>
      <w:r w:rsidR="00F62413">
        <w:rPr>
          <w:sz w:val="24"/>
        </w:rPr>
        <w:t>,</w:t>
      </w:r>
      <w:r w:rsidR="00D25FD2">
        <w:rPr>
          <w:sz w:val="24"/>
        </w:rPr>
        <w:t xml:space="preserve"> and after </w:t>
      </w:r>
      <w:r>
        <w:rPr>
          <w:sz w:val="24"/>
        </w:rPr>
        <w:t>the</w:t>
      </w:r>
      <w:r w:rsidR="00D25FD2" w:rsidRPr="00E643FA">
        <w:rPr>
          <w:sz w:val="24"/>
        </w:rPr>
        <w:t xml:space="preserve"> implementation of the May 2015 pay award for MPs</w:t>
      </w:r>
      <w:r w:rsidR="000C628D">
        <w:rPr>
          <w:sz w:val="24"/>
        </w:rPr>
        <w:t xml:space="preserve"> in Westminster</w:t>
      </w:r>
      <w:r w:rsidR="00D25FD2" w:rsidRPr="00E643FA">
        <w:rPr>
          <w:sz w:val="24"/>
        </w:rPr>
        <w:t>, a</w:t>
      </w:r>
      <w:r w:rsidR="00F62413">
        <w:rPr>
          <w:sz w:val="24"/>
        </w:rPr>
        <w:t xml:space="preserve"> Member </w:t>
      </w:r>
      <w:r w:rsidR="00D25FD2" w:rsidRPr="00E643FA">
        <w:rPr>
          <w:sz w:val="24"/>
        </w:rPr>
        <w:t xml:space="preserve">will be earning 65% of an MP’s salary. </w:t>
      </w:r>
      <w:r w:rsidR="00453497">
        <w:rPr>
          <w:sz w:val="24"/>
        </w:rPr>
        <w:t xml:space="preserve"> </w:t>
      </w:r>
      <w:r w:rsidR="007013A3">
        <w:rPr>
          <w:sz w:val="24"/>
        </w:rPr>
        <w:t xml:space="preserve">It can be noted that </w:t>
      </w:r>
      <w:r w:rsidR="00453497">
        <w:rPr>
          <w:sz w:val="24"/>
        </w:rPr>
        <w:t>Members</w:t>
      </w:r>
      <w:r w:rsidR="007013A3">
        <w:rPr>
          <w:sz w:val="24"/>
        </w:rPr>
        <w:t xml:space="preserve"> of the Northern Ireland Assembly</w:t>
      </w:r>
      <w:r w:rsidR="00561D7D">
        <w:rPr>
          <w:sz w:val="24"/>
        </w:rPr>
        <w:t>’s</w:t>
      </w:r>
      <w:r w:rsidR="00453497">
        <w:rPr>
          <w:sz w:val="24"/>
        </w:rPr>
        <w:t xml:space="preserve"> salaries are significantly greater per head of population than elsewhere.</w:t>
      </w:r>
      <w:r w:rsidR="00D25FD2" w:rsidRPr="00E643FA">
        <w:rPr>
          <w:sz w:val="24"/>
        </w:rPr>
        <w:t xml:space="preserve"> </w:t>
      </w:r>
      <w:r w:rsidR="007013A3">
        <w:rPr>
          <w:sz w:val="24"/>
        </w:rPr>
        <w:t xml:space="preserve"> </w:t>
      </w:r>
      <w:r w:rsidR="00147695" w:rsidRPr="007013A3">
        <w:rPr>
          <w:sz w:val="24"/>
        </w:rPr>
        <w:t>There will always be some diseconomies of scale in</w:t>
      </w:r>
      <w:r w:rsidR="00D83DE3" w:rsidRPr="007013A3">
        <w:rPr>
          <w:sz w:val="24"/>
        </w:rPr>
        <w:t xml:space="preserve"> </w:t>
      </w:r>
      <w:r w:rsidR="000C628D" w:rsidRPr="007013A3">
        <w:rPr>
          <w:sz w:val="24"/>
        </w:rPr>
        <w:t>a</w:t>
      </w:r>
      <w:r w:rsidR="00147695" w:rsidRPr="007013A3">
        <w:rPr>
          <w:sz w:val="24"/>
        </w:rPr>
        <w:t xml:space="preserve"> smaller </w:t>
      </w:r>
      <w:r w:rsidR="00D83DE3" w:rsidRPr="007013A3">
        <w:rPr>
          <w:sz w:val="24"/>
        </w:rPr>
        <w:t>juris</w:t>
      </w:r>
      <w:r w:rsidR="00147695" w:rsidRPr="007013A3">
        <w:rPr>
          <w:sz w:val="24"/>
        </w:rPr>
        <w:t xml:space="preserve">diction but in </w:t>
      </w:r>
      <w:r w:rsidR="000C628D" w:rsidRPr="007013A3">
        <w:rPr>
          <w:sz w:val="24"/>
        </w:rPr>
        <w:t>terms of cost per h</w:t>
      </w:r>
      <w:r w:rsidR="00147695" w:rsidRPr="007013A3">
        <w:rPr>
          <w:sz w:val="24"/>
        </w:rPr>
        <w:t xml:space="preserve">ead of </w:t>
      </w:r>
      <w:r w:rsidR="000C628D" w:rsidRPr="007013A3">
        <w:rPr>
          <w:sz w:val="24"/>
        </w:rPr>
        <w:t>p</w:t>
      </w:r>
      <w:r w:rsidR="00D83DE3" w:rsidRPr="007013A3">
        <w:rPr>
          <w:sz w:val="24"/>
        </w:rPr>
        <w:t>opulation</w:t>
      </w:r>
      <w:r w:rsidR="000C628D" w:rsidRPr="007013A3">
        <w:rPr>
          <w:sz w:val="24"/>
        </w:rPr>
        <w:t>,</w:t>
      </w:r>
      <w:r w:rsidR="00147695" w:rsidRPr="007013A3">
        <w:rPr>
          <w:sz w:val="24"/>
        </w:rPr>
        <w:t xml:space="preserve"> </w:t>
      </w:r>
      <w:r w:rsidR="00F62413" w:rsidRPr="007013A3">
        <w:rPr>
          <w:sz w:val="24"/>
        </w:rPr>
        <w:t xml:space="preserve">Members’ </w:t>
      </w:r>
      <w:r w:rsidR="00147695" w:rsidRPr="007013A3">
        <w:rPr>
          <w:sz w:val="24"/>
        </w:rPr>
        <w:t>salaries in N</w:t>
      </w:r>
      <w:r w:rsidR="006E6C0D" w:rsidRPr="007013A3">
        <w:rPr>
          <w:sz w:val="24"/>
        </w:rPr>
        <w:t xml:space="preserve">orthern </w:t>
      </w:r>
      <w:r w:rsidR="00147695" w:rsidRPr="007013A3">
        <w:rPr>
          <w:sz w:val="24"/>
        </w:rPr>
        <w:t>I</w:t>
      </w:r>
      <w:r w:rsidR="006E6C0D" w:rsidRPr="007013A3">
        <w:rPr>
          <w:sz w:val="24"/>
        </w:rPr>
        <w:t>reland</w:t>
      </w:r>
      <w:r w:rsidR="00147695" w:rsidRPr="007013A3">
        <w:rPr>
          <w:sz w:val="24"/>
        </w:rPr>
        <w:t xml:space="preserve"> are:</w:t>
      </w:r>
    </w:p>
    <w:p w:rsidR="000C628D" w:rsidRDefault="00453497" w:rsidP="00B04D03">
      <w:pPr>
        <w:pStyle w:val="B1BodyText"/>
        <w:numPr>
          <w:ilvl w:val="0"/>
          <w:numId w:val="15"/>
        </w:numPr>
        <w:spacing w:before="0" w:after="0" w:line="276" w:lineRule="auto"/>
        <w:jc w:val="both"/>
        <w:rPr>
          <w:sz w:val="24"/>
        </w:rPr>
      </w:pPr>
      <w:r>
        <w:rPr>
          <w:sz w:val="24"/>
        </w:rPr>
        <w:t xml:space="preserve">3 </w:t>
      </w:r>
      <w:r w:rsidR="000C628D">
        <w:rPr>
          <w:sz w:val="24"/>
        </w:rPr>
        <w:t xml:space="preserve">times greater than </w:t>
      </w:r>
      <w:r>
        <w:rPr>
          <w:sz w:val="24"/>
        </w:rPr>
        <w:t xml:space="preserve">an </w:t>
      </w:r>
      <w:r w:rsidR="000C628D">
        <w:rPr>
          <w:sz w:val="24"/>
        </w:rPr>
        <w:t>MP</w:t>
      </w:r>
      <w:r w:rsidR="00DA1977">
        <w:rPr>
          <w:sz w:val="24"/>
        </w:rPr>
        <w:t xml:space="preserve"> in </w:t>
      </w:r>
      <w:r w:rsidR="00097161">
        <w:rPr>
          <w:sz w:val="24"/>
        </w:rPr>
        <w:t>Westminster</w:t>
      </w:r>
      <w:r w:rsidR="000C628D">
        <w:rPr>
          <w:sz w:val="24"/>
        </w:rPr>
        <w:t>;</w:t>
      </w:r>
    </w:p>
    <w:p w:rsidR="000C628D" w:rsidRDefault="000C628D" w:rsidP="00B04D03">
      <w:pPr>
        <w:pStyle w:val="B1BodyText"/>
        <w:numPr>
          <w:ilvl w:val="0"/>
          <w:numId w:val="15"/>
        </w:numPr>
        <w:spacing w:before="0" w:after="0" w:line="276" w:lineRule="auto"/>
        <w:jc w:val="both"/>
        <w:rPr>
          <w:sz w:val="24"/>
        </w:rPr>
      </w:pPr>
      <w:r>
        <w:rPr>
          <w:sz w:val="24"/>
        </w:rPr>
        <w:t xml:space="preserve">2 times greater than </w:t>
      </w:r>
      <w:r w:rsidR="00453497">
        <w:rPr>
          <w:sz w:val="24"/>
        </w:rPr>
        <w:t xml:space="preserve">an </w:t>
      </w:r>
      <w:r>
        <w:rPr>
          <w:sz w:val="24"/>
        </w:rPr>
        <w:t>MSP</w:t>
      </w:r>
      <w:r w:rsidR="00DA1977">
        <w:rPr>
          <w:sz w:val="24"/>
        </w:rPr>
        <w:t xml:space="preserve"> in the Scottish Parliament</w:t>
      </w:r>
      <w:r>
        <w:rPr>
          <w:sz w:val="24"/>
        </w:rPr>
        <w:t>;</w:t>
      </w:r>
    </w:p>
    <w:p w:rsidR="000C628D" w:rsidRDefault="000C628D" w:rsidP="00B04D03">
      <w:pPr>
        <w:pStyle w:val="B1BodyText"/>
        <w:numPr>
          <w:ilvl w:val="0"/>
          <w:numId w:val="15"/>
        </w:numPr>
        <w:spacing w:before="0" w:after="0" w:line="276" w:lineRule="auto"/>
        <w:jc w:val="both"/>
        <w:rPr>
          <w:sz w:val="24"/>
        </w:rPr>
      </w:pPr>
      <w:r>
        <w:rPr>
          <w:sz w:val="24"/>
        </w:rPr>
        <w:t xml:space="preserve">1.5 times greater than </w:t>
      </w:r>
      <w:r w:rsidR="009B6C8F">
        <w:rPr>
          <w:sz w:val="24"/>
        </w:rPr>
        <w:t>AM</w:t>
      </w:r>
      <w:r>
        <w:rPr>
          <w:sz w:val="24"/>
        </w:rPr>
        <w:t xml:space="preserve"> in </w:t>
      </w:r>
      <w:r w:rsidR="00DA1977">
        <w:rPr>
          <w:sz w:val="24"/>
        </w:rPr>
        <w:t xml:space="preserve">the </w:t>
      </w:r>
      <w:r w:rsidR="005C4222" w:rsidRPr="005C4222">
        <w:rPr>
          <w:sz w:val="24"/>
        </w:rPr>
        <w:t xml:space="preserve">National </w:t>
      </w:r>
      <w:r w:rsidR="00DA1977">
        <w:rPr>
          <w:sz w:val="24"/>
        </w:rPr>
        <w:t>Assembly</w:t>
      </w:r>
      <w:r w:rsidR="005C4222">
        <w:rPr>
          <w:sz w:val="24"/>
        </w:rPr>
        <w:t xml:space="preserve"> of Wales</w:t>
      </w:r>
      <w:r>
        <w:rPr>
          <w:sz w:val="24"/>
        </w:rPr>
        <w:t>; and</w:t>
      </w:r>
    </w:p>
    <w:p w:rsidR="000C628D" w:rsidRDefault="000C628D" w:rsidP="00B04D03">
      <w:pPr>
        <w:pStyle w:val="B1BodyText"/>
        <w:numPr>
          <w:ilvl w:val="0"/>
          <w:numId w:val="15"/>
        </w:numPr>
        <w:spacing w:before="0" w:after="0" w:line="276" w:lineRule="auto"/>
        <w:jc w:val="both"/>
        <w:rPr>
          <w:sz w:val="24"/>
        </w:rPr>
      </w:pPr>
      <w:r>
        <w:rPr>
          <w:sz w:val="24"/>
        </w:rPr>
        <w:t>2 times greater than</w:t>
      </w:r>
      <w:r w:rsidR="00453497">
        <w:rPr>
          <w:sz w:val="24"/>
        </w:rPr>
        <w:t xml:space="preserve"> a</w:t>
      </w:r>
      <w:r>
        <w:rPr>
          <w:sz w:val="24"/>
        </w:rPr>
        <w:t xml:space="preserve"> TD in </w:t>
      </w:r>
      <w:r w:rsidR="005C4222" w:rsidRPr="005C4222">
        <w:rPr>
          <w:sz w:val="24"/>
        </w:rPr>
        <w:t>Dáil</w:t>
      </w:r>
      <w:r w:rsidR="005C4222">
        <w:rPr>
          <w:b/>
          <w:sz w:val="16"/>
          <w:szCs w:val="16"/>
        </w:rPr>
        <w:t xml:space="preserve"> </w:t>
      </w:r>
      <w:r>
        <w:rPr>
          <w:sz w:val="24"/>
        </w:rPr>
        <w:t>Eireann.</w:t>
      </w:r>
    </w:p>
    <w:p w:rsidR="005725CF" w:rsidRDefault="005725CF" w:rsidP="00D764FE">
      <w:pPr>
        <w:pStyle w:val="B1BodyText"/>
        <w:spacing w:before="0" w:after="0" w:line="276" w:lineRule="auto"/>
        <w:ind w:left="709" w:hanging="709"/>
        <w:rPr>
          <w:sz w:val="24"/>
        </w:rPr>
      </w:pPr>
    </w:p>
    <w:p w:rsidR="00147695" w:rsidRDefault="007013A3" w:rsidP="007013A3">
      <w:pPr>
        <w:pStyle w:val="B1BodyText"/>
        <w:spacing w:before="0" w:after="0" w:line="276" w:lineRule="auto"/>
        <w:ind w:left="709" w:hanging="709"/>
        <w:jc w:val="both"/>
        <w:rPr>
          <w:sz w:val="24"/>
        </w:rPr>
      </w:pPr>
      <w:r>
        <w:rPr>
          <w:sz w:val="24"/>
        </w:rPr>
        <w:t>16</w:t>
      </w:r>
      <w:r w:rsidR="009A5025">
        <w:rPr>
          <w:sz w:val="24"/>
        </w:rPr>
        <w:t>.</w:t>
      </w:r>
      <w:r w:rsidR="000C628D">
        <w:rPr>
          <w:sz w:val="24"/>
        </w:rPr>
        <w:t xml:space="preserve"> </w:t>
      </w:r>
      <w:r w:rsidR="000C628D">
        <w:rPr>
          <w:sz w:val="24"/>
        </w:rPr>
        <w:tab/>
      </w:r>
      <w:r w:rsidR="00147695" w:rsidRPr="00DA1977">
        <w:rPr>
          <w:color w:val="auto"/>
          <w:sz w:val="24"/>
        </w:rPr>
        <w:t xml:space="preserve">To </w:t>
      </w:r>
      <w:r w:rsidR="00D83DE3" w:rsidRPr="00DA1977">
        <w:rPr>
          <w:color w:val="auto"/>
          <w:sz w:val="24"/>
        </w:rPr>
        <w:t>some</w:t>
      </w:r>
      <w:r w:rsidR="00147695" w:rsidRPr="00DA1977">
        <w:rPr>
          <w:color w:val="auto"/>
          <w:sz w:val="24"/>
        </w:rPr>
        <w:t xml:space="preserve"> extent this leve</w:t>
      </w:r>
      <w:r w:rsidR="00D83DE3" w:rsidRPr="00DA1977">
        <w:rPr>
          <w:color w:val="auto"/>
          <w:sz w:val="24"/>
        </w:rPr>
        <w:t>l of provision has be</w:t>
      </w:r>
      <w:r w:rsidR="00147695" w:rsidRPr="00DA1977">
        <w:rPr>
          <w:color w:val="auto"/>
          <w:sz w:val="24"/>
        </w:rPr>
        <w:t>e</w:t>
      </w:r>
      <w:r w:rsidR="00D83DE3" w:rsidRPr="00DA1977">
        <w:rPr>
          <w:color w:val="auto"/>
          <w:sz w:val="24"/>
        </w:rPr>
        <w:t>n</w:t>
      </w:r>
      <w:r w:rsidR="00147695" w:rsidRPr="00DA1977">
        <w:rPr>
          <w:color w:val="auto"/>
          <w:sz w:val="24"/>
        </w:rPr>
        <w:t xml:space="preserve"> recognised by the political parties and </w:t>
      </w:r>
      <w:r w:rsidR="00D83DE3" w:rsidRPr="00DA1977">
        <w:rPr>
          <w:color w:val="auto"/>
          <w:sz w:val="24"/>
        </w:rPr>
        <w:t>Governments</w:t>
      </w:r>
      <w:r w:rsidR="00147695" w:rsidRPr="00DA1977">
        <w:rPr>
          <w:color w:val="auto"/>
          <w:sz w:val="24"/>
        </w:rPr>
        <w:t xml:space="preserve"> and it has been agreed</w:t>
      </w:r>
      <w:r w:rsidR="000C628D" w:rsidRPr="00DA1977">
        <w:rPr>
          <w:color w:val="auto"/>
          <w:sz w:val="24"/>
        </w:rPr>
        <w:t xml:space="preserve"> to reduce the number of </w:t>
      </w:r>
      <w:r w:rsidR="00F62413">
        <w:rPr>
          <w:sz w:val="24"/>
        </w:rPr>
        <w:t xml:space="preserve">Members </w:t>
      </w:r>
      <w:r w:rsidR="000C628D" w:rsidRPr="00DA1977">
        <w:rPr>
          <w:color w:val="auto"/>
          <w:sz w:val="24"/>
        </w:rPr>
        <w:t>f</w:t>
      </w:r>
      <w:r w:rsidR="00147695" w:rsidRPr="00DA1977">
        <w:rPr>
          <w:color w:val="auto"/>
          <w:sz w:val="24"/>
        </w:rPr>
        <w:t>r</w:t>
      </w:r>
      <w:r w:rsidR="000C628D" w:rsidRPr="00DA1977">
        <w:rPr>
          <w:color w:val="auto"/>
          <w:sz w:val="24"/>
        </w:rPr>
        <w:t>om</w:t>
      </w:r>
      <w:r w:rsidR="00147695" w:rsidRPr="00DA1977">
        <w:rPr>
          <w:color w:val="auto"/>
          <w:sz w:val="24"/>
        </w:rPr>
        <w:t xml:space="preserve"> 108 to 90</w:t>
      </w:r>
      <w:r w:rsidR="000C628D" w:rsidRPr="00DA1977">
        <w:rPr>
          <w:color w:val="auto"/>
          <w:sz w:val="24"/>
        </w:rPr>
        <w:t xml:space="preserve">, a reduction of 17%. </w:t>
      </w:r>
      <w:r w:rsidR="00147695" w:rsidRPr="00DA1977">
        <w:rPr>
          <w:color w:val="auto"/>
          <w:sz w:val="24"/>
        </w:rPr>
        <w:t xml:space="preserve"> However</w:t>
      </w:r>
      <w:r w:rsidR="000C628D" w:rsidRPr="00DA1977">
        <w:rPr>
          <w:color w:val="auto"/>
          <w:sz w:val="24"/>
        </w:rPr>
        <w:t>,</w:t>
      </w:r>
      <w:r w:rsidR="00147695" w:rsidRPr="00DA1977">
        <w:rPr>
          <w:color w:val="auto"/>
          <w:sz w:val="24"/>
        </w:rPr>
        <w:t xml:space="preserve"> the Panel notes that this will not take p</w:t>
      </w:r>
      <w:r w:rsidR="000C628D" w:rsidRPr="00DA1977">
        <w:rPr>
          <w:color w:val="auto"/>
          <w:sz w:val="24"/>
        </w:rPr>
        <w:t xml:space="preserve">lace until the end of the next </w:t>
      </w:r>
      <w:r w:rsidR="00F62413">
        <w:rPr>
          <w:color w:val="auto"/>
          <w:sz w:val="24"/>
        </w:rPr>
        <w:t>Assembly</w:t>
      </w:r>
      <w:r w:rsidR="00F62413" w:rsidRPr="00DA1977">
        <w:rPr>
          <w:color w:val="auto"/>
          <w:sz w:val="24"/>
        </w:rPr>
        <w:t xml:space="preserve"> </w:t>
      </w:r>
      <w:r w:rsidR="00147695" w:rsidRPr="00DA1977">
        <w:rPr>
          <w:color w:val="auto"/>
          <w:sz w:val="24"/>
        </w:rPr>
        <w:t>and even then will only go part of the way towards reducing what is clearly a</w:t>
      </w:r>
      <w:r w:rsidR="002A407B">
        <w:rPr>
          <w:color w:val="auto"/>
          <w:sz w:val="24"/>
        </w:rPr>
        <w:t xml:space="preserve"> </w:t>
      </w:r>
      <w:r w:rsidR="008B5099" w:rsidRPr="002A407B">
        <w:rPr>
          <w:color w:val="auto"/>
          <w:sz w:val="24"/>
        </w:rPr>
        <w:t>significant</w:t>
      </w:r>
      <w:r w:rsidR="008B5099">
        <w:rPr>
          <w:color w:val="auto"/>
          <w:sz w:val="24"/>
        </w:rPr>
        <w:t xml:space="preserve"> </w:t>
      </w:r>
      <w:r w:rsidR="008B5099" w:rsidRPr="00DA1977">
        <w:rPr>
          <w:color w:val="auto"/>
          <w:sz w:val="24"/>
        </w:rPr>
        <w:t>imbalance</w:t>
      </w:r>
      <w:r w:rsidR="00147695" w:rsidRPr="00DA1977">
        <w:rPr>
          <w:color w:val="auto"/>
          <w:sz w:val="24"/>
        </w:rPr>
        <w:t xml:space="preserve"> in costs</w:t>
      </w:r>
      <w:r w:rsidR="0024789B" w:rsidRPr="00DA1977">
        <w:rPr>
          <w:color w:val="auto"/>
          <w:sz w:val="24"/>
        </w:rPr>
        <w:t xml:space="preserve"> </w:t>
      </w:r>
      <w:r w:rsidR="00DA1977" w:rsidRPr="00DA1977">
        <w:rPr>
          <w:color w:val="auto"/>
          <w:sz w:val="24"/>
        </w:rPr>
        <w:t>that</w:t>
      </w:r>
      <w:r w:rsidR="0024789B" w:rsidRPr="00DA1977">
        <w:rPr>
          <w:color w:val="auto"/>
          <w:sz w:val="24"/>
        </w:rPr>
        <w:t xml:space="preserve"> will continue throughout the next Assembly</w:t>
      </w:r>
      <w:r w:rsidR="000C628D" w:rsidRPr="00DA1977">
        <w:rPr>
          <w:color w:val="auto"/>
          <w:sz w:val="24"/>
        </w:rPr>
        <w:t>.</w:t>
      </w:r>
    </w:p>
    <w:p w:rsidR="0024789B" w:rsidRDefault="0024789B" w:rsidP="007013A3">
      <w:pPr>
        <w:pStyle w:val="B1BodyText"/>
        <w:spacing w:before="0" w:after="0" w:line="276" w:lineRule="auto"/>
        <w:ind w:left="709" w:hanging="709"/>
        <w:jc w:val="both"/>
        <w:rPr>
          <w:sz w:val="24"/>
        </w:rPr>
      </w:pPr>
    </w:p>
    <w:p w:rsidR="00DE4B40" w:rsidRDefault="007013A3" w:rsidP="007013A3">
      <w:pPr>
        <w:pStyle w:val="B1BodyText"/>
        <w:spacing w:before="0" w:after="0" w:line="276" w:lineRule="auto"/>
        <w:ind w:left="709" w:hanging="709"/>
        <w:jc w:val="both"/>
        <w:rPr>
          <w:sz w:val="24"/>
        </w:rPr>
      </w:pPr>
      <w:r>
        <w:rPr>
          <w:sz w:val="24"/>
        </w:rPr>
        <w:t>17</w:t>
      </w:r>
      <w:r w:rsidR="009A5025">
        <w:rPr>
          <w:sz w:val="24"/>
        </w:rPr>
        <w:t>.</w:t>
      </w:r>
      <w:r w:rsidR="000C628D">
        <w:rPr>
          <w:sz w:val="24"/>
        </w:rPr>
        <w:t xml:space="preserve"> </w:t>
      </w:r>
      <w:r w:rsidR="000C628D">
        <w:rPr>
          <w:sz w:val="24"/>
        </w:rPr>
        <w:tab/>
      </w:r>
      <w:r w:rsidR="0024789B">
        <w:rPr>
          <w:sz w:val="24"/>
        </w:rPr>
        <w:t xml:space="preserve">In setting the future </w:t>
      </w:r>
      <w:r w:rsidR="00D83DE3">
        <w:rPr>
          <w:sz w:val="24"/>
        </w:rPr>
        <w:t>salaries</w:t>
      </w:r>
      <w:r w:rsidR="0024789B">
        <w:rPr>
          <w:sz w:val="24"/>
        </w:rPr>
        <w:t xml:space="preserve"> of </w:t>
      </w:r>
      <w:r w:rsidR="00F62413">
        <w:rPr>
          <w:sz w:val="24"/>
        </w:rPr>
        <w:t>Members</w:t>
      </w:r>
      <w:r w:rsidR="000C628D">
        <w:rPr>
          <w:sz w:val="24"/>
        </w:rPr>
        <w:t>,</w:t>
      </w:r>
      <w:r w:rsidR="0024789B">
        <w:rPr>
          <w:sz w:val="24"/>
        </w:rPr>
        <w:t xml:space="preserve"> the Panel also want</w:t>
      </w:r>
      <w:r w:rsidR="00561D7D">
        <w:rPr>
          <w:sz w:val="24"/>
        </w:rPr>
        <w:t>s</w:t>
      </w:r>
      <w:r w:rsidR="0024789B">
        <w:rPr>
          <w:sz w:val="24"/>
        </w:rPr>
        <w:t xml:space="preserve"> to have </w:t>
      </w:r>
      <w:r w:rsidR="00D83DE3">
        <w:rPr>
          <w:sz w:val="24"/>
        </w:rPr>
        <w:t>strong</w:t>
      </w:r>
      <w:r w:rsidR="0024789B">
        <w:rPr>
          <w:sz w:val="24"/>
        </w:rPr>
        <w:t xml:space="preserve"> regard to issues of </w:t>
      </w:r>
      <w:r w:rsidR="00D83DE3">
        <w:rPr>
          <w:sz w:val="24"/>
        </w:rPr>
        <w:t>affordability</w:t>
      </w:r>
      <w:r w:rsidR="0024789B">
        <w:rPr>
          <w:sz w:val="24"/>
        </w:rPr>
        <w:t xml:space="preserve"> and the </w:t>
      </w:r>
      <w:r w:rsidR="00D83DE3">
        <w:rPr>
          <w:sz w:val="24"/>
        </w:rPr>
        <w:t>likely</w:t>
      </w:r>
      <w:r w:rsidR="002A407B">
        <w:rPr>
          <w:sz w:val="24"/>
        </w:rPr>
        <w:t xml:space="preserve"> changes in </w:t>
      </w:r>
      <w:r w:rsidR="00D83DE3">
        <w:rPr>
          <w:sz w:val="24"/>
        </w:rPr>
        <w:t>patterns</w:t>
      </w:r>
      <w:r w:rsidR="0024789B">
        <w:rPr>
          <w:sz w:val="24"/>
        </w:rPr>
        <w:t xml:space="preserve"> of </w:t>
      </w:r>
      <w:r w:rsidR="000C628D">
        <w:rPr>
          <w:sz w:val="24"/>
        </w:rPr>
        <w:t xml:space="preserve">salary </w:t>
      </w:r>
      <w:r w:rsidR="0024789B">
        <w:rPr>
          <w:sz w:val="24"/>
        </w:rPr>
        <w:t xml:space="preserve">over the 5 years of the next </w:t>
      </w:r>
      <w:r w:rsidR="00F62413" w:rsidRPr="00DA1977">
        <w:rPr>
          <w:color w:val="auto"/>
          <w:sz w:val="24"/>
        </w:rPr>
        <w:t>Assembly</w:t>
      </w:r>
      <w:r w:rsidR="0024789B">
        <w:rPr>
          <w:sz w:val="24"/>
        </w:rPr>
        <w:t xml:space="preserve">, starting in 2016. This </w:t>
      </w:r>
      <w:r w:rsidR="00D83DE3">
        <w:rPr>
          <w:sz w:val="24"/>
        </w:rPr>
        <w:t>in</w:t>
      </w:r>
      <w:r w:rsidR="0024789B">
        <w:rPr>
          <w:sz w:val="24"/>
        </w:rPr>
        <w:t xml:space="preserve"> effect </w:t>
      </w:r>
      <w:r w:rsidR="00D83DE3">
        <w:rPr>
          <w:sz w:val="24"/>
        </w:rPr>
        <w:t>means</w:t>
      </w:r>
      <w:r w:rsidR="0024789B">
        <w:rPr>
          <w:sz w:val="24"/>
        </w:rPr>
        <w:t xml:space="preserve"> </w:t>
      </w:r>
      <w:r w:rsidR="00D83DE3">
        <w:rPr>
          <w:sz w:val="24"/>
        </w:rPr>
        <w:t>that</w:t>
      </w:r>
      <w:r w:rsidR="0024789B">
        <w:rPr>
          <w:sz w:val="24"/>
        </w:rPr>
        <w:t xml:space="preserve"> </w:t>
      </w:r>
      <w:r w:rsidR="00D83DE3">
        <w:rPr>
          <w:sz w:val="24"/>
        </w:rPr>
        <w:t>w</w:t>
      </w:r>
      <w:r w:rsidR="0024789B">
        <w:rPr>
          <w:sz w:val="24"/>
        </w:rPr>
        <w:t xml:space="preserve">e have to try and </w:t>
      </w:r>
      <w:r w:rsidR="00D83DE3">
        <w:rPr>
          <w:sz w:val="24"/>
        </w:rPr>
        <w:t>forecast</w:t>
      </w:r>
      <w:r w:rsidR="0024789B">
        <w:rPr>
          <w:sz w:val="24"/>
        </w:rPr>
        <w:t xml:space="preserve"> some 6 </w:t>
      </w:r>
      <w:r w:rsidR="00D83DE3">
        <w:rPr>
          <w:sz w:val="24"/>
        </w:rPr>
        <w:t>years</w:t>
      </w:r>
      <w:r w:rsidR="0024789B">
        <w:rPr>
          <w:sz w:val="24"/>
        </w:rPr>
        <w:t xml:space="preserve"> </w:t>
      </w:r>
      <w:r w:rsidR="00D83DE3">
        <w:rPr>
          <w:sz w:val="24"/>
        </w:rPr>
        <w:t>ahead</w:t>
      </w:r>
      <w:r w:rsidR="00E07B56">
        <w:rPr>
          <w:sz w:val="24"/>
        </w:rPr>
        <w:t xml:space="preserve">. </w:t>
      </w:r>
      <w:r w:rsidR="00DE4B40">
        <w:rPr>
          <w:sz w:val="24"/>
        </w:rPr>
        <w:t>In that context we have considered the most up to date information on the likely level of inflation over that period.  Recent data from the Bank of England</w:t>
      </w:r>
      <w:r w:rsidR="00DE4B40">
        <w:rPr>
          <w:rStyle w:val="FootnoteReference"/>
          <w:sz w:val="24"/>
        </w:rPr>
        <w:footnoteReference w:id="4"/>
      </w:r>
      <w:r w:rsidR="00DE4B40">
        <w:rPr>
          <w:sz w:val="24"/>
        </w:rPr>
        <w:t xml:space="preserve"> has suggested that the Consumer Price Index me</w:t>
      </w:r>
      <w:r>
        <w:rPr>
          <w:sz w:val="24"/>
        </w:rPr>
        <w:t>asure of Inflation is likely to</w:t>
      </w:r>
      <w:r w:rsidR="00DE4B40">
        <w:rPr>
          <w:sz w:val="24"/>
        </w:rPr>
        <w:t>:</w:t>
      </w:r>
    </w:p>
    <w:p w:rsidR="00DE4B40" w:rsidRDefault="00DE4B40" w:rsidP="00B04D03">
      <w:pPr>
        <w:pStyle w:val="B1BodyText"/>
        <w:numPr>
          <w:ilvl w:val="0"/>
          <w:numId w:val="10"/>
        </w:numPr>
        <w:spacing w:before="0" w:after="0" w:line="240" w:lineRule="auto"/>
        <w:ind w:left="714" w:hanging="357"/>
        <w:jc w:val="both"/>
        <w:rPr>
          <w:sz w:val="24"/>
        </w:rPr>
      </w:pPr>
      <w:r>
        <w:rPr>
          <w:sz w:val="24"/>
        </w:rPr>
        <w:t>fall further in the near term, and could temporarily turn negative;</w:t>
      </w:r>
      <w:r w:rsidR="007013A3">
        <w:rPr>
          <w:sz w:val="24"/>
        </w:rPr>
        <w:t xml:space="preserve"> and</w:t>
      </w:r>
    </w:p>
    <w:p w:rsidR="00DE4B40" w:rsidRDefault="008B5099" w:rsidP="00B04D03">
      <w:pPr>
        <w:pStyle w:val="B1BodyText"/>
        <w:numPr>
          <w:ilvl w:val="0"/>
          <w:numId w:val="10"/>
        </w:numPr>
        <w:spacing w:before="0" w:after="0" w:line="240" w:lineRule="auto"/>
        <w:ind w:left="714" w:hanging="357"/>
        <w:jc w:val="both"/>
        <w:rPr>
          <w:sz w:val="24"/>
        </w:rPr>
      </w:pPr>
      <w:r>
        <w:rPr>
          <w:sz w:val="24"/>
        </w:rPr>
        <w:t>return to the 2% target within two years.</w:t>
      </w:r>
    </w:p>
    <w:p w:rsidR="00DE4B40" w:rsidRDefault="00DE4B40" w:rsidP="00D764FE">
      <w:pPr>
        <w:pStyle w:val="B1BodyText"/>
        <w:spacing w:before="0" w:after="0" w:line="276" w:lineRule="auto"/>
        <w:ind w:left="709" w:hanging="709"/>
        <w:rPr>
          <w:sz w:val="24"/>
        </w:rPr>
      </w:pPr>
    </w:p>
    <w:p w:rsidR="005C62F1" w:rsidRDefault="007013A3" w:rsidP="007013A3">
      <w:pPr>
        <w:pStyle w:val="B1BodyText"/>
        <w:spacing w:before="0" w:after="0" w:line="276" w:lineRule="auto"/>
        <w:ind w:left="709" w:hanging="709"/>
        <w:jc w:val="both"/>
        <w:rPr>
          <w:sz w:val="24"/>
        </w:rPr>
      </w:pPr>
      <w:r>
        <w:rPr>
          <w:sz w:val="24"/>
        </w:rPr>
        <w:t>18</w:t>
      </w:r>
      <w:r w:rsidR="009A5025">
        <w:rPr>
          <w:sz w:val="24"/>
        </w:rPr>
        <w:t>.</w:t>
      </w:r>
      <w:r w:rsidR="00E07B56">
        <w:rPr>
          <w:sz w:val="24"/>
        </w:rPr>
        <w:tab/>
      </w:r>
      <w:r w:rsidR="005C62F1">
        <w:rPr>
          <w:sz w:val="24"/>
        </w:rPr>
        <w:t>In the Panel</w:t>
      </w:r>
      <w:r w:rsidR="00F62413">
        <w:rPr>
          <w:sz w:val="24"/>
        </w:rPr>
        <w:t>’</w:t>
      </w:r>
      <w:r w:rsidR="005C62F1">
        <w:rPr>
          <w:sz w:val="24"/>
        </w:rPr>
        <w:t xml:space="preserve">s </w:t>
      </w:r>
      <w:r w:rsidR="00D83DE3">
        <w:rPr>
          <w:sz w:val="24"/>
        </w:rPr>
        <w:t>judgement</w:t>
      </w:r>
      <w:r w:rsidR="00561D7D">
        <w:rPr>
          <w:sz w:val="24"/>
        </w:rPr>
        <w:t>,</w:t>
      </w:r>
      <w:r w:rsidR="005C62F1">
        <w:rPr>
          <w:sz w:val="24"/>
        </w:rPr>
        <w:t xml:space="preserve"> this is </w:t>
      </w:r>
      <w:r w:rsidR="00D83DE3">
        <w:rPr>
          <w:sz w:val="24"/>
        </w:rPr>
        <w:t>likely t</w:t>
      </w:r>
      <w:r w:rsidR="005C62F1">
        <w:rPr>
          <w:sz w:val="24"/>
        </w:rPr>
        <w:t xml:space="preserve">o mean that </w:t>
      </w:r>
      <w:r w:rsidR="00D83DE3">
        <w:rPr>
          <w:sz w:val="24"/>
        </w:rPr>
        <w:t>upward</w:t>
      </w:r>
      <w:r w:rsidR="005C62F1">
        <w:rPr>
          <w:sz w:val="24"/>
        </w:rPr>
        <w:t xml:space="preserve"> pressures in wage levels</w:t>
      </w:r>
      <w:r w:rsidR="002A407B">
        <w:rPr>
          <w:sz w:val="24"/>
          <w:vertAlign w:val="subscript"/>
        </w:rPr>
        <w:t>,</w:t>
      </w:r>
      <w:r w:rsidR="00DA1977">
        <w:rPr>
          <w:sz w:val="24"/>
        </w:rPr>
        <w:t xml:space="preserve"> generally at a n</w:t>
      </w:r>
      <w:r w:rsidR="005C62F1">
        <w:rPr>
          <w:sz w:val="24"/>
        </w:rPr>
        <w:t xml:space="preserve">ational level </w:t>
      </w:r>
      <w:r w:rsidR="00561D7D">
        <w:rPr>
          <w:sz w:val="24"/>
        </w:rPr>
        <w:t>are</w:t>
      </w:r>
      <w:r w:rsidR="005C62F1">
        <w:rPr>
          <w:sz w:val="24"/>
        </w:rPr>
        <w:t xml:space="preserve"> </w:t>
      </w:r>
      <w:r w:rsidR="00D83DE3">
        <w:rPr>
          <w:sz w:val="24"/>
        </w:rPr>
        <w:t>likely</w:t>
      </w:r>
      <w:r w:rsidR="00E07B56">
        <w:rPr>
          <w:sz w:val="24"/>
        </w:rPr>
        <w:t xml:space="preserve"> to b</w:t>
      </w:r>
      <w:r w:rsidR="005C62F1">
        <w:rPr>
          <w:sz w:val="24"/>
        </w:rPr>
        <w:t xml:space="preserve">e contained over the </w:t>
      </w:r>
      <w:r w:rsidR="00D83DE3">
        <w:rPr>
          <w:sz w:val="24"/>
        </w:rPr>
        <w:t>period</w:t>
      </w:r>
      <w:r w:rsidR="005C62F1">
        <w:rPr>
          <w:sz w:val="24"/>
        </w:rPr>
        <w:t xml:space="preserve"> o</w:t>
      </w:r>
      <w:r w:rsidR="00D83DE3">
        <w:rPr>
          <w:sz w:val="24"/>
        </w:rPr>
        <w:t>f</w:t>
      </w:r>
      <w:r w:rsidR="005C62F1">
        <w:rPr>
          <w:sz w:val="24"/>
        </w:rPr>
        <w:t xml:space="preserve"> the next </w:t>
      </w:r>
      <w:r w:rsidR="00F62413" w:rsidRPr="00DA1977">
        <w:rPr>
          <w:color w:val="auto"/>
          <w:sz w:val="24"/>
        </w:rPr>
        <w:t>Assembly</w:t>
      </w:r>
      <w:r w:rsidR="00D83DE3">
        <w:rPr>
          <w:sz w:val="24"/>
        </w:rPr>
        <w:t>.</w:t>
      </w:r>
      <w:r w:rsidR="005C62F1">
        <w:rPr>
          <w:sz w:val="24"/>
        </w:rPr>
        <w:t xml:space="preserve"> In </w:t>
      </w:r>
      <w:r w:rsidR="00D83DE3">
        <w:rPr>
          <w:sz w:val="24"/>
        </w:rPr>
        <w:t>Northern</w:t>
      </w:r>
      <w:r w:rsidR="005C62F1">
        <w:rPr>
          <w:sz w:val="24"/>
        </w:rPr>
        <w:t xml:space="preserve"> Ireland</w:t>
      </w:r>
      <w:r w:rsidR="002A407B">
        <w:rPr>
          <w:sz w:val="24"/>
        </w:rPr>
        <w:t>,</w:t>
      </w:r>
      <w:r w:rsidR="005C62F1">
        <w:rPr>
          <w:sz w:val="24"/>
        </w:rPr>
        <w:t xml:space="preserve"> where the public sector has historically been such a major part of </w:t>
      </w:r>
      <w:r w:rsidR="00D83DE3">
        <w:rPr>
          <w:sz w:val="24"/>
        </w:rPr>
        <w:t>the</w:t>
      </w:r>
      <w:r w:rsidR="005C62F1">
        <w:rPr>
          <w:sz w:val="24"/>
        </w:rPr>
        <w:t xml:space="preserve"> </w:t>
      </w:r>
      <w:r w:rsidR="00D83DE3">
        <w:rPr>
          <w:sz w:val="24"/>
        </w:rPr>
        <w:t>economy</w:t>
      </w:r>
      <w:r w:rsidR="00DA1977">
        <w:rPr>
          <w:sz w:val="24"/>
        </w:rPr>
        <w:t>,</w:t>
      </w:r>
      <w:r w:rsidR="005C62F1">
        <w:rPr>
          <w:sz w:val="24"/>
        </w:rPr>
        <w:t xml:space="preserve"> the full impact of planned spending </w:t>
      </w:r>
      <w:r w:rsidR="00D83DE3">
        <w:rPr>
          <w:sz w:val="24"/>
        </w:rPr>
        <w:t>cuts</w:t>
      </w:r>
      <w:r w:rsidR="005C62F1">
        <w:rPr>
          <w:sz w:val="24"/>
        </w:rPr>
        <w:t xml:space="preserve"> has yet to be seen</w:t>
      </w:r>
      <w:r w:rsidR="00DA1977">
        <w:rPr>
          <w:sz w:val="24"/>
        </w:rPr>
        <w:t>,</w:t>
      </w:r>
      <w:r w:rsidR="005C62F1">
        <w:rPr>
          <w:sz w:val="24"/>
        </w:rPr>
        <w:t xml:space="preserve"> but in our </w:t>
      </w:r>
      <w:r w:rsidR="00D83DE3">
        <w:rPr>
          <w:sz w:val="24"/>
        </w:rPr>
        <w:t>view</w:t>
      </w:r>
      <w:r w:rsidR="002A407B">
        <w:rPr>
          <w:sz w:val="24"/>
        </w:rPr>
        <w:t>,</w:t>
      </w:r>
      <w:r w:rsidR="00DA1977">
        <w:rPr>
          <w:sz w:val="24"/>
        </w:rPr>
        <w:t xml:space="preserve"> in the short to medium term</w:t>
      </w:r>
      <w:r w:rsidR="005C62F1">
        <w:rPr>
          <w:sz w:val="24"/>
        </w:rPr>
        <w:t xml:space="preserve"> is </w:t>
      </w:r>
      <w:r w:rsidR="00D83DE3">
        <w:rPr>
          <w:sz w:val="24"/>
        </w:rPr>
        <w:t>likely</w:t>
      </w:r>
      <w:r w:rsidR="005C62F1">
        <w:rPr>
          <w:sz w:val="24"/>
        </w:rPr>
        <w:t xml:space="preserve"> to constrain wages </w:t>
      </w:r>
      <w:r w:rsidR="005C62F1" w:rsidRPr="00DE1AE0">
        <w:rPr>
          <w:color w:val="auto"/>
          <w:sz w:val="24"/>
        </w:rPr>
        <w:t>still further.</w:t>
      </w:r>
    </w:p>
    <w:p w:rsidR="005C62F1" w:rsidRDefault="005C62F1" w:rsidP="00D764FE">
      <w:pPr>
        <w:pStyle w:val="B1BodyText"/>
        <w:spacing w:before="0" w:after="0" w:line="276" w:lineRule="auto"/>
        <w:ind w:left="0"/>
        <w:rPr>
          <w:sz w:val="24"/>
        </w:rPr>
      </w:pPr>
    </w:p>
    <w:p w:rsidR="005C62F1" w:rsidRDefault="00D83DE3" w:rsidP="00D764FE">
      <w:pPr>
        <w:pStyle w:val="B1BodyText"/>
        <w:spacing w:before="0" w:after="0" w:line="276" w:lineRule="auto"/>
        <w:ind w:left="0"/>
        <w:rPr>
          <w:b/>
          <w:sz w:val="24"/>
        </w:rPr>
      </w:pPr>
      <w:r w:rsidRPr="00EE4B6B">
        <w:rPr>
          <w:b/>
          <w:sz w:val="24"/>
        </w:rPr>
        <w:t>Affordability</w:t>
      </w:r>
      <w:r w:rsidR="000F325C" w:rsidRPr="00EE4B6B">
        <w:rPr>
          <w:b/>
          <w:sz w:val="24"/>
        </w:rPr>
        <w:t xml:space="preserve"> </w:t>
      </w:r>
    </w:p>
    <w:p w:rsidR="000671B3" w:rsidRPr="00EE4B6B" w:rsidRDefault="000671B3" w:rsidP="00D764FE">
      <w:pPr>
        <w:pStyle w:val="B1BodyText"/>
        <w:spacing w:before="0" w:after="0" w:line="276" w:lineRule="auto"/>
        <w:ind w:left="0"/>
        <w:rPr>
          <w:b/>
          <w:sz w:val="24"/>
        </w:rPr>
      </w:pPr>
    </w:p>
    <w:p w:rsidR="005C62F1" w:rsidRDefault="007013A3" w:rsidP="007013A3">
      <w:pPr>
        <w:pStyle w:val="B1BodyText"/>
        <w:spacing w:before="0" w:after="0" w:line="276" w:lineRule="auto"/>
        <w:ind w:left="720" w:hanging="720"/>
        <w:jc w:val="both"/>
        <w:rPr>
          <w:sz w:val="24"/>
        </w:rPr>
      </w:pPr>
      <w:r>
        <w:rPr>
          <w:sz w:val="24"/>
        </w:rPr>
        <w:t>19</w:t>
      </w:r>
      <w:r w:rsidR="009A5025">
        <w:rPr>
          <w:sz w:val="24"/>
        </w:rPr>
        <w:t>.</w:t>
      </w:r>
      <w:r w:rsidR="00D4080E">
        <w:rPr>
          <w:sz w:val="24"/>
        </w:rPr>
        <w:t xml:space="preserve"> </w:t>
      </w:r>
      <w:r w:rsidR="00D4080E">
        <w:rPr>
          <w:sz w:val="24"/>
        </w:rPr>
        <w:tab/>
      </w:r>
      <w:r w:rsidR="005C62F1">
        <w:rPr>
          <w:sz w:val="24"/>
        </w:rPr>
        <w:t xml:space="preserve">There is then the </w:t>
      </w:r>
      <w:r w:rsidR="0070527C">
        <w:rPr>
          <w:sz w:val="24"/>
        </w:rPr>
        <w:t>further</w:t>
      </w:r>
      <w:r w:rsidR="005C62F1">
        <w:rPr>
          <w:sz w:val="24"/>
        </w:rPr>
        <w:t xml:space="preserve"> issue of affordability of salaries over the </w:t>
      </w:r>
      <w:r w:rsidR="0070527C">
        <w:rPr>
          <w:sz w:val="24"/>
        </w:rPr>
        <w:t>next</w:t>
      </w:r>
      <w:r w:rsidR="005C62F1">
        <w:rPr>
          <w:sz w:val="24"/>
        </w:rPr>
        <w:t xml:space="preserve"> </w:t>
      </w:r>
      <w:r w:rsidR="005C4222">
        <w:rPr>
          <w:sz w:val="24"/>
        </w:rPr>
        <w:t>Assembly</w:t>
      </w:r>
      <w:r w:rsidR="005C62F1">
        <w:rPr>
          <w:sz w:val="24"/>
        </w:rPr>
        <w:t>.</w:t>
      </w:r>
      <w:r w:rsidR="00D4080E">
        <w:rPr>
          <w:sz w:val="24"/>
        </w:rPr>
        <w:t xml:space="preserve">  </w:t>
      </w:r>
      <w:r w:rsidR="005C62F1">
        <w:rPr>
          <w:sz w:val="24"/>
        </w:rPr>
        <w:t xml:space="preserve">All </w:t>
      </w:r>
      <w:r w:rsidR="00F62413">
        <w:rPr>
          <w:sz w:val="24"/>
        </w:rPr>
        <w:t xml:space="preserve">Members’ </w:t>
      </w:r>
      <w:r w:rsidR="005C62F1">
        <w:rPr>
          <w:sz w:val="24"/>
        </w:rPr>
        <w:t xml:space="preserve">salaries and </w:t>
      </w:r>
      <w:r w:rsidR="0070527C">
        <w:rPr>
          <w:sz w:val="24"/>
        </w:rPr>
        <w:t>expenses</w:t>
      </w:r>
      <w:r w:rsidR="005C62F1">
        <w:rPr>
          <w:sz w:val="24"/>
        </w:rPr>
        <w:t xml:space="preserve"> are paid by the </w:t>
      </w:r>
      <w:r w:rsidR="00F62413">
        <w:rPr>
          <w:sz w:val="24"/>
        </w:rPr>
        <w:t xml:space="preserve">Commission </w:t>
      </w:r>
      <w:r w:rsidR="005C62F1">
        <w:rPr>
          <w:sz w:val="24"/>
        </w:rPr>
        <w:lastRenderedPageBreak/>
        <w:t xml:space="preserve">on the basis of a budget provided by the Executive. </w:t>
      </w:r>
      <w:r w:rsidR="00DA1977">
        <w:rPr>
          <w:sz w:val="24"/>
        </w:rPr>
        <w:t xml:space="preserve"> </w:t>
      </w:r>
      <w:r w:rsidR="005C62F1">
        <w:rPr>
          <w:sz w:val="24"/>
        </w:rPr>
        <w:t xml:space="preserve">At this stage </w:t>
      </w:r>
      <w:r w:rsidR="00453497">
        <w:rPr>
          <w:sz w:val="24"/>
        </w:rPr>
        <w:t>there is considerable downward pressure</w:t>
      </w:r>
      <w:r>
        <w:rPr>
          <w:sz w:val="24"/>
        </w:rPr>
        <w:t xml:space="preserve"> </w:t>
      </w:r>
      <w:r w:rsidR="009B6C8F">
        <w:rPr>
          <w:sz w:val="24"/>
        </w:rPr>
        <w:t>over the period 2015-2016</w:t>
      </w:r>
      <w:r w:rsidR="00D4080E">
        <w:rPr>
          <w:sz w:val="24"/>
        </w:rPr>
        <w:t xml:space="preserve"> and </w:t>
      </w:r>
      <w:r w:rsidR="00453497">
        <w:rPr>
          <w:sz w:val="24"/>
        </w:rPr>
        <w:t>beyond.</w:t>
      </w:r>
    </w:p>
    <w:p w:rsidR="00F62413" w:rsidRDefault="00F62413" w:rsidP="00DE4B40">
      <w:pPr>
        <w:pStyle w:val="B1BodyText"/>
        <w:spacing w:before="0" w:after="0" w:line="276" w:lineRule="auto"/>
        <w:rPr>
          <w:sz w:val="24"/>
        </w:rPr>
      </w:pPr>
    </w:p>
    <w:p w:rsidR="005C62F1" w:rsidRDefault="007013A3" w:rsidP="007013A3">
      <w:pPr>
        <w:pStyle w:val="B1BodyText"/>
        <w:spacing w:before="0" w:after="0" w:line="276" w:lineRule="auto"/>
        <w:ind w:left="709" w:hanging="709"/>
        <w:jc w:val="both"/>
        <w:rPr>
          <w:sz w:val="24"/>
        </w:rPr>
      </w:pPr>
      <w:r>
        <w:rPr>
          <w:sz w:val="24"/>
        </w:rPr>
        <w:t>20</w:t>
      </w:r>
      <w:r w:rsidR="009A5025">
        <w:rPr>
          <w:sz w:val="24"/>
        </w:rPr>
        <w:t>.</w:t>
      </w:r>
      <w:r w:rsidR="00D4080E">
        <w:rPr>
          <w:sz w:val="24"/>
        </w:rPr>
        <w:t xml:space="preserve"> </w:t>
      </w:r>
      <w:r w:rsidR="00D4080E">
        <w:rPr>
          <w:sz w:val="24"/>
        </w:rPr>
        <w:tab/>
      </w:r>
      <w:r w:rsidR="005C62F1">
        <w:rPr>
          <w:sz w:val="24"/>
        </w:rPr>
        <w:t xml:space="preserve">This poses a </w:t>
      </w:r>
      <w:r w:rsidR="0070527C">
        <w:rPr>
          <w:sz w:val="24"/>
        </w:rPr>
        <w:t>particular</w:t>
      </w:r>
      <w:r w:rsidR="005C62F1">
        <w:rPr>
          <w:sz w:val="24"/>
        </w:rPr>
        <w:t xml:space="preserve"> challenge for the </w:t>
      </w:r>
      <w:r w:rsidR="0070527C">
        <w:rPr>
          <w:sz w:val="24"/>
        </w:rPr>
        <w:t>Secretariat</w:t>
      </w:r>
      <w:r w:rsidR="00F62413">
        <w:rPr>
          <w:rStyle w:val="FootnoteReference"/>
          <w:sz w:val="24"/>
        </w:rPr>
        <w:footnoteReference w:id="5"/>
      </w:r>
      <w:r w:rsidR="005C62F1">
        <w:rPr>
          <w:sz w:val="24"/>
        </w:rPr>
        <w:t xml:space="preserve"> and the </w:t>
      </w:r>
      <w:r w:rsidR="0070527C">
        <w:rPr>
          <w:sz w:val="24"/>
        </w:rPr>
        <w:t>Commission</w:t>
      </w:r>
      <w:r w:rsidR="000F325C">
        <w:rPr>
          <w:sz w:val="24"/>
        </w:rPr>
        <w:t xml:space="preserve">. </w:t>
      </w:r>
      <w:r w:rsidR="005C62F1">
        <w:rPr>
          <w:sz w:val="24"/>
        </w:rPr>
        <w:t xml:space="preserve"> The pie chart below shows that </w:t>
      </w:r>
      <w:r w:rsidR="00F62413">
        <w:rPr>
          <w:sz w:val="24"/>
        </w:rPr>
        <w:t xml:space="preserve">Members’ </w:t>
      </w:r>
      <w:r w:rsidR="005C62F1">
        <w:rPr>
          <w:sz w:val="24"/>
        </w:rPr>
        <w:t xml:space="preserve">salaries represent </w:t>
      </w:r>
      <w:r w:rsidR="000F325C">
        <w:rPr>
          <w:sz w:val="24"/>
        </w:rPr>
        <w:t>19.1</w:t>
      </w:r>
      <w:r w:rsidR="005C62F1">
        <w:rPr>
          <w:sz w:val="24"/>
        </w:rPr>
        <w:t xml:space="preserve">% of the </w:t>
      </w:r>
      <w:r w:rsidR="0070527C">
        <w:rPr>
          <w:sz w:val="24"/>
        </w:rPr>
        <w:t>Commission’s</w:t>
      </w:r>
      <w:r w:rsidR="005C62F1">
        <w:rPr>
          <w:sz w:val="24"/>
        </w:rPr>
        <w:t xml:space="preserve"> </w:t>
      </w:r>
      <w:r w:rsidR="0070527C">
        <w:rPr>
          <w:sz w:val="24"/>
        </w:rPr>
        <w:t>total</w:t>
      </w:r>
      <w:r w:rsidR="005C62F1">
        <w:rPr>
          <w:sz w:val="24"/>
        </w:rPr>
        <w:t xml:space="preserve"> </w:t>
      </w:r>
      <w:r w:rsidR="00F62413">
        <w:rPr>
          <w:sz w:val="24"/>
        </w:rPr>
        <w:t>Departmental Expenditure Limit</w:t>
      </w:r>
      <w:r w:rsidR="00F62413" w:rsidRPr="00F62413" w:rsidDel="00F62413">
        <w:rPr>
          <w:sz w:val="24"/>
        </w:rPr>
        <w:t xml:space="preserve"> </w:t>
      </w:r>
      <w:r w:rsidR="00F62413">
        <w:rPr>
          <w:sz w:val="24"/>
        </w:rPr>
        <w:t xml:space="preserve">(‘DEL’) </w:t>
      </w:r>
      <w:r w:rsidR="000F325C">
        <w:rPr>
          <w:sz w:val="24"/>
        </w:rPr>
        <w:t>Resource Allocation for 2014-15</w:t>
      </w:r>
      <w:r w:rsidR="005C62F1">
        <w:rPr>
          <w:sz w:val="24"/>
        </w:rPr>
        <w:t xml:space="preserve">. Any increase in </w:t>
      </w:r>
      <w:r w:rsidR="00F62413">
        <w:rPr>
          <w:sz w:val="24"/>
        </w:rPr>
        <w:t xml:space="preserve">Members’ </w:t>
      </w:r>
      <w:r w:rsidR="005C62F1">
        <w:rPr>
          <w:sz w:val="24"/>
        </w:rPr>
        <w:t xml:space="preserve">salary costs means that all those increases and the entire </w:t>
      </w:r>
      <w:r w:rsidR="0070527C">
        <w:rPr>
          <w:sz w:val="24"/>
        </w:rPr>
        <w:t>burden</w:t>
      </w:r>
      <w:r w:rsidR="005C62F1">
        <w:rPr>
          <w:sz w:val="24"/>
        </w:rPr>
        <w:t xml:space="preserve"> of </w:t>
      </w:r>
      <w:r w:rsidR="00453497">
        <w:rPr>
          <w:sz w:val="24"/>
        </w:rPr>
        <w:t>any</w:t>
      </w:r>
      <w:r w:rsidR="005C62F1">
        <w:rPr>
          <w:sz w:val="24"/>
        </w:rPr>
        <w:t xml:space="preserve"> cut on the </w:t>
      </w:r>
      <w:r w:rsidR="0070527C">
        <w:rPr>
          <w:sz w:val="24"/>
        </w:rPr>
        <w:t>remainder</w:t>
      </w:r>
      <w:r w:rsidR="005C62F1">
        <w:rPr>
          <w:sz w:val="24"/>
        </w:rPr>
        <w:t xml:space="preserve"> of the </w:t>
      </w:r>
      <w:r w:rsidR="0070527C">
        <w:rPr>
          <w:sz w:val="24"/>
        </w:rPr>
        <w:t>budget</w:t>
      </w:r>
      <w:r w:rsidR="005C62F1">
        <w:rPr>
          <w:sz w:val="24"/>
        </w:rPr>
        <w:t xml:space="preserve"> have to be </w:t>
      </w:r>
      <w:r w:rsidR="0070527C">
        <w:rPr>
          <w:sz w:val="24"/>
        </w:rPr>
        <w:t>borne</w:t>
      </w:r>
      <w:r w:rsidR="005C62F1">
        <w:rPr>
          <w:sz w:val="24"/>
        </w:rPr>
        <w:t xml:space="preserve"> ou</w:t>
      </w:r>
      <w:r w:rsidR="000F325C">
        <w:rPr>
          <w:sz w:val="24"/>
        </w:rPr>
        <w:t>t of other parts of the budget, which</w:t>
      </w:r>
      <w:r w:rsidR="005C62F1">
        <w:rPr>
          <w:sz w:val="24"/>
        </w:rPr>
        <w:t xml:space="preserve"> include:</w:t>
      </w:r>
    </w:p>
    <w:p w:rsidR="007013A3" w:rsidRDefault="007013A3" w:rsidP="007013A3">
      <w:pPr>
        <w:pStyle w:val="B1BodyText"/>
        <w:spacing w:before="0" w:after="0" w:line="276" w:lineRule="auto"/>
        <w:ind w:left="709" w:hanging="709"/>
        <w:jc w:val="both"/>
        <w:rPr>
          <w:sz w:val="24"/>
        </w:rPr>
      </w:pPr>
    </w:p>
    <w:p w:rsidR="005C62F1" w:rsidRDefault="00F62413" w:rsidP="00B04D03">
      <w:pPr>
        <w:pStyle w:val="B1BodyText"/>
        <w:numPr>
          <w:ilvl w:val="0"/>
          <w:numId w:val="12"/>
        </w:numPr>
        <w:spacing w:before="0" w:after="0" w:line="276" w:lineRule="auto"/>
        <w:jc w:val="both"/>
        <w:rPr>
          <w:sz w:val="24"/>
        </w:rPr>
      </w:pPr>
      <w:r>
        <w:rPr>
          <w:sz w:val="24"/>
        </w:rPr>
        <w:t xml:space="preserve">Members’ </w:t>
      </w:r>
      <w:r w:rsidR="0070527C">
        <w:rPr>
          <w:sz w:val="24"/>
        </w:rPr>
        <w:t>expenses</w:t>
      </w:r>
      <w:r w:rsidR="005C62F1">
        <w:rPr>
          <w:sz w:val="24"/>
        </w:rPr>
        <w:t xml:space="preserve"> and the costs of providing their </w:t>
      </w:r>
      <w:r w:rsidR="00453497">
        <w:rPr>
          <w:sz w:val="24"/>
        </w:rPr>
        <w:t xml:space="preserve">support staff and </w:t>
      </w:r>
      <w:r w:rsidR="0070527C">
        <w:rPr>
          <w:sz w:val="24"/>
        </w:rPr>
        <w:t>offices</w:t>
      </w:r>
      <w:r w:rsidR="005C62F1">
        <w:rPr>
          <w:sz w:val="24"/>
        </w:rPr>
        <w:t xml:space="preserve"> in constituencies</w:t>
      </w:r>
      <w:r w:rsidR="000F325C">
        <w:rPr>
          <w:sz w:val="24"/>
        </w:rPr>
        <w:t>; and</w:t>
      </w:r>
    </w:p>
    <w:p w:rsidR="002711C2" w:rsidRDefault="009B6C8F" w:rsidP="00B04D03">
      <w:pPr>
        <w:pStyle w:val="B1BodyText"/>
        <w:numPr>
          <w:ilvl w:val="0"/>
          <w:numId w:val="12"/>
        </w:numPr>
        <w:spacing w:before="0" w:after="0" w:line="276" w:lineRule="auto"/>
        <w:jc w:val="both"/>
        <w:rPr>
          <w:sz w:val="24"/>
        </w:rPr>
      </w:pPr>
      <w:r>
        <w:rPr>
          <w:sz w:val="24"/>
        </w:rPr>
        <w:t>t</w:t>
      </w:r>
      <w:r w:rsidR="005C62F1">
        <w:rPr>
          <w:sz w:val="24"/>
        </w:rPr>
        <w:t>he cost of running</w:t>
      </w:r>
      <w:r w:rsidR="002F6EAD">
        <w:rPr>
          <w:sz w:val="24"/>
        </w:rPr>
        <w:t>, staffing</w:t>
      </w:r>
      <w:r w:rsidR="005C62F1">
        <w:rPr>
          <w:sz w:val="24"/>
        </w:rPr>
        <w:t xml:space="preserve"> and servicing</w:t>
      </w:r>
      <w:r>
        <w:rPr>
          <w:sz w:val="24"/>
        </w:rPr>
        <w:t xml:space="preserve"> the Assembly in</w:t>
      </w:r>
      <w:r w:rsidR="005C62F1">
        <w:rPr>
          <w:sz w:val="24"/>
        </w:rPr>
        <w:t xml:space="preserve"> </w:t>
      </w:r>
      <w:r w:rsidR="00EE4B6B">
        <w:rPr>
          <w:sz w:val="24"/>
        </w:rPr>
        <w:t>P</w:t>
      </w:r>
      <w:r w:rsidR="0070527C">
        <w:rPr>
          <w:sz w:val="24"/>
        </w:rPr>
        <w:t>arliament</w:t>
      </w:r>
      <w:r w:rsidR="00F62413">
        <w:rPr>
          <w:sz w:val="24"/>
        </w:rPr>
        <w:t xml:space="preserve"> Buildings</w:t>
      </w:r>
      <w:r w:rsidR="000F325C">
        <w:rPr>
          <w:sz w:val="24"/>
        </w:rPr>
        <w:t>.</w:t>
      </w:r>
      <w:r w:rsidR="005C62F1">
        <w:rPr>
          <w:sz w:val="24"/>
        </w:rPr>
        <w:t xml:space="preserve"> </w:t>
      </w:r>
    </w:p>
    <w:p w:rsidR="006E6C0D" w:rsidRPr="006E6C0D" w:rsidRDefault="006E6C0D" w:rsidP="00D764FE">
      <w:pPr>
        <w:pStyle w:val="B1BodyText"/>
        <w:spacing w:before="0" w:after="0" w:line="276" w:lineRule="auto"/>
        <w:ind w:left="1069"/>
        <w:rPr>
          <w:sz w:val="24"/>
        </w:rPr>
      </w:pPr>
    </w:p>
    <w:p w:rsidR="002711C2" w:rsidRDefault="002711C2" w:rsidP="00D764FE">
      <w:pPr>
        <w:pStyle w:val="B1BodyText"/>
        <w:spacing w:before="0" w:after="0" w:line="276" w:lineRule="auto"/>
        <w:ind w:left="360"/>
        <w:rPr>
          <w:sz w:val="24"/>
        </w:rPr>
      </w:pPr>
      <w:r>
        <w:rPr>
          <w:noProof/>
        </w:rPr>
        <w:drawing>
          <wp:inline distT="0" distB="0" distL="0" distR="0" wp14:anchorId="58EED694" wp14:editId="5DAAE0E1">
            <wp:extent cx="5325466" cy="4915814"/>
            <wp:effectExtent l="0" t="0" r="2794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C0D" w:rsidRDefault="006E6C0D" w:rsidP="00D764FE">
      <w:pPr>
        <w:pStyle w:val="B1BodyText"/>
        <w:spacing w:before="0" w:after="0" w:line="276" w:lineRule="auto"/>
        <w:ind w:left="0"/>
        <w:rPr>
          <w:b/>
          <w:sz w:val="28"/>
          <w:szCs w:val="28"/>
        </w:rPr>
      </w:pPr>
    </w:p>
    <w:p w:rsidR="00EA5B8C" w:rsidRDefault="00EA5B8C">
      <w:pPr>
        <w:spacing w:after="200"/>
        <w:rPr>
          <w:rFonts w:ascii="Arial" w:eastAsia="Times New Roman" w:hAnsi="Arial" w:cs="ITC Stone Sans Std Medium"/>
          <w:b/>
          <w:color w:val="000000"/>
          <w:sz w:val="24"/>
          <w:szCs w:val="24"/>
          <w:lang w:eastAsia="en-GB"/>
        </w:rPr>
      </w:pPr>
      <w:r>
        <w:rPr>
          <w:b/>
          <w:sz w:val="24"/>
        </w:rPr>
        <w:br w:type="page"/>
      </w:r>
    </w:p>
    <w:p w:rsidR="00453497" w:rsidRPr="00702E8F" w:rsidRDefault="005C62F1" w:rsidP="00191865">
      <w:pPr>
        <w:pStyle w:val="B1BodyText"/>
        <w:spacing w:before="0" w:after="0" w:line="276" w:lineRule="auto"/>
        <w:ind w:left="0"/>
        <w:rPr>
          <w:sz w:val="24"/>
          <w:u w:val="single"/>
        </w:rPr>
      </w:pPr>
      <w:r w:rsidRPr="00EE4B6B">
        <w:rPr>
          <w:b/>
          <w:sz w:val="24"/>
        </w:rPr>
        <w:lastRenderedPageBreak/>
        <w:t xml:space="preserve">Preliminary Views on </w:t>
      </w:r>
      <w:r w:rsidR="0070527C" w:rsidRPr="00EE4B6B">
        <w:rPr>
          <w:b/>
          <w:sz w:val="24"/>
        </w:rPr>
        <w:t>Members</w:t>
      </w:r>
      <w:r w:rsidR="000F325C" w:rsidRPr="00EE4B6B">
        <w:rPr>
          <w:b/>
          <w:sz w:val="24"/>
        </w:rPr>
        <w:t>’</w:t>
      </w:r>
      <w:r w:rsidRPr="00EE4B6B">
        <w:rPr>
          <w:b/>
          <w:sz w:val="24"/>
        </w:rPr>
        <w:t xml:space="preserve"> Salaries in the Next </w:t>
      </w:r>
      <w:r w:rsidR="005C4222">
        <w:rPr>
          <w:b/>
          <w:sz w:val="24"/>
        </w:rPr>
        <w:t>Assembly</w:t>
      </w:r>
    </w:p>
    <w:p w:rsidR="00453497" w:rsidRDefault="00453497" w:rsidP="00D764FE">
      <w:pPr>
        <w:pStyle w:val="B1BodyText"/>
        <w:tabs>
          <w:tab w:val="left" w:pos="709"/>
        </w:tabs>
        <w:spacing w:before="0" w:after="0" w:line="276" w:lineRule="auto"/>
        <w:ind w:left="705" w:hanging="705"/>
        <w:rPr>
          <w:sz w:val="24"/>
        </w:rPr>
      </w:pPr>
    </w:p>
    <w:p w:rsidR="005C62F1" w:rsidRDefault="00191865">
      <w:pPr>
        <w:pStyle w:val="B1BodyText"/>
        <w:tabs>
          <w:tab w:val="left" w:pos="709"/>
        </w:tabs>
        <w:spacing w:before="0" w:after="0" w:line="276" w:lineRule="auto"/>
        <w:ind w:left="705" w:hanging="705"/>
        <w:jc w:val="both"/>
        <w:rPr>
          <w:sz w:val="24"/>
        </w:rPr>
      </w:pPr>
      <w:r>
        <w:rPr>
          <w:sz w:val="24"/>
        </w:rPr>
        <w:t>21</w:t>
      </w:r>
      <w:r w:rsidR="007013A3">
        <w:rPr>
          <w:sz w:val="24"/>
        </w:rPr>
        <w:t>.</w:t>
      </w:r>
      <w:r w:rsidR="00453497">
        <w:rPr>
          <w:sz w:val="24"/>
        </w:rPr>
        <w:tab/>
      </w:r>
      <w:r w:rsidR="008E6715">
        <w:rPr>
          <w:sz w:val="24"/>
        </w:rPr>
        <w:t>The Panel has been reviewing all these issues and has come to some preliminary views.  We stress that these are not final decisions and that this i</w:t>
      </w:r>
      <w:r w:rsidR="007013A3">
        <w:rPr>
          <w:sz w:val="24"/>
        </w:rPr>
        <w:t>s an</w:t>
      </w:r>
      <w:r w:rsidR="005C62F1">
        <w:rPr>
          <w:sz w:val="24"/>
        </w:rPr>
        <w:t xml:space="preserve"> open </w:t>
      </w:r>
      <w:r w:rsidR="00972235">
        <w:rPr>
          <w:sz w:val="24"/>
        </w:rPr>
        <w:t>consultation</w:t>
      </w:r>
      <w:r w:rsidR="005C62F1">
        <w:rPr>
          <w:sz w:val="24"/>
        </w:rPr>
        <w:t xml:space="preserve"> process</w:t>
      </w:r>
      <w:r w:rsidR="008E6715">
        <w:rPr>
          <w:sz w:val="24"/>
        </w:rPr>
        <w:t xml:space="preserve"> where we wish to hear and consider the views of all interested parties before we make any final decisions.  However, at this stage it is our assessment that:  </w:t>
      </w:r>
    </w:p>
    <w:p w:rsidR="007013A3" w:rsidRDefault="007013A3" w:rsidP="007013A3">
      <w:pPr>
        <w:pStyle w:val="B1BodyText"/>
        <w:tabs>
          <w:tab w:val="left" w:pos="709"/>
        </w:tabs>
        <w:spacing w:before="0" w:after="0" w:line="276" w:lineRule="auto"/>
        <w:ind w:left="705" w:hanging="705"/>
        <w:jc w:val="both"/>
        <w:rPr>
          <w:sz w:val="24"/>
        </w:rPr>
      </w:pPr>
    </w:p>
    <w:p w:rsidR="00A945AA" w:rsidRDefault="00A945AA" w:rsidP="00B04D03">
      <w:pPr>
        <w:pStyle w:val="B1BodyText"/>
        <w:numPr>
          <w:ilvl w:val="0"/>
          <w:numId w:val="11"/>
        </w:numPr>
        <w:spacing w:before="0" w:after="0" w:line="276" w:lineRule="auto"/>
        <w:jc w:val="both"/>
        <w:rPr>
          <w:sz w:val="24"/>
        </w:rPr>
      </w:pPr>
      <w:r>
        <w:rPr>
          <w:sz w:val="24"/>
        </w:rPr>
        <w:t xml:space="preserve">the </w:t>
      </w:r>
      <w:r w:rsidR="00972235">
        <w:rPr>
          <w:sz w:val="24"/>
        </w:rPr>
        <w:t xml:space="preserve">increase in </w:t>
      </w:r>
      <w:r w:rsidR="00F62413">
        <w:rPr>
          <w:sz w:val="24"/>
        </w:rPr>
        <w:t xml:space="preserve">Members’ </w:t>
      </w:r>
      <w:r>
        <w:rPr>
          <w:sz w:val="24"/>
        </w:rPr>
        <w:t xml:space="preserve">salaries over the last 5 </w:t>
      </w:r>
      <w:r w:rsidR="00972235">
        <w:rPr>
          <w:sz w:val="24"/>
        </w:rPr>
        <w:t>years</w:t>
      </w:r>
      <w:r>
        <w:rPr>
          <w:sz w:val="24"/>
        </w:rPr>
        <w:t xml:space="preserve"> ha</w:t>
      </w:r>
      <w:r w:rsidR="00972235">
        <w:rPr>
          <w:sz w:val="24"/>
        </w:rPr>
        <w:t>s</w:t>
      </w:r>
      <w:r>
        <w:rPr>
          <w:sz w:val="24"/>
        </w:rPr>
        <w:t xml:space="preserve"> been fair in comparison to other legislative bodies and the general </w:t>
      </w:r>
      <w:r w:rsidR="00972235">
        <w:rPr>
          <w:sz w:val="24"/>
        </w:rPr>
        <w:t>pattern</w:t>
      </w:r>
      <w:r>
        <w:rPr>
          <w:sz w:val="24"/>
        </w:rPr>
        <w:t xml:space="preserve"> of NI </w:t>
      </w:r>
      <w:r w:rsidR="009B6C8F">
        <w:rPr>
          <w:sz w:val="24"/>
        </w:rPr>
        <w:t xml:space="preserve">Median </w:t>
      </w:r>
      <w:r w:rsidR="00972235">
        <w:rPr>
          <w:sz w:val="24"/>
        </w:rPr>
        <w:t>salaries</w:t>
      </w:r>
      <w:r w:rsidR="006E6C0D">
        <w:rPr>
          <w:sz w:val="24"/>
        </w:rPr>
        <w:t>;</w:t>
      </w:r>
    </w:p>
    <w:p w:rsidR="00191865" w:rsidRDefault="00191865" w:rsidP="00191865">
      <w:pPr>
        <w:pStyle w:val="B1BodyText"/>
        <w:spacing w:before="0" w:after="0" w:line="276" w:lineRule="auto"/>
        <w:ind w:left="720"/>
        <w:jc w:val="both"/>
        <w:rPr>
          <w:sz w:val="24"/>
        </w:rPr>
      </w:pPr>
    </w:p>
    <w:p w:rsidR="00A945AA" w:rsidRDefault="00F62413" w:rsidP="00B04D03">
      <w:pPr>
        <w:pStyle w:val="B1BodyText"/>
        <w:numPr>
          <w:ilvl w:val="0"/>
          <w:numId w:val="11"/>
        </w:numPr>
        <w:spacing w:before="0" w:after="0" w:line="276" w:lineRule="auto"/>
        <w:jc w:val="both"/>
        <w:rPr>
          <w:sz w:val="24"/>
        </w:rPr>
      </w:pPr>
      <w:r>
        <w:rPr>
          <w:sz w:val="24"/>
        </w:rPr>
        <w:t xml:space="preserve">Members </w:t>
      </w:r>
      <w:r w:rsidR="006E6C0D">
        <w:rPr>
          <w:sz w:val="24"/>
        </w:rPr>
        <w:t>are now paid around 2 times the</w:t>
      </w:r>
      <w:r w:rsidR="00A945AA">
        <w:rPr>
          <w:sz w:val="24"/>
        </w:rPr>
        <w:t xml:space="preserve"> median </w:t>
      </w:r>
      <w:r w:rsidR="00972235">
        <w:rPr>
          <w:sz w:val="24"/>
        </w:rPr>
        <w:t>earnings</w:t>
      </w:r>
      <w:r w:rsidR="00A945AA">
        <w:rPr>
          <w:sz w:val="24"/>
        </w:rPr>
        <w:t xml:space="preserve"> in N</w:t>
      </w:r>
      <w:r w:rsidR="006E6C0D">
        <w:rPr>
          <w:sz w:val="24"/>
        </w:rPr>
        <w:t xml:space="preserve">orthern </w:t>
      </w:r>
      <w:r w:rsidR="00A945AA">
        <w:rPr>
          <w:sz w:val="24"/>
        </w:rPr>
        <w:t>I</w:t>
      </w:r>
      <w:r w:rsidR="006E6C0D">
        <w:rPr>
          <w:sz w:val="24"/>
        </w:rPr>
        <w:t>reland</w:t>
      </w:r>
      <w:r w:rsidR="00A945AA">
        <w:rPr>
          <w:sz w:val="24"/>
        </w:rPr>
        <w:t xml:space="preserve">. </w:t>
      </w:r>
      <w:r w:rsidR="006E6C0D">
        <w:rPr>
          <w:sz w:val="24"/>
        </w:rPr>
        <w:t>The Panel believe</w:t>
      </w:r>
      <w:r w:rsidR="00561D7D">
        <w:rPr>
          <w:sz w:val="24"/>
        </w:rPr>
        <w:t>s</w:t>
      </w:r>
      <w:r w:rsidR="006E6C0D">
        <w:rPr>
          <w:sz w:val="24"/>
        </w:rPr>
        <w:t xml:space="preserve"> that</w:t>
      </w:r>
      <w:r w:rsidR="00A945AA">
        <w:rPr>
          <w:sz w:val="24"/>
        </w:rPr>
        <w:t xml:space="preserve"> given the nature and scope of </w:t>
      </w:r>
      <w:r w:rsidR="003050E8">
        <w:rPr>
          <w:sz w:val="24"/>
        </w:rPr>
        <w:t>a</w:t>
      </w:r>
      <w:r w:rsidR="006E6C0D">
        <w:rPr>
          <w:sz w:val="24"/>
        </w:rPr>
        <w:t xml:space="preserve"> </w:t>
      </w:r>
      <w:r>
        <w:rPr>
          <w:sz w:val="24"/>
        </w:rPr>
        <w:t xml:space="preserve">Member’s </w:t>
      </w:r>
      <w:r w:rsidR="006E6C0D">
        <w:rPr>
          <w:sz w:val="24"/>
        </w:rPr>
        <w:t>role,</w:t>
      </w:r>
      <w:r w:rsidR="00A945AA">
        <w:rPr>
          <w:sz w:val="24"/>
        </w:rPr>
        <w:t xml:space="preserve"> that </w:t>
      </w:r>
      <w:r w:rsidR="006E6C0D">
        <w:rPr>
          <w:sz w:val="24"/>
        </w:rPr>
        <w:t xml:space="preserve">it </w:t>
      </w:r>
      <w:r w:rsidR="00A945AA">
        <w:rPr>
          <w:sz w:val="24"/>
        </w:rPr>
        <w:t xml:space="preserve">is probably about the correct </w:t>
      </w:r>
      <w:r w:rsidR="00972235">
        <w:rPr>
          <w:sz w:val="24"/>
        </w:rPr>
        <w:t>level to attract</w:t>
      </w:r>
      <w:r w:rsidR="00A945AA">
        <w:rPr>
          <w:sz w:val="24"/>
        </w:rPr>
        <w:t xml:space="preserve"> people of the right quality into politics</w:t>
      </w:r>
      <w:r w:rsidR="006E6C0D">
        <w:rPr>
          <w:sz w:val="24"/>
        </w:rPr>
        <w:t>;</w:t>
      </w:r>
    </w:p>
    <w:p w:rsidR="007013A3" w:rsidRDefault="007013A3" w:rsidP="007013A3">
      <w:pPr>
        <w:pStyle w:val="B1BodyText"/>
        <w:spacing w:before="0" w:after="0" w:line="276" w:lineRule="auto"/>
        <w:ind w:left="720"/>
        <w:jc w:val="both"/>
        <w:rPr>
          <w:sz w:val="24"/>
        </w:rPr>
      </w:pPr>
    </w:p>
    <w:p w:rsidR="00A945AA" w:rsidRDefault="006E6C0D" w:rsidP="00B04D03">
      <w:pPr>
        <w:pStyle w:val="B1BodyText"/>
        <w:numPr>
          <w:ilvl w:val="0"/>
          <w:numId w:val="11"/>
        </w:numPr>
        <w:spacing w:before="0" w:after="0" w:line="276" w:lineRule="auto"/>
        <w:jc w:val="both"/>
        <w:rPr>
          <w:sz w:val="24"/>
        </w:rPr>
      </w:pPr>
      <w:r>
        <w:rPr>
          <w:sz w:val="24"/>
        </w:rPr>
        <w:t xml:space="preserve">The Panel </w:t>
      </w:r>
      <w:r w:rsidR="00561D7D">
        <w:rPr>
          <w:sz w:val="24"/>
        </w:rPr>
        <w:t>is</w:t>
      </w:r>
      <w:r w:rsidR="00A945AA">
        <w:rPr>
          <w:sz w:val="24"/>
        </w:rPr>
        <w:t xml:space="preserve"> very </w:t>
      </w:r>
      <w:r w:rsidR="00972235">
        <w:rPr>
          <w:sz w:val="24"/>
        </w:rPr>
        <w:t>conscious</w:t>
      </w:r>
      <w:r w:rsidR="00A945AA">
        <w:rPr>
          <w:sz w:val="24"/>
        </w:rPr>
        <w:t xml:space="preserve"> that the cost per head of population for </w:t>
      </w:r>
      <w:r w:rsidR="00F62413">
        <w:rPr>
          <w:sz w:val="24"/>
        </w:rPr>
        <w:t xml:space="preserve">Members </w:t>
      </w:r>
      <w:r w:rsidR="00A945AA">
        <w:rPr>
          <w:sz w:val="24"/>
        </w:rPr>
        <w:t xml:space="preserve">is </w:t>
      </w:r>
      <w:r w:rsidR="008E6715">
        <w:rPr>
          <w:sz w:val="24"/>
        </w:rPr>
        <w:t>significantly higher than</w:t>
      </w:r>
      <w:r w:rsidR="00A945AA">
        <w:rPr>
          <w:sz w:val="24"/>
        </w:rPr>
        <w:t xml:space="preserve"> any other </w:t>
      </w:r>
      <w:r>
        <w:rPr>
          <w:sz w:val="24"/>
        </w:rPr>
        <w:t>UK or Irish Legislature</w:t>
      </w:r>
      <w:r w:rsidR="00A945AA">
        <w:rPr>
          <w:sz w:val="24"/>
        </w:rPr>
        <w:t xml:space="preserve"> and that </w:t>
      </w:r>
      <w:r w:rsidR="00972235">
        <w:rPr>
          <w:sz w:val="24"/>
        </w:rPr>
        <w:t xml:space="preserve">no significant </w:t>
      </w:r>
      <w:r w:rsidR="00A945AA">
        <w:rPr>
          <w:sz w:val="24"/>
        </w:rPr>
        <w:t xml:space="preserve">reform of this </w:t>
      </w:r>
      <w:r w:rsidR="00972235">
        <w:rPr>
          <w:sz w:val="24"/>
        </w:rPr>
        <w:t>is</w:t>
      </w:r>
      <w:r w:rsidR="00A945AA">
        <w:rPr>
          <w:sz w:val="24"/>
        </w:rPr>
        <w:t xml:space="preserve"> </w:t>
      </w:r>
      <w:r w:rsidR="00972235">
        <w:rPr>
          <w:sz w:val="24"/>
        </w:rPr>
        <w:t>contemplated</w:t>
      </w:r>
      <w:r w:rsidR="00A945AA">
        <w:rPr>
          <w:sz w:val="24"/>
        </w:rPr>
        <w:t xml:space="preserve"> for the next 6 </w:t>
      </w:r>
      <w:r w:rsidR="00972235">
        <w:rPr>
          <w:sz w:val="24"/>
        </w:rPr>
        <w:t>years.</w:t>
      </w:r>
      <w:r w:rsidR="00A945AA">
        <w:rPr>
          <w:sz w:val="24"/>
        </w:rPr>
        <w:t xml:space="preserve"> Even if </w:t>
      </w:r>
      <w:r w:rsidR="00972235">
        <w:rPr>
          <w:sz w:val="24"/>
        </w:rPr>
        <w:t>what</w:t>
      </w:r>
      <w:r w:rsidR="00A945AA">
        <w:rPr>
          <w:sz w:val="24"/>
        </w:rPr>
        <w:t xml:space="preserve"> is proposed is </w:t>
      </w:r>
      <w:r w:rsidR="00972235">
        <w:rPr>
          <w:sz w:val="24"/>
        </w:rPr>
        <w:t>enacted</w:t>
      </w:r>
      <w:r w:rsidR="008E6715">
        <w:rPr>
          <w:sz w:val="24"/>
        </w:rPr>
        <w:t xml:space="preserve"> for the 2021 Mandate</w:t>
      </w:r>
      <w:r w:rsidR="00A945AA">
        <w:rPr>
          <w:sz w:val="24"/>
        </w:rPr>
        <w:t xml:space="preserve">, the overall </w:t>
      </w:r>
      <w:r w:rsidR="00972235">
        <w:rPr>
          <w:sz w:val="24"/>
        </w:rPr>
        <w:t>costs</w:t>
      </w:r>
      <w:r w:rsidR="00A945AA">
        <w:rPr>
          <w:sz w:val="24"/>
        </w:rPr>
        <w:t xml:space="preserve"> of </w:t>
      </w:r>
      <w:r w:rsidR="002F6EAD">
        <w:rPr>
          <w:sz w:val="24"/>
        </w:rPr>
        <w:t xml:space="preserve">Members </w:t>
      </w:r>
      <w:r w:rsidR="00A945AA">
        <w:rPr>
          <w:sz w:val="24"/>
        </w:rPr>
        <w:t>i</w:t>
      </w:r>
      <w:r w:rsidR="002F6EAD">
        <w:rPr>
          <w:sz w:val="24"/>
        </w:rPr>
        <w:t>n</w:t>
      </w:r>
      <w:r w:rsidR="00A945AA">
        <w:rPr>
          <w:sz w:val="24"/>
        </w:rPr>
        <w:t xml:space="preserve"> N</w:t>
      </w:r>
      <w:r w:rsidR="008E6715">
        <w:rPr>
          <w:sz w:val="24"/>
        </w:rPr>
        <w:t xml:space="preserve">orthern </w:t>
      </w:r>
      <w:r w:rsidR="00A945AA">
        <w:rPr>
          <w:sz w:val="24"/>
        </w:rPr>
        <w:t>I</w:t>
      </w:r>
      <w:r w:rsidR="008E6715">
        <w:rPr>
          <w:sz w:val="24"/>
        </w:rPr>
        <w:t>reland</w:t>
      </w:r>
      <w:r w:rsidR="00A945AA">
        <w:rPr>
          <w:sz w:val="24"/>
        </w:rPr>
        <w:t xml:space="preserve"> will remain </w:t>
      </w:r>
      <w:r w:rsidR="00972235">
        <w:rPr>
          <w:sz w:val="24"/>
        </w:rPr>
        <w:t>significantly</w:t>
      </w:r>
      <w:r w:rsidR="00A945AA">
        <w:rPr>
          <w:sz w:val="24"/>
        </w:rPr>
        <w:t xml:space="preserve"> above </w:t>
      </w:r>
      <w:r w:rsidR="00972235">
        <w:rPr>
          <w:sz w:val="24"/>
        </w:rPr>
        <w:t>every</w:t>
      </w:r>
      <w:r>
        <w:rPr>
          <w:sz w:val="24"/>
        </w:rPr>
        <w:t xml:space="preserve"> other P</w:t>
      </w:r>
      <w:r w:rsidR="00A945AA">
        <w:rPr>
          <w:sz w:val="24"/>
        </w:rPr>
        <w:t>arliament</w:t>
      </w:r>
      <w:r>
        <w:rPr>
          <w:sz w:val="24"/>
        </w:rPr>
        <w:t xml:space="preserve"> or Assembly;</w:t>
      </w:r>
    </w:p>
    <w:p w:rsidR="007013A3" w:rsidRDefault="007013A3" w:rsidP="007013A3">
      <w:pPr>
        <w:pStyle w:val="B1BodyText"/>
        <w:spacing w:before="0" w:after="0" w:line="276" w:lineRule="auto"/>
        <w:ind w:left="0"/>
        <w:jc w:val="both"/>
        <w:rPr>
          <w:sz w:val="24"/>
        </w:rPr>
      </w:pPr>
    </w:p>
    <w:p w:rsidR="00191865" w:rsidRDefault="00A945AA" w:rsidP="00191865">
      <w:pPr>
        <w:pStyle w:val="B1BodyText"/>
        <w:numPr>
          <w:ilvl w:val="0"/>
          <w:numId w:val="11"/>
        </w:numPr>
        <w:spacing w:before="0" w:after="0" w:line="276" w:lineRule="auto"/>
        <w:jc w:val="both"/>
        <w:rPr>
          <w:color w:val="auto"/>
          <w:sz w:val="24"/>
        </w:rPr>
      </w:pPr>
      <w:r w:rsidRPr="00191865">
        <w:rPr>
          <w:color w:val="auto"/>
          <w:sz w:val="24"/>
        </w:rPr>
        <w:t xml:space="preserve">The budgetary </w:t>
      </w:r>
      <w:r w:rsidR="00972235" w:rsidRPr="00191865">
        <w:rPr>
          <w:color w:val="auto"/>
          <w:sz w:val="24"/>
        </w:rPr>
        <w:t>cuts now</w:t>
      </w:r>
      <w:r w:rsidRPr="00191865">
        <w:rPr>
          <w:color w:val="auto"/>
          <w:sz w:val="24"/>
        </w:rPr>
        <w:t xml:space="preserve"> faced by the Govern</w:t>
      </w:r>
      <w:r w:rsidR="00972235" w:rsidRPr="00191865">
        <w:rPr>
          <w:color w:val="auto"/>
          <w:sz w:val="24"/>
        </w:rPr>
        <w:t>ment</w:t>
      </w:r>
      <w:r w:rsidRPr="00191865">
        <w:rPr>
          <w:color w:val="auto"/>
          <w:sz w:val="24"/>
        </w:rPr>
        <w:t xml:space="preserve"> of N</w:t>
      </w:r>
      <w:r w:rsidR="006E6C0D" w:rsidRPr="00191865">
        <w:rPr>
          <w:color w:val="auto"/>
          <w:sz w:val="24"/>
        </w:rPr>
        <w:t xml:space="preserve">orthern </w:t>
      </w:r>
      <w:r w:rsidRPr="00191865">
        <w:rPr>
          <w:color w:val="auto"/>
          <w:sz w:val="24"/>
        </w:rPr>
        <w:t>I</w:t>
      </w:r>
      <w:r w:rsidR="006E6C0D" w:rsidRPr="00191865">
        <w:rPr>
          <w:color w:val="auto"/>
          <w:sz w:val="24"/>
        </w:rPr>
        <w:t>reland</w:t>
      </w:r>
      <w:r w:rsidRPr="00191865">
        <w:rPr>
          <w:color w:val="auto"/>
          <w:sz w:val="24"/>
        </w:rPr>
        <w:t xml:space="preserve"> are </w:t>
      </w:r>
      <w:r w:rsidR="008E6715" w:rsidRPr="00191865">
        <w:rPr>
          <w:color w:val="auto"/>
          <w:sz w:val="24"/>
        </w:rPr>
        <w:t xml:space="preserve">significant </w:t>
      </w:r>
      <w:r w:rsidRPr="00191865">
        <w:rPr>
          <w:color w:val="auto"/>
          <w:sz w:val="24"/>
        </w:rPr>
        <w:t xml:space="preserve">and we </w:t>
      </w:r>
      <w:r w:rsidR="00972235" w:rsidRPr="00191865">
        <w:rPr>
          <w:color w:val="auto"/>
          <w:sz w:val="24"/>
        </w:rPr>
        <w:t>believe</w:t>
      </w:r>
      <w:r w:rsidRPr="00191865">
        <w:rPr>
          <w:color w:val="auto"/>
          <w:sz w:val="24"/>
        </w:rPr>
        <w:t xml:space="preserve"> that </w:t>
      </w:r>
      <w:r w:rsidR="002F6EAD" w:rsidRPr="00191865">
        <w:rPr>
          <w:color w:val="auto"/>
          <w:sz w:val="24"/>
        </w:rPr>
        <w:t xml:space="preserve">Members </w:t>
      </w:r>
      <w:r w:rsidR="00972235" w:rsidRPr="00191865">
        <w:rPr>
          <w:color w:val="auto"/>
          <w:sz w:val="24"/>
        </w:rPr>
        <w:t>will wish to</w:t>
      </w:r>
      <w:r w:rsidRPr="00191865">
        <w:rPr>
          <w:color w:val="auto"/>
          <w:sz w:val="24"/>
        </w:rPr>
        <w:t xml:space="preserve"> </w:t>
      </w:r>
      <w:r w:rsidR="00972235" w:rsidRPr="00191865">
        <w:rPr>
          <w:color w:val="auto"/>
          <w:sz w:val="24"/>
        </w:rPr>
        <w:t>s</w:t>
      </w:r>
      <w:r w:rsidRPr="00191865">
        <w:rPr>
          <w:color w:val="auto"/>
          <w:sz w:val="24"/>
        </w:rPr>
        <w:t xml:space="preserve">how leadership in the management of public </w:t>
      </w:r>
      <w:r w:rsidR="00972235" w:rsidRPr="00191865">
        <w:rPr>
          <w:color w:val="auto"/>
          <w:sz w:val="24"/>
        </w:rPr>
        <w:t>finances</w:t>
      </w:r>
      <w:r w:rsidRPr="00191865">
        <w:rPr>
          <w:color w:val="auto"/>
          <w:sz w:val="24"/>
        </w:rPr>
        <w:t xml:space="preserve">. </w:t>
      </w:r>
      <w:r w:rsidR="006E6C0D" w:rsidRPr="00191865">
        <w:rPr>
          <w:color w:val="auto"/>
          <w:sz w:val="24"/>
        </w:rPr>
        <w:t xml:space="preserve">The Panel </w:t>
      </w:r>
      <w:r w:rsidR="00561D7D">
        <w:rPr>
          <w:color w:val="auto"/>
          <w:sz w:val="24"/>
        </w:rPr>
        <w:t>is</w:t>
      </w:r>
      <w:r w:rsidRPr="00191865">
        <w:rPr>
          <w:color w:val="auto"/>
          <w:sz w:val="24"/>
        </w:rPr>
        <w:t xml:space="preserve"> very </w:t>
      </w:r>
      <w:r w:rsidR="00972235" w:rsidRPr="00191865">
        <w:rPr>
          <w:color w:val="auto"/>
          <w:sz w:val="24"/>
        </w:rPr>
        <w:t xml:space="preserve">conscious </w:t>
      </w:r>
      <w:r w:rsidRPr="00191865">
        <w:rPr>
          <w:color w:val="auto"/>
          <w:sz w:val="24"/>
        </w:rPr>
        <w:t xml:space="preserve">that when we increased </w:t>
      </w:r>
      <w:r w:rsidR="00F62413" w:rsidRPr="00191865">
        <w:rPr>
          <w:color w:val="auto"/>
          <w:sz w:val="24"/>
        </w:rPr>
        <w:t xml:space="preserve">Members’ </w:t>
      </w:r>
      <w:r w:rsidRPr="00191865">
        <w:rPr>
          <w:color w:val="auto"/>
          <w:sz w:val="24"/>
        </w:rPr>
        <w:t>sa</w:t>
      </w:r>
      <w:r w:rsidR="00972235" w:rsidRPr="00191865">
        <w:rPr>
          <w:color w:val="auto"/>
          <w:sz w:val="24"/>
        </w:rPr>
        <w:t>laries i</w:t>
      </w:r>
      <w:r w:rsidRPr="00191865">
        <w:rPr>
          <w:color w:val="auto"/>
          <w:sz w:val="24"/>
        </w:rPr>
        <w:t xml:space="preserve">n 2011 there was significant </w:t>
      </w:r>
      <w:r w:rsidR="00972235" w:rsidRPr="00191865">
        <w:rPr>
          <w:color w:val="auto"/>
          <w:sz w:val="24"/>
        </w:rPr>
        <w:t>criticism</w:t>
      </w:r>
      <w:r w:rsidRPr="00191865">
        <w:rPr>
          <w:color w:val="auto"/>
          <w:sz w:val="24"/>
        </w:rPr>
        <w:t xml:space="preserve"> of this fr</w:t>
      </w:r>
      <w:r w:rsidR="00972235" w:rsidRPr="00191865">
        <w:rPr>
          <w:color w:val="auto"/>
          <w:sz w:val="24"/>
        </w:rPr>
        <w:t>o</w:t>
      </w:r>
      <w:r w:rsidRPr="00191865">
        <w:rPr>
          <w:color w:val="auto"/>
          <w:sz w:val="24"/>
        </w:rPr>
        <w:t xml:space="preserve">m </w:t>
      </w:r>
      <w:r w:rsidR="00F62413" w:rsidRPr="00191865">
        <w:rPr>
          <w:color w:val="auto"/>
          <w:sz w:val="24"/>
        </w:rPr>
        <w:t xml:space="preserve">political </w:t>
      </w:r>
      <w:r w:rsidR="006E6C0D" w:rsidRPr="00191865">
        <w:rPr>
          <w:color w:val="auto"/>
          <w:sz w:val="24"/>
        </w:rPr>
        <w:t>parties</w:t>
      </w:r>
      <w:r w:rsidR="00F62413" w:rsidRPr="00191865">
        <w:rPr>
          <w:color w:val="auto"/>
          <w:sz w:val="24"/>
        </w:rPr>
        <w:t xml:space="preserve"> represented in the Assembly</w:t>
      </w:r>
      <w:r w:rsidR="006E6C0D" w:rsidRPr="00191865">
        <w:rPr>
          <w:color w:val="auto"/>
          <w:sz w:val="24"/>
        </w:rPr>
        <w:t>,</w:t>
      </w:r>
      <w:r w:rsidRPr="00191865">
        <w:rPr>
          <w:color w:val="auto"/>
          <w:sz w:val="24"/>
        </w:rPr>
        <w:t xml:space="preserve"> although in the end al</w:t>
      </w:r>
      <w:r w:rsidR="006E6C0D" w:rsidRPr="00191865">
        <w:rPr>
          <w:color w:val="auto"/>
          <w:sz w:val="24"/>
        </w:rPr>
        <w:t xml:space="preserve">l </w:t>
      </w:r>
      <w:r w:rsidR="00F62413" w:rsidRPr="00191865">
        <w:rPr>
          <w:color w:val="auto"/>
          <w:sz w:val="24"/>
        </w:rPr>
        <w:t xml:space="preserve">Members </w:t>
      </w:r>
      <w:r w:rsidR="008E6715" w:rsidRPr="00191865">
        <w:rPr>
          <w:color w:val="auto"/>
          <w:sz w:val="24"/>
        </w:rPr>
        <w:t>have now accepted</w:t>
      </w:r>
      <w:r w:rsidR="006E6C0D" w:rsidRPr="00191865">
        <w:rPr>
          <w:color w:val="auto"/>
          <w:sz w:val="24"/>
        </w:rPr>
        <w:t xml:space="preserve"> the pay rise;</w:t>
      </w:r>
    </w:p>
    <w:p w:rsidR="00191865" w:rsidRDefault="00191865" w:rsidP="00191865">
      <w:pPr>
        <w:pStyle w:val="ListParagraph"/>
        <w:rPr>
          <w:sz w:val="24"/>
        </w:rPr>
      </w:pPr>
    </w:p>
    <w:p w:rsidR="00423C2B" w:rsidRDefault="00A945AA" w:rsidP="00191865">
      <w:pPr>
        <w:pStyle w:val="B1BodyText"/>
        <w:numPr>
          <w:ilvl w:val="0"/>
          <w:numId w:val="11"/>
        </w:numPr>
        <w:spacing w:before="0" w:after="0" w:line="276" w:lineRule="auto"/>
        <w:jc w:val="both"/>
        <w:rPr>
          <w:color w:val="auto"/>
          <w:sz w:val="24"/>
        </w:rPr>
      </w:pPr>
      <w:r w:rsidRPr="00191865">
        <w:rPr>
          <w:color w:val="auto"/>
          <w:sz w:val="24"/>
        </w:rPr>
        <w:t xml:space="preserve">The financial </w:t>
      </w:r>
      <w:r w:rsidR="00972235" w:rsidRPr="00191865">
        <w:rPr>
          <w:color w:val="auto"/>
          <w:sz w:val="24"/>
        </w:rPr>
        <w:t>pressures</w:t>
      </w:r>
      <w:r w:rsidRPr="00191865">
        <w:rPr>
          <w:color w:val="auto"/>
          <w:sz w:val="24"/>
        </w:rPr>
        <w:t xml:space="preserve"> faced by </w:t>
      </w:r>
      <w:r w:rsidR="003050E8">
        <w:rPr>
          <w:color w:val="auto"/>
          <w:sz w:val="24"/>
        </w:rPr>
        <w:t>the Northern Ireland Block Grant</w:t>
      </w:r>
      <w:r w:rsidRPr="00191865">
        <w:rPr>
          <w:color w:val="auto"/>
          <w:sz w:val="24"/>
        </w:rPr>
        <w:t xml:space="preserve"> now are </w:t>
      </w:r>
      <w:r w:rsidR="00191865" w:rsidRPr="00191865">
        <w:rPr>
          <w:color w:val="auto"/>
          <w:sz w:val="24"/>
        </w:rPr>
        <w:t>significantly worse than in 201</w:t>
      </w:r>
      <w:r w:rsidR="003050E8">
        <w:rPr>
          <w:color w:val="auto"/>
          <w:sz w:val="24"/>
        </w:rPr>
        <w:t>1</w:t>
      </w:r>
      <w:r w:rsidR="00191865" w:rsidRPr="00191865">
        <w:rPr>
          <w:color w:val="auto"/>
          <w:sz w:val="24"/>
        </w:rPr>
        <w:t>;</w:t>
      </w:r>
    </w:p>
    <w:p w:rsidR="00191865" w:rsidRPr="00191865" w:rsidRDefault="00191865" w:rsidP="00191865">
      <w:pPr>
        <w:pStyle w:val="B1BodyText"/>
        <w:spacing w:before="0" w:after="0" w:line="276" w:lineRule="auto"/>
        <w:ind w:left="0"/>
        <w:jc w:val="both"/>
        <w:rPr>
          <w:color w:val="auto"/>
          <w:sz w:val="24"/>
        </w:rPr>
      </w:pPr>
    </w:p>
    <w:p w:rsidR="00423C2B" w:rsidRPr="00191865" w:rsidRDefault="00423C2B" w:rsidP="00B04D03">
      <w:pPr>
        <w:pStyle w:val="B1BodyText"/>
        <w:numPr>
          <w:ilvl w:val="0"/>
          <w:numId w:val="11"/>
        </w:numPr>
        <w:spacing w:before="0" w:after="0" w:line="276" w:lineRule="auto"/>
        <w:jc w:val="both"/>
        <w:rPr>
          <w:color w:val="000000" w:themeColor="text1"/>
          <w:sz w:val="24"/>
        </w:rPr>
      </w:pPr>
      <w:r w:rsidRPr="00191865">
        <w:rPr>
          <w:color w:val="000000" w:themeColor="text1"/>
          <w:sz w:val="24"/>
        </w:rPr>
        <w:t>At this stage the Panel is minded to make a Determination on the basis that Members’ salaries will remain at £48,000 for the next Mandate.  This does not preclude the IFRP or any successor body from reviewing salary levels and allowances should they believe that exceptional circumstances exist at so</w:t>
      </w:r>
      <w:r w:rsidR="00191865">
        <w:rPr>
          <w:color w:val="000000" w:themeColor="text1"/>
          <w:sz w:val="24"/>
        </w:rPr>
        <w:t>me point during the new Mandate; and</w:t>
      </w:r>
    </w:p>
    <w:p w:rsidR="00420BB2" w:rsidRDefault="00420BB2" w:rsidP="00420BB2">
      <w:pPr>
        <w:pStyle w:val="B1BodyText"/>
        <w:spacing w:before="0" w:after="0" w:line="276" w:lineRule="auto"/>
        <w:ind w:left="0"/>
        <w:jc w:val="both"/>
        <w:rPr>
          <w:sz w:val="24"/>
        </w:rPr>
      </w:pPr>
    </w:p>
    <w:p w:rsidR="00A945AA" w:rsidRDefault="00A945AA" w:rsidP="00B04D03">
      <w:pPr>
        <w:pStyle w:val="B1BodyText"/>
        <w:numPr>
          <w:ilvl w:val="0"/>
          <w:numId w:val="11"/>
        </w:numPr>
        <w:spacing w:before="0" w:after="0" w:line="276" w:lineRule="auto"/>
        <w:jc w:val="both"/>
        <w:rPr>
          <w:sz w:val="24"/>
        </w:rPr>
      </w:pPr>
      <w:r>
        <w:rPr>
          <w:sz w:val="24"/>
        </w:rPr>
        <w:t xml:space="preserve">In making this </w:t>
      </w:r>
      <w:r w:rsidR="008E6715">
        <w:rPr>
          <w:sz w:val="24"/>
        </w:rPr>
        <w:t xml:space="preserve">proposal </w:t>
      </w:r>
      <w:r>
        <w:rPr>
          <w:sz w:val="24"/>
        </w:rPr>
        <w:t xml:space="preserve">we are </w:t>
      </w:r>
      <w:r w:rsidR="00972235">
        <w:rPr>
          <w:sz w:val="24"/>
        </w:rPr>
        <w:t>conscious</w:t>
      </w:r>
      <w:r>
        <w:rPr>
          <w:sz w:val="24"/>
        </w:rPr>
        <w:t xml:space="preserve"> that </w:t>
      </w:r>
      <w:r w:rsidR="00972235">
        <w:rPr>
          <w:sz w:val="24"/>
        </w:rPr>
        <w:t>what</w:t>
      </w:r>
      <w:r>
        <w:rPr>
          <w:sz w:val="24"/>
        </w:rPr>
        <w:t xml:space="preserve"> we </w:t>
      </w:r>
      <w:r w:rsidR="00972235">
        <w:rPr>
          <w:sz w:val="24"/>
        </w:rPr>
        <w:t>do</w:t>
      </w:r>
      <w:r>
        <w:rPr>
          <w:sz w:val="24"/>
        </w:rPr>
        <w:t xml:space="preserve"> now will have an </w:t>
      </w:r>
      <w:r w:rsidR="00972235">
        <w:rPr>
          <w:sz w:val="24"/>
        </w:rPr>
        <w:t>effect</w:t>
      </w:r>
      <w:r>
        <w:rPr>
          <w:sz w:val="24"/>
        </w:rPr>
        <w:t xml:space="preserve"> not just next </w:t>
      </w:r>
      <w:r w:rsidR="00972235">
        <w:rPr>
          <w:sz w:val="24"/>
        </w:rPr>
        <w:t>year</w:t>
      </w:r>
      <w:r>
        <w:rPr>
          <w:sz w:val="24"/>
        </w:rPr>
        <w:t xml:space="preserve"> but </w:t>
      </w:r>
      <w:r w:rsidR="00972235">
        <w:rPr>
          <w:sz w:val="24"/>
        </w:rPr>
        <w:t>over a</w:t>
      </w:r>
      <w:r w:rsidR="006E6C0D">
        <w:rPr>
          <w:sz w:val="24"/>
        </w:rPr>
        <w:t xml:space="preserve"> </w:t>
      </w:r>
      <w:r>
        <w:rPr>
          <w:sz w:val="24"/>
        </w:rPr>
        <w:t xml:space="preserve">5 year period thereafter. Over that </w:t>
      </w:r>
      <w:r w:rsidR="00972235">
        <w:rPr>
          <w:sz w:val="24"/>
        </w:rPr>
        <w:t>period</w:t>
      </w:r>
      <w:r w:rsidR="008E6715">
        <w:rPr>
          <w:sz w:val="24"/>
        </w:rPr>
        <w:t>,</w:t>
      </w:r>
      <w:r w:rsidR="00972235">
        <w:rPr>
          <w:sz w:val="24"/>
        </w:rPr>
        <w:t xml:space="preserve"> </w:t>
      </w:r>
      <w:r>
        <w:rPr>
          <w:sz w:val="24"/>
        </w:rPr>
        <w:t xml:space="preserve">the </w:t>
      </w:r>
      <w:r w:rsidR="00972235">
        <w:rPr>
          <w:sz w:val="24"/>
        </w:rPr>
        <w:t>best</w:t>
      </w:r>
      <w:r>
        <w:rPr>
          <w:sz w:val="24"/>
        </w:rPr>
        <w:t xml:space="preserve"> information </w:t>
      </w:r>
      <w:r w:rsidR="00972235">
        <w:rPr>
          <w:sz w:val="24"/>
        </w:rPr>
        <w:t>available</w:t>
      </w:r>
      <w:r>
        <w:rPr>
          <w:sz w:val="24"/>
        </w:rPr>
        <w:t xml:space="preserve"> to us suggests that </w:t>
      </w:r>
      <w:r w:rsidR="00972235">
        <w:rPr>
          <w:sz w:val="24"/>
        </w:rPr>
        <w:t xml:space="preserve">after a </w:t>
      </w:r>
      <w:r>
        <w:rPr>
          <w:sz w:val="24"/>
        </w:rPr>
        <w:t xml:space="preserve">short period of </w:t>
      </w:r>
      <w:r w:rsidR="002F6EAD">
        <w:rPr>
          <w:sz w:val="24"/>
        </w:rPr>
        <w:lastRenderedPageBreak/>
        <w:t>i</w:t>
      </w:r>
      <w:r w:rsidR="00972235">
        <w:rPr>
          <w:sz w:val="24"/>
        </w:rPr>
        <w:t>nflation</w:t>
      </w:r>
      <w:r>
        <w:rPr>
          <w:sz w:val="24"/>
        </w:rPr>
        <w:t xml:space="preserve"> </w:t>
      </w:r>
      <w:r w:rsidR="008E6715">
        <w:rPr>
          <w:sz w:val="24"/>
        </w:rPr>
        <w:t xml:space="preserve">close to zero as </w:t>
      </w:r>
      <w:r w:rsidR="002F6EAD">
        <w:rPr>
          <w:sz w:val="24"/>
        </w:rPr>
        <w:t>measured by the Consumer Price Index</w:t>
      </w:r>
      <w:r w:rsidR="00561D7D">
        <w:rPr>
          <w:sz w:val="24"/>
        </w:rPr>
        <w:t>, it</w:t>
      </w:r>
      <w:r w:rsidR="002F6EAD">
        <w:rPr>
          <w:sz w:val="24"/>
        </w:rPr>
        <w:t xml:space="preserve"> </w:t>
      </w:r>
      <w:r w:rsidR="008E6715">
        <w:rPr>
          <w:sz w:val="24"/>
        </w:rPr>
        <w:t>is expected to revert to a 2% target within two years.</w:t>
      </w:r>
    </w:p>
    <w:p w:rsidR="008E6715" w:rsidRDefault="008E6715">
      <w:pPr>
        <w:spacing w:after="200"/>
        <w:rPr>
          <w:rFonts w:ascii="Arial" w:eastAsia="Times New Roman" w:hAnsi="Arial" w:cs="ITC Stone Sans Std Medium"/>
          <w:color w:val="000000"/>
          <w:sz w:val="24"/>
          <w:szCs w:val="24"/>
          <w:lang w:eastAsia="en-GB"/>
        </w:rPr>
      </w:pPr>
    </w:p>
    <w:p w:rsidR="00536672" w:rsidRDefault="00536672" w:rsidP="00F31CE1">
      <w:pPr>
        <w:pStyle w:val="Body"/>
        <w:pBdr>
          <w:top w:val="single" w:sz="4" w:space="0" w:color="000000"/>
          <w:left w:val="single" w:sz="4" w:space="0" w:color="000000"/>
          <w:bottom w:val="single" w:sz="4" w:space="19" w:color="000000"/>
          <w:right w:val="single" w:sz="4" w:space="6" w:color="000000"/>
        </w:pBdr>
        <w:shd w:val="clear" w:color="auto" w:fill="B8CCE4"/>
        <w:rPr>
          <w:rFonts w:ascii="Arial" w:hAnsi="Arial" w:cs="Arial"/>
          <w:b/>
          <w:bCs/>
          <w:sz w:val="24"/>
          <w:szCs w:val="24"/>
          <w:lang w:val="it-IT"/>
        </w:rPr>
      </w:pPr>
      <w:r w:rsidRPr="00895D17">
        <w:rPr>
          <w:rFonts w:ascii="Arial" w:hAnsi="Arial" w:cs="Arial"/>
          <w:b/>
          <w:bCs/>
          <w:sz w:val="24"/>
          <w:szCs w:val="24"/>
          <w:lang w:val="it-IT"/>
        </w:rPr>
        <w:t>Consultation Question 1</w:t>
      </w:r>
    </w:p>
    <w:p w:rsidR="00420BB2" w:rsidRPr="00420BB2" w:rsidRDefault="00536672" w:rsidP="00F31CE1">
      <w:pPr>
        <w:pStyle w:val="Body"/>
        <w:pBdr>
          <w:top w:val="single" w:sz="4" w:space="0" w:color="000000"/>
          <w:left w:val="single" w:sz="4" w:space="0" w:color="000000"/>
          <w:bottom w:val="single" w:sz="4" w:space="19" w:color="000000"/>
          <w:right w:val="single" w:sz="4" w:space="6" w:color="000000"/>
        </w:pBdr>
        <w:shd w:val="clear" w:color="auto" w:fill="B8CCE4"/>
        <w:rPr>
          <w:rFonts w:ascii="Arial" w:hAnsi="Arial" w:cs="Arial"/>
          <w:b/>
          <w:sz w:val="24"/>
        </w:rPr>
      </w:pPr>
      <w:r w:rsidRPr="00420BB2">
        <w:rPr>
          <w:rFonts w:ascii="Arial" w:hAnsi="Arial" w:cs="Arial"/>
          <w:b/>
          <w:bCs/>
          <w:sz w:val="24"/>
          <w:szCs w:val="24"/>
          <w:lang w:val="it-IT"/>
        </w:rPr>
        <w:t xml:space="preserve">Do you agree with the Panel’s </w:t>
      </w:r>
      <w:r w:rsidR="00E862DE" w:rsidRPr="00420BB2">
        <w:rPr>
          <w:rFonts w:ascii="Arial" w:hAnsi="Arial" w:cs="Arial"/>
          <w:b/>
          <w:bCs/>
          <w:sz w:val="24"/>
          <w:szCs w:val="24"/>
          <w:lang w:val="it-IT"/>
        </w:rPr>
        <w:t xml:space="preserve">proposal that </w:t>
      </w:r>
      <w:r w:rsidR="00E862DE" w:rsidRPr="00420BB2">
        <w:rPr>
          <w:rFonts w:ascii="Arial" w:hAnsi="Arial" w:cs="Arial"/>
          <w:b/>
          <w:sz w:val="24"/>
        </w:rPr>
        <w:t xml:space="preserve">Members’ salaries should remain at £48,000 for the next Mandate? </w:t>
      </w:r>
    </w:p>
    <w:p w:rsidR="002F6EAD" w:rsidRDefault="002F6EAD" w:rsidP="00F31CE1">
      <w:pPr>
        <w:pStyle w:val="Body"/>
        <w:pBdr>
          <w:top w:val="single" w:sz="4" w:space="0" w:color="000000"/>
          <w:left w:val="single" w:sz="4" w:space="0" w:color="000000"/>
          <w:bottom w:val="single" w:sz="4" w:space="19" w:color="000000"/>
          <w:right w:val="single" w:sz="4" w:space="6" w:color="000000"/>
        </w:pBdr>
        <w:shd w:val="clear" w:color="auto" w:fill="B8CCE4"/>
        <w:rPr>
          <w:rFonts w:ascii="Arial" w:eastAsia="Arial" w:hAnsi="Arial" w:cs="Arial"/>
          <w:bCs/>
          <w:sz w:val="24"/>
          <w:szCs w:val="24"/>
        </w:rPr>
      </w:pPr>
      <w:r w:rsidRPr="00895D17">
        <w:rPr>
          <w:rFonts w:ascii="Arial" w:eastAsia="Arial" w:hAnsi="Arial" w:cs="Arial"/>
          <w:b/>
          <w:bCs/>
          <w:noProof/>
          <w:sz w:val="24"/>
          <w:szCs w:val="24"/>
        </w:rPr>
        <mc:AlternateContent>
          <mc:Choice Requires="wps">
            <w:drawing>
              <wp:anchor distT="0" distB="0" distL="0" distR="0" simplePos="0" relativeHeight="251660288" behindDoc="0" locked="0" layoutInCell="1" allowOverlap="1" wp14:anchorId="7F81EDE7" wp14:editId="3690B2C6">
                <wp:simplePos x="0" y="0"/>
                <wp:positionH relativeFrom="column">
                  <wp:posOffset>2284730</wp:posOffset>
                </wp:positionH>
                <wp:positionV relativeFrom="line">
                  <wp:posOffset>114300</wp:posOffset>
                </wp:positionV>
                <wp:extent cx="390525" cy="304800"/>
                <wp:effectExtent l="38100" t="19050" r="66675" b="95250"/>
                <wp:wrapNone/>
                <wp:docPr id="1073741828"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79.9pt;margin-top:9pt;width:30.75pt;height:24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DFVAIAAOs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ascii="Arial" w:eastAsia="Arial" w:hAnsi="Arial" w:cs="Arial"/>
          <w:b/>
          <w:bCs/>
          <w:noProof/>
          <w:sz w:val="24"/>
          <w:szCs w:val="24"/>
        </w:rPr>
        <mc:AlternateContent>
          <mc:Choice Requires="wps">
            <w:drawing>
              <wp:anchor distT="0" distB="0" distL="0" distR="0" simplePos="0" relativeHeight="251659264" behindDoc="0" locked="0" layoutInCell="1" allowOverlap="1" wp14:anchorId="68273982" wp14:editId="43D6196D">
                <wp:simplePos x="0" y="0"/>
                <wp:positionH relativeFrom="column">
                  <wp:posOffset>675005</wp:posOffset>
                </wp:positionH>
                <wp:positionV relativeFrom="line">
                  <wp:posOffset>114300</wp:posOffset>
                </wp:positionV>
                <wp:extent cx="390525" cy="304800"/>
                <wp:effectExtent l="38100" t="19050" r="66675" b="95250"/>
                <wp:wrapNone/>
                <wp:docPr id="1073741829"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53.15pt;margin-top:9pt;width:30.75pt;height:2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E862DE" w:rsidRDefault="002F6EAD" w:rsidP="00F31CE1">
      <w:pPr>
        <w:pStyle w:val="Body"/>
        <w:pBdr>
          <w:top w:val="single" w:sz="4" w:space="0" w:color="000000"/>
          <w:left w:val="single" w:sz="4" w:space="0" w:color="000000"/>
          <w:bottom w:val="single" w:sz="4" w:space="19" w:color="000000"/>
          <w:right w:val="single" w:sz="4" w:space="6" w:color="000000"/>
        </w:pBdr>
        <w:shd w:val="clear" w:color="auto" w:fill="B8CCE4"/>
        <w:rPr>
          <w:b/>
          <w:i/>
          <w:sz w:val="24"/>
        </w:rPr>
      </w:pPr>
      <w:r w:rsidRPr="00895D17">
        <w:rPr>
          <w:rFonts w:ascii="Arial" w:hAnsi="Arial" w:cs="Arial"/>
          <w:b/>
          <w:bCs/>
          <w:sz w:val="24"/>
          <w:szCs w:val="24"/>
        </w:rPr>
        <w:t>YES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95D17">
        <w:rPr>
          <w:rFonts w:ascii="Arial" w:hAnsi="Arial" w:cs="Arial"/>
          <w:b/>
          <w:bCs/>
          <w:sz w:val="24"/>
          <w:szCs w:val="24"/>
        </w:rPr>
        <w:t>NO</w:t>
      </w:r>
    </w:p>
    <w:p w:rsidR="00F31CE1" w:rsidRDefault="00F31CE1" w:rsidP="00D764FE">
      <w:pPr>
        <w:pStyle w:val="B1BodyText"/>
        <w:spacing w:before="0" w:after="0" w:line="276" w:lineRule="auto"/>
        <w:ind w:left="0"/>
        <w:rPr>
          <w:b/>
          <w:i/>
          <w:sz w:val="24"/>
        </w:rPr>
      </w:pPr>
    </w:p>
    <w:p w:rsidR="00CD26DB" w:rsidRDefault="00CD26DB" w:rsidP="00CD26DB">
      <w:pPr>
        <w:pStyle w:val="Body"/>
        <w:pBdr>
          <w:top w:val="single" w:sz="4" w:space="0" w:color="000000"/>
          <w:left w:val="single" w:sz="4" w:space="0" w:color="000000"/>
          <w:bottom w:val="single" w:sz="4" w:space="19" w:color="000000"/>
          <w:right w:val="single" w:sz="4" w:space="6" w:color="000000"/>
        </w:pBdr>
        <w:shd w:val="clear" w:color="auto" w:fill="B8CCE4"/>
        <w:rPr>
          <w:rFonts w:ascii="Arial" w:hAnsi="Arial" w:cs="Arial"/>
          <w:b/>
          <w:bCs/>
          <w:sz w:val="24"/>
          <w:szCs w:val="24"/>
          <w:lang w:val="it-IT"/>
        </w:rPr>
      </w:pPr>
      <w:r>
        <w:rPr>
          <w:rFonts w:ascii="Arial" w:hAnsi="Arial" w:cs="Arial"/>
          <w:b/>
          <w:bCs/>
          <w:sz w:val="24"/>
          <w:szCs w:val="24"/>
          <w:lang w:val="it-IT"/>
        </w:rPr>
        <w:t>Consultation Question 2</w:t>
      </w:r>
    </w:p>
    <w:p w:rsidR="00CD26DB" w:rsidRPr="00420BB2" w:rsidRDefault="00CD26DB" w:rsidP="00CD26DB">
      <w:pPr>
        <w:pStyle w:val="Body"/>
        <w:pBdr>
          <w:top w:val="single" w:sz="4" w:space="0" w:color="000000"/>
          <w:left w:val="single" w:sz="4" w:space="0" w:color="000000"/>
          <w:bottom w:val="single" w:sz="4" w:space="19" w:color="000000"/>
          <w:right w:val="single" w:sz="4" w:space="6" w:color="000000"/>
        </w:pBdr>
        <w:shd w:val="clear" w:color="auto" w:fill="B8CCE4"/>
        <w:rPr>
          <w:rFonts w:ascii="Arial" w:hAnsi="Arial" w:cs="Arial"/>
          <w:b/>
          <w:sz w:val="24"/>
        </w:rPr>
      </w:pPr>
      <w:r w:rsidRPr="00420BB2">
        <w:rPr>
          <w:rFonts w:ascii="Arial" w:hAnsi="Arial" w:cs="Arial"/>
          <w:b/>
          <w:bCs/>
          <w:sz w:val="24"/>
          <w:szCs w:val="24"/>
          <w:lang w:val="it-IT"/>
        </w:rPr>
        <w:t xml:space="preserve">Do you </w:t>
      </w:r>
      <w:r>
        <w:rPr>
          <w:rFonts w:ascii="Arial" w:hAnsi="Arial" w:cs="Arial"/>
          <w:b/>
          <w:bCs/>
          <w:sz w:val="24"/>
          <w:szCs w:val="24"/>
          <w:lang w:val="it-IT"/>
        </w:rPr>
        <w:t>believe that a Member’s salary should be indexed e.g. to growth in NI Median earnings, an MP</w:t>
      </w:r>
      <w:r w:rsidR="00561D7D">
        <w:rPr>
          <w:rFonts w:ascii="Arial" w:hAnsi="Arial" w:cs="Arial"/>
          <w:b/>
          <w:bCs/>
          <w:sz w:val="24"/>
          <w:szCs w:val="24"/>
          <w:lang w:val="it-IT"/>
        </w:rPr>
        <w:t>’</w:t>
      </w:r>
      <w:r>
        <w:rPr>
          <w:rFonts w:ascii="Arial" w:hAnsi="Arial" w:cs="Arial"/>
          <w:b/>
          <w:bCs/>
          <w:sz w:val="24"/>
          <w:szCs w:val="24"/>
          <w:lang w:val="it-IT"/>
        </w:rPr>
        <w:t>s salary, CPI or should there be some other link?</w:t>
      </w:r>
      <w:r w:rsidRPr="00420BB2">
        <w:rPr>
          <w:rFonts w:ascii="Arial" w:hAnsi="Arial" w:cs="Arial"/>
          <w:b/>
          <w:sz w:val="24"/>
        </w:rPr>
        <w:t xml:space="preserve"> </w:t>
      </w:r>
    </w:p>
    <w:p w:rsidR="00CD26DB" w:rsidRDefault="00CD26DB" w:rsidP="00CD26DB">
      <w:pPr>
        <w:pStyle w:val="Body"/>
        <w:pBdr>
          <w:top w:val="single" w:sz="4" w:space="0" w:color="000000"/>
          <w:left w:val="single" w:sz="4" w:space="0" w:color="000000"/>
          <w:bottom w:val="single" w:sz="4" w:space="19" w:color="000000"/>
          <w:right w:val="single" w:sz="4" w:space="6" w:color="000000"/>
        </w:pBdr>
        <w:shd w:val="clear" w:color="auto" w:fill="B8CCE4"/>
        <w:rPr>
          <w:rFonts w:ascii="Arial" w:eastAsia="Arial" w:hAnsi="Arial" w:cs="Arial"/>
          <w:bCs/>
          <w:sz w:val="24"/>
          <w:szCs w:val="24"/>
        </w:rPr>
      </w:pPr>
      <w:r w:rsidRPr="00895D17">
        <w:rPr>
          <w:rFonts w:ascii="Arial" w:eastAsia="Arial" w:hAnsi="Arial" w:cs="Arial"/>
          <w:b/>
          <w:bCs/>
          <w:noProof/>
          <w:sz w:val="24"/>
          <w:szCs w:val="24"/>
        </w:rPr>
        <mc:AlternateContent>
          <mc:Choice Requires="wps">
            <w:drawing>
              <wp:anchor distT="0" distB="0" distL="0" distR="0" simplePos="0" relativeHeight="251812864" behindDoc="0" locked="0" layoutInCell="1" allowOverlap="1" wp14:anchorId="079A4557" wp14:editId="4462CCCF">
                <wp:simplePos x="0" y="0"/>
                <wp:positionH relativeFrom="column">
                  <wp:posOffset>2284730</wp:posOffset>
                </wp:positionH>
                <wp:positionV relativeFrom="line">
                  <wp:posOffset>134620</wp:posOffset>
                </wp:positionV>
                <wp:extent cx="390525" cy="304800"/>
                <wp:effectExtent l="38100" t="19050" r="66675" b="95250"/>
                <wp:wrapNone/>
                <wp:docPr id="7"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79.9pt;margin-top:10.6pt;width:30.75pt;height:24pt;z-index:2518128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PVTQIAAOI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ascii="Arial" w:eastAsia="Arial" w:hAnsi="Arial" w:cs="Arial"/>
          <w:b/>
          <w:bCs/>
          <w:noProof/>
          <w:sz w:val="24"/>
          <w:szCs w:val="24"/>
        </w:rPr>
        <mc:AlternateContent>
          <mc:Choice Requires="wps">
            <w:drawing>
              <wp:anchor distT="0" distB="0" distL="0" distR="0" simplePos="0" relativeHeight="251811840" behindDoc="0" locked="0" layoutInCell="1" allowOverlap="1" wp14:anchorId="1D57EF80" wp14:editId="518BD438">
                <wp:simplePos x="0" y="0"/>
                <wp:positionH relativeFrom="column">
                  <wp:posOffset>675005</wp:posOffset>
                </wp:positionH>
                <wp:positionV relativeFrom="line">
                  <wp:posOffset>134620</wp:posOffset>
                </wp:positionV>
                <wp:extent cx="390525" cy="304800"/>
                <wp:effectExtent l="38100" t="19050" r="66675" b="95250"/>
                <wp:wrapNone/>
                <wp:docPr id="10"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53.15pt;margin-top:10.6pt;width:30.75pt;height:24pt;z-index:2518118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InTAIAAOM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CD26DB" w:rsidRPr="00CD26DB" w:rsidRDefault="00CD26DB" w:rsidP="00CD26DB">
      <w:pPr>
        <w:pStyle w:val="Body"/>
        <w:pBdr>
          <w:top w:val="single" w:sz="4" w:space="0" w:color="000000"/>
          <w:left w:val="single" w:sz="4" w:space="0" w:color="000000"/>
          <w:bottom w:val="single" w:sz="4" w:space="19" w:color="000000"/>
          <w:right w:val="single" w:sz="4" w:space="6" w:color="000000"/>
        </w:pBdr>
        <w:shd w:val="clear" w:color="auto" w:fill="B8CCE4"/>
        <w:rPr>
          <w:rFonts w:ascii="Arial" w:eastAsia="Arial" w:hAnsi="Arial" w:cs="Arial"/>
          <w:bCs/>
          <w:sz w:val="24"/>
          <w:szCs w:val="24"/>
        </w:rPr>
      </w:pPr>
      <w:r w:rsidRPr="00895D17">
        <w:rPr>
          <w:rFonts w:ascii="Arial" w:hAnsi="Arial" w:cs="Arial"/>
          <w:b/>
          <w:bCs/>
          <w:sz w:val="24"/>
          <w:szCs w:val="24"/>
        </w:rPr>
        <w:t>YES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895D17">
        <w:rPr>
          <w:rFonts w:ascii="Arial" w:hAnsi="Arial" w:cs="Arial"/>
          <w:b/>
          <w:bCs/>
          <w:sz w:val="24"/>
          <w:szCs w:val="24"/>
        </w:rPr>
        <w:t>NO</w:t>
      </w:r>
    </w:p>
    <w:p w:rsidR="00CD26DB" w:rsidRDefault="00CD26DB" w:rsidP="00F31CE1">
      <w:pPr>
        <w:pStyle w:val="B1BodyText"/>
        <w:spacing w:before="0" w:after="0" w:line="276" w:lineRule="auto"/>
        <w:ind w:left="0"/>
        <w:jc w:val="both"/>
        <w:rPr>
          <w:b/>
          <w:i/>
          <w:sz w:val="24"/>
        </w:rPr>
      </w:pPr>
    </w:p>
    <w:p w:rsidR="00621015" w:rsidRPr="00CD26DB" w:rsidRDefault="00CA520E" w:rsidP="00CD26DB">
      <w:pPr>
        <w:pStyle w:val="B1BodyText"/>
        <w:spacing w:before="0" w:after="0" w:line="276" w:lineRule="auto"/>
        <w:ind w:left="0"/>
        <w:jc w:val="both"/>
        <w:rPr>
          <w:b/>
          <w:i/>
          <w:sz w:val="24"/>
        </w:rPr>
      </w:pPr>
      <w:r w:rsidRPr="00EE4B6B">
        <w:rPr>
          <w:b/>
          <w:i/>
          <w:sz w:val="24"/>
        </w:rPr>
        <w:t xml:space="preserve">If </w:t>
      </w:r>
      <w:r w:rsidR="00EE4B6B">
        <w:rPr>
          <w:b/>
          <w:i/>
          <w:sz w:val="24"/>
        </w:rPr>
        <w:t>you do not agree</w:t>
      </w:r>
      <w:r w:rsidR="00D22933" w:rsidRPr="00EE4B6B">
        <w:rPr>
          <w:b/>
          <w:i/>
          <w:sz w:val="24"/>
        </w:rPr>
        <w:t>,</w:t>
      </w:r>
      <w:r w:rsidR="00DA1977" w:rsidRPr="00EE4B6B">
        <w:rPr>
          <w:b/>
          <w:i/>
          <w:sz w:val="24"/>
        </w:rPr>
        <w:t xml:space="preserve"> please use the space below to indicate</w:t>
      </w:r>
      <w:r w:rsidR="00D22933" w:rsidRPr="00EE4B6B">
        <w:rPr>
          <w:b/>
          <w:i/>
          <w:sz w:val="24"/>
        </w:rPr>
        <w:t xml:space="preserve"> what </w:t>
      </w:r>
      <w:r w:rsidR="00972235" w:rsidRPr="00EE4B6B">
        <w:rPr>
          <w:b/>
          <w:i/>
          <w:sz w:val="24"/>
        </w:rPr>
        <w:t>level</w:t>
      </w:r>
      <w:r w:rsidRPr="00EE4B6B">
        <w:rPr>
          <w:b/>
          <w:i/>
          <w:sz w:val="24"/>
        </w:rPr>
        <w:t xml:space="preserve"> you think </w:t>
      </w:r>
      <w:r w:rsidR="001B7182" w:rsidRPr="001B7182">
        <w:rPr>
          <w:b/>
          <w:i/>
          <w:sz w:val="24"/>
        </w:rPr>
        <w:t>Members</w:t>
      </w:r>
      <w:r w:rsidR="001B7182">
        <w:rPr>
          <w:b/>
          <w:i/>
          <w:sz w:val="24"/>
        </w:rPr>
        <w:t>’</w:t>
      </w:r>
      <w:r w:rsidR="001B7182" w:rsidRPr="001B7182">
        <w:rPr>
          <w:b/>
          <w:i/>
          <w:sz w:val="24"/>
        </w:rPr>
        <w:t xml:space="preserve"> </w:t>
      </w:r>
      <w:r w:rsidRPr="00EE4B6B">
        <w:rPr>
          <w:b/>
          <w:i/>
          <w:sz w:val="24"/>
        </w:rPr>
        <w:t>pay</w:t>
      </w:r>
      <w:r w:rsidR="00D22933" w:rsidRPr="00EE4B6B">
        <w:rPr>
          <w:b/>
          <w:i/>
          <w:sz w:val="24"/>
        </w:rPr>
        <w:t xml:space="preserve"> should be set at</w:t>
      </w:r>
      <w:r w:rsidR="00DA1977" w:rsidRPr="00EE4B6B">
        <w:rPr>
          <w:b/>
          <w:i/>
          <w:sz w:val="24"/>
        </w:rPr>
        <w:t xml:space="preserve">.  Please </w:t>
      </w:r>
      <w:r w:rsidR="00CD26DB">
        <w:rPr>
          <w:b/>
          <w:i/>
          <w:sz w:val="24"/>
        </w:rPr>
        <w:t xml:space="preserve">also </w:t>
      </w:r>
      <w:r w:rsidR="00DA1977" w:rsidRPr="00EE4B6B">
        <w:rPr>
          <w:b/>
          <w:i/>
          <w:sz w:val="24"/>
        </w:rPr>
        <w:t xml:space="preserve">indicate </w:t>
      </w:r>
      <w:r w:rsidR="00CD26DB">
        <w:rPr>
          <w:b/>
          <w:i/>
          <w:sz w:val="24"/>
        </w:rPr>
        <w:t xml:space="preserve">any further views you may have on indexing Members’ salaries? </w:t>
      </w:r>
    </w:p>
    <w:p w:rsidR="00621015" w:rsidRDefault="00CD26DB">
      <w:pPr>
        <w:spacing w:after="200"/>
        <w:rPr>
          <w:rFonts w:ascii="Arial" w:hAnsi="Arial" w:cs="Arial"/>
          <w:b/>
          <w:sz w:val="28"/>
          <w:szCs w:val="28"/>
        </w:rPr>
      </w:pPr>
      <w:r>
        <w:rPr>
          <w:rFonts w:ascii="Arial" w:hAnsi="Arial" w:cs="Arial"/>
          <w:noProof/>
          <w:sz w:val="24"/>
          <w:szCs w:val="24"/>
          <w:lang w:eastAsia="en-GB"/>
        </w:rPr>
        <mc:AlternateContent>
          <mc:Choice Requires="wps">
            <w:drawing>
              <wp:anchor distT="0" distB="0" distL="114300" distR="114300" simplePos="0" relativeHeight="251809792" behindDoc="0" locked="0" layoutInCell="1" allowOverlap="1" wp14:anchorId="7C59568F" wp14:editId="0A5AB393">
                <wp:simplePos x="0" y="0"/>
                <wp:positionH relativeFrom="column">
                  <wp:posOffset>28575</wp:posOffset>
                </wp:positionH>
                <wp:positionV relativeFrom="paragraph">
                  <wp:posOffset>185420</wp:posOffset>
                </wp:positionV>
                <wp:extent cx="5657850" cy="4400550"/>
                <wp:effectExtent l="0" t="0" r="19050" b="19050"/>
                <wp:wrapNone/>
                <wp:docPr id="1073741854" name="Text Box 1073741854"/>
                <wp:cNvGraphicFramePr/>
                <a:graphic xmlns:a="http://schemas.openxmlformats.org/drawingml/2006/main">
                  <a:graphicData uri="http://schemas.microsoft.com/office/word/2010/wordprocessingShape">
                    <wps:wsp>
                      <wps:cNvSpPr txBox="1"/>
                      <wps:spPr>
                        <a:xfrm>
                          <a:off x="0" y="0"/>
                          <a:ext cx="5657850" cy="440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73741854" o:spid="_x0000_s1026" type="#_x0000_t202" style="position:absolute;margin-left:2.25pt;margin-top:14.6pt;width:445.5pt;height:346.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" fillcolor="white [3201]" strokeweight=".5pt">
                <v:textbox>
                  <w:txbxContent>
                    <w:p w:rsidR="0077588A" w:rsidRDefault="0077588A"/>
                  </w:txbxContent>
                </v:textbox>
              </v:shape>
            </w:pict>
          </mc:Fallback>
        </mc:AlternateContent>
      </w:r>
    </w:p>
    <w:p w:rsidR="00621015" w:rsidRDefault="00621015">
      <w:pPr>
        <w:spacing w:after="200"/>
        <w:rPr>
          <w:rFonts w:ascii="Arial" w:hAnsi="Arial" w:cs="Arial"/>
          <w:b/>
          <w:sz w:val="28"/>
          <w:szCs w:val="28"/>
        </w:rPr>
      </w:pPr>
    </w:p>
    <w:p w:rsidR="00621015" w:rsidRDefault="00621015">
      <w:pPr>
        <w:spacing w:after="200"/>
        <w:rPr>
          <w:rFonts w:ascii="Arial" w:hAnsi="Arial" w:cs="Arial"/>
          <w:b/>
          <w:sz w:val="28"/>
          <w:szCs w:val="28"/>
        </w:rPr>
      </w:pPr>
    </w:p>
    <w:p w:rsidR="00621015" w:rsidRDefault="00621015">
      <w:pPr>
        <w:spacing w:after="200"/>
        <w:rPr>
          <w:rFonts w:ascii="Arial" w:hAnsi="Arial" w:cs="Arial"/>
          <w:b/>
          <w:sz w:val="28"/>
          <w:szCs w:val="28"/>
        </w:rPr>
      </w:pPr>
    </w:p>
    <w:p w:rsidR="00621015" w:rsidRDefault="00621015">
      <w:pPr>
        <w:spacing w:after="200"/>
        <w:rPr>
          <w:rFonts w:ascii="Arial" w:hAnsi="Arial" w:cs="Arial"/>
          <w:b/>
          <w:sz w:val="28"/>
          <w:szCs w:val="28"/>
        </w:rPr>
      </w:pPr>
    </w:p>
    <w:p w:rsidR="00CD26DB" w:rsidRDefault="00CD26DB" w:rsidP="009A0CDD">
      <w:pPr>
        <w:rPr>
          <w:rFonts w:ascii="Arial" w:hAnsi="Arial" w:cs="Arial"/>
          <w:b/>
          <w:bCs/>
          <w:sz w:val="24"/>
          <w:szCs w:val="24"/>
        </w:rPr>
      </w:pPr>
    </w:p>
    <w:p w:rsidR="00CD26DB" w:rsidRDefault="00CD26DB">
      <w:pPr>
        <w:spacing w:after="200"/>
        <w:rPr>
          <w:rFonts w:ascii="Arial" w:hAnsi="Arial" w:cs="Arial"/>
          <w:b/>
          <w:sz w:val="28"/>
          <w:szCs w:val="28"/>
        </w:rPr>
      </w:pPr>
      <w:r>
        <w:rPr>
          <w:rFonts w:ascii="Arial" w:hAnsi="Arial" w:cs="Arial"/>
          <w:b/>
          <w:sz w:val="28"/>
          <w:szCs w:val="28"/>
        </w:rPr>
        <w:br w:type="page"/>
      </w:r>
    </w:p>
    <w:p w:rsidR="00D25FD2" w:rsidRDefault="0072463B" w:rsidP="009A0CDD">
      <w:pPr>
        <w:rPr>
          <w:rFonts w:ascii="Arial" w:hAnsi="Arial" w:cs="Arial"/>
          <w:b/>
          <w:sz w:val="28"/>
          <w:szCs w:val="28"/>
        </w:rPr>
      </w:pPr>
      <w:r w:rsidRPr="00CA520E">
        <w:rPr>
          <w:rFonts w:ascii="Arial" w:hAnsi="Arial" w:cs="Arial"/>
          <w:b/>
          <w:sz w:val="28"/>
          <w:szCs w:val="28"/>
        </w:rPr>
        <w:lastRenderedPageBreak/>
        <w:t>ALLOWANCES FOR OFFICE HOLDERS</w:t>
      </w:r>
    </w:p>
    <w:p w:rsidR="001B7182" w:rsidRPr="00CA520E" w:rsidRDefault="001B7182" w:rsidP="009A0CDD">
      <w:pPr>
        <w:rPr>
          <w:rFonts w:ascii="Arial" w:hAnsi="Arial" w:cs="Arial"/>
          <w:b/>
          <w:sz w:val="28"/>
          <w:szCs w:val="28"/>
        </w:rPr>
      </w:pPr>
    </w:p>
    <w:p w:rsidR="00E862DE" w:rsidRDefault="00191865" w:rsidP="00420BB2">
      <w:pPr>
        <w:ind w:left="709" w:hanging="709"/>
        <w:jc w:val="both"/>
        <w:rPr>
          <w:rFonts w:ascii="Arial" w:hAnsi="Arial" w:cs="Arial"/>
          <w:sz w:val="24"/>
          <w:szCs w:val="24"/>
        </w:rPr>
      </w:pPr>
      <w:r>
        <w:rPr>
          <w:rFonts w:ascii="Arial" w:hAnsi="Arial" w:cs="Arial"/>
          <w:sz w:val="24"/>
          <w:szCs w:val="24"/>
        </w:rPr>
        <w:t>22</w:t>
      </w:r>
      <w:r w:rsidR="009A5025">
        <w:rPr>
          <w:rFonts w:ascii="Arial" w:hAnsi="Arial" w:cs="Arial"/>
          <w:sz w:val="24"/>
          <w:szCs w:val="24"/>
        </w:rPr>
        <w:t>.</w:t>
      </w:r>
      <w:r w:rsidR="00CA520E">
        <w:rPr>
          <w:rFonts w:ascii="Arial" w:hAnsi="Arial" w:cs="Arial"/>
          <w:sz w:val="24"/>
          <w:szCs w:val="24"/>
        </w:rPr>
        <w:tab/>
      </w:r>
      <w:r w:rsidR="0072463B">
        <w:rPr>
          <w:rFonts w:ascii="Arial" w:hAnsi="Arial" w:cs="Arial"/>
          <w:sz w:val="24"/>
          <w:szCs w:val="24"/>
        </w:rPr>
        <w:t>The next major co</w:t>
      </w:r>
      <w:r w:rsidR="00DA1977">
        <w:rPr>
          <w:rFonts w:ascii="Arial" w:hAnsi="Arial" w:cs="Arial"/>
          <w:sz w:val="24"/>
          <w:szCs w:val="24"/>
        </w:rPr>
        <w:t>mponent of Pay is the issue of a</w:t>
      </w:r>
      <w:r w:rsidR="00972235">
        <w:rPr>
          <w:rFonts w:ascii="Arial" w:hAnsi="Arial" w:cs="Arial"/>
          <w:sz w:val="24"/>
          <w:szCs w:val="24"/>
        </w:rPr>
        <w:t xml:space="preserve">llowances </w:t>
      </w:r>
      <w:r w:rsidR="0072463B">
        <w:rPr>
          <w:rFonts w:ascii="Arial" w:hAnsi="Arial" w:cs="Arial"/>
          <w:sz w:val="24"/>
          <w:szCs w:val="24"/>
        </w:rPr>
        <w:t xml:space="preserve">paid to </w:t>
      </w:r>
      <w:r w:rsidR="00972235">
        <w:rPr>
          <w:rFonts w:ascii="Arial" w:hAnsi="Arial" w:cs="Arial"/>
          <w:sz w:val="24"/>
          <w:szCs w:val="24"/>
        </w:rPr>
        <w:t>holders</w:t>
      </w:r>
      <w:r w:rsidR="00CA520E">
        <w:rPr>
          <w:rFonts w:ascii="Arial" w:hAnsi="Arial" w:cs="Arial"/>
          <w:sz w:val="24"/>
          <w:szCs w:val="24"/>
        </w:rPr>
        <w:t xml:space="preserve"> o</w:t>
      </w:r>
      <w:r w:rsidR="00972235">
        <w:rPr>
          <w:rFonts w:ascii="Arial" w:hAnsi="Arial" w:cs="Arial"/>
          <w:sz w:val="24"/>
          <w:szCs w:val="24"/>
        </w:rPr>
        <w:t xml:space="preserve">f </w:t>
      </w:r>
      <w:r w:rsidR="00DD3490">
        <w:rPr>
          <w:rFonts w:ascii="Arial" w:hAnsi="Arial" w:cs="Arial"/>
          <w:sz w:val="24"/>
          <w:szCs w:val="24"/>
        </w:rPr>
        <w:t>s</w:t>
      </w:r>
      <w:r w:rsidR="0072463B">
        <w:rPr>
          <w:rFonts w:ascii="Arial" w:hAnsi="Arial" w:cs="Arial"/>
          <w:sz w:val="24"/>
          <w:szCs w:val="24"/>
        </w:rPr>
        <w:t>peci</w:t>
      </w:r>
      <w:r w:rsidR="00972235">
        <w:rPr>
          <w:rFonts w:ascii="Arial" w:hAnsi="Arial" w:cs="Arial"/>
          <w:sz w:val="24"/>
          <w:szCs w:val="24"/>
        </w:rPr>
        <w:t>fic</w:t>
      </w:r>
      <w:r w:rsidR="0072463B">
        <w:rPr>
          <w:rFonts w:ascii="Arial" w:hAnsi="Arial" w:cs="Arial"/>
          <w:sz w:val="24"/>
          <w:szCs w:val="24"/>
        </w:rPr>
        <w:t xml:space="preserve"> offices in the Assembly.  The</w:t>
      </w:r>
      <w:r w:rsidR="00384C23">
        <w:rPr>
          <w:rFonts w:ascii="Arial" w:hAnsi="Arial" w:cs="Arial"/>
          <w:sz w:val="24"/>
          <w:szCs w:val="24"/>
        </w:rPr>
        <w:t xml:space="preserve"> </w:t>
      </w:r>
      <w:r w:rsidR="00972235">
        <w:rPr>
          <w:rFonts w:ascii="Arial" w:hAnsi="Arial" w:cs="Arial"/>
          <w:sz w:val="24"/>
          <w:szCs w:val="24"/>
        </w:rPr>
        <w:t>current</w:t>
      </w:r>
      <w:r w:rsidR="00384C23">
        <w:rPr>
          <w:rFonts w:ascii="Arial" w:hAnsi="Arial" w:cs="Arial"/>
          <w:sz w:val="24"/>
          <w:szCs w:val="24"/>
        </w:rPr>
        <w:t xml:space="preserve"> levels and numbers of </w:t>
      </w:r>
      <w:r w:rsidR="00972235">
        <w:rPr>
          <w:rFonts w:ascii="Arial" w:hAnsi="Arial" w:cs="Arial"/>
          <w:sz w:val="24"/>
          <w:szCs w:val="24"/>
        </w:rPr>
        <w:t>these</w:t>
      </w:r>
      <w:r w:rsidR="00384C23">
        <w:rPr>
          <w:rFonts w:ascii="Arial" w:hAnsi="Arial" w:cs="Arial"/>
          <w:sz w:val="24"/>
          <w:szCs w:val="24"/>
        </w:rPr>
        <w:t xml:space="preserve"> are </w:t>
      </w:r>
      <w:r w:rsidR="00CA520E">
        <w:rPr>
          <w:rFonts w:ascii="Arial" w:hAnsi="Arial" w:cs="Arial"/>
          <w:sz w:val="24"/>
          <w:szCs w:val="24"/>
        </w:rPr>
        <w:t xml:space="preserve">set out at Annex A.  </w:t>
      </w:r>
    </w:p>
    <w:p w:rsidR="00E862DE" w:rsidRDefault="00E862DE" w:rsidP="00420BB2">
      <w:pPr>
        <w:ind w:left="709" w:hanging="709"/>
        <w:jc w:val="both"/>
        <w:rPr>
          <w:rFonts w:ascii="Arial" w:hAnsi="Arial" w:cs="Arial"/>
          <w:sz w:val="24"/>
          <w:szCs w:val="24"/>
        </w:rPr>
      </w:pPr>
    </w:p>
    <w:p w:rsidR="0072463B" w:rsidRDefault="00420BB2" w:rsidP="00420BB2">
      <w:pPr>
        <w:ind w:left="709" w:hanging="709"/>
        <w:jc w:val="both"/>
        <w:rPr>
          <w:rFonts w:ascii="Arial" w:hAnsi="Arial" w:cs="Arial"/>
          <w:sz w:val="24"/>
          <w:szCs w:val="24"/>
        </w:rPr>
      </w:pPr>
      <w:r>
        <w:rPr>
          <w:rFonts w:ascii="Arial" w:hAnsi="Arial" w:cs="Arial"/>
          <w:sz w:val="24"/>
          <w:szCs w:val="24"/>
        </w:rPr>
        <w:t>2</w:t>
      </w:r>
      <w:r w:rsidR="00191865">
        <w:rPr>
          <w:rFonts w:ascii="Arial" w:hAnsi="Arial" w:cs="Arial"/>
          <w:sz w:val="24"/>
          <w:szCs w:val="24"/>
        </w:rPr>
        <w:t>3</w:t>
      </w:r>
      <w:r w:rsidR="00E862DE">
        <w:rPr>
          <w:rFonts w:ascii="Arial" w:hAnsi="Arial" w:cs="Arial"/>
          <w:sz w:val="24"/>
          <w:szCs w:val="24"/>
        </w:rPr>
        <w:t xml:space="preserve">. </w:t>
      </w:r>
      <w:r w:rsidR="00E862DE">
        <w:rPr>
          <w:rFonts w:ascii="Arial" w:hAnsi="Arial" w:cs="Arial"/>
          <w:sz w:val="24"/>
          <w:szCs w:val="24"/>
        </w:rPr>
        <w:tab/>
      </w:r>
      <w:r w:rsidR="00C427BC">
        <w:rPr>
          <w:rFonts w:ascii="Arial" w:hAnsi="Arial" w:cs="Arial"/>
          <w:sz w:val="24"/>
          <w:szCs w:val="24"/>
        </w:rPr>
        <w:t xml:space="preserve">The intention of </w:t>
      </w:r>
      <w:r w:rsidR="00972235">
        <w:rPr>
          <w:rFonts w:ascii="Arial" w:hAnsi="Arial" w:cs="Arial"/>
          <w:sz w:val="24"/>
          <w:szCs w:val="24"/>
        </w:rPr>
        <w:t>these</w:t>
      </w:r>
      <w:r w:rsidR="00C427BC">
        <w:rPr>
          <w:rFonts w:ascii="Arial" w:hAnsi="Arial" w:cs="Arial"/>
          <w:sz w:val="24"/>
          <w:szCs w:val="24"/>
        </w:rPr>
        <w:t xml:space="preserve"> </w:t>
      </w:r>
      <w:r w:rsidR="00972235">
        <w:rPr>
          <w:rFonts w:ascii="Arial" w:hAnsi="Arial" w:cs="Arial"/>
          <w:sz w:val="24"/>
          <w:szCs w:val="24"/>
        </w:rPr>
        <w:t>allowances</w:t>
      </w:r>
      <w:r w:rsidR="00C427BC">
        <w:rPr>
          <w:rFonts w:ascii="Arial" w:hAnsi="Arial" w:cs="Arial"/>
          <w:sz w:val="24"/>
          <w:szCs w:val="24"/>
        </w:rPr>
        <w:t xml:space="preserve"> is to reward </w:t>
      </w:r>
      <w:r w:rsidR="001B7182">
        <w:rPr>
          <w:rFonts w:ascii="Arial" w:hAnsi="Arial" w:cs="Arial"/>
          <w:sz w:val="24"/>
          <w:szCs w:val="24"/>
        </w:rPr>
        <w:t>M</w:t>
      </w:r>
      <w:r w:rsidR="00C427BC">
        <w:rPr>
          <w:rFonts w:ascii="Arial" w:hAnsi="Arial" w:cs="Arial"/>
          <w:sz w:val="24"/>
          <w:szCs w:val="24"/>
        </w:rPr>
        <w:t xml:space="preserve">embers for the work done in carrying the additional </w:t>
      </w:r>
      <w:r w:rsidR="00972235">
        <w:rPr>
          <w:rFonts w:ascii="Arial" w:hAnsi="Arial" w:cs="Arial"/>
          <w:sz w:val="24"/>
          <w:szCs w:val="24"/>
        </w:rPr>
        <w:t>responsibilities</w:t>
      </w:r>
      <w:r w:rsidR="00CA520E">
        <w:rPr>
          <w:rFonts w:ascii="Arial" w:hAnsi="Arial" w:cs="Arial"/>
          <w:sz w:val="24"/>
          <w:szCs w:val="24"/>
        </w:rPr>
        <w:t xml:space="preserve"> of their office.</w:t>
      </w:r>
      <w:r w:rsidR="00C427BC">
        <w:rPr>
          <w:rFonts w:ascii="Arial" w:hAnsi="Arial" w:cs="Arial"/>
          <w:sz w:val="24"/>
          <w:szCs w:val="24"/>
        </w:rPr>
        <w:t xml:space="preserve"> In some cases these are clearly major and onerous responsibilities. </w:t>
      </w:r>
      <w:r w:rsidR="00CA520E">
        <w:rPr>
          <w:rFonts w:ascii="Arial" w:hAnsi="Arial" w:cs="Arial"/>
          <w:sz w:val="24"/>
          <w:szCs w:val="24"/>
        </w:rPr>
        <w:t xml:space="preserve"> </w:t>
      </w:r>
      <w:r w:rsidR="00C427BC">
        <w:rPr>
          <w:rFonts w:ascii="Arial" w:hAnsi="Arial" w:cs="Arial"/>
          <w:sz w:val="24"/>
          <w:szCs w:val="24"/>
        </w:rPr>
        <w:t>Allowances are paid to a wide range of p</w:t>
      </w:r>
      <w:r w:rsidR="00DD3490">
        <w:rPr>
          <w:rFonts w:ascii="Arial" w:hAnsi="Arial" w:cs="Arial"/>
          <w:sz w:val="24"/>
          <w:szCs w:val="24"/>
        </w:rPr>
        <w:t>ost holders including Ministers, J</w:t>
      </w:r>
      <w:r w:rsidR="00972235">
        <w:rPr>
          <w:rFonts w:ascii="Arial" w:hAnsi="Arial" w:cs="Arial"/>
          <w:sz w:val="24"/>
          <w:szCs w:val="24"/>
        </w:rPr>
        <w:t>unior</w:t>
      </w:r>
      <w:r w:rsidR="00C427BC">
        <w:rPr>
          <w:rFonts w:ascii="Arial" w:hAnsi="Arial" w:cs="Arial"/>
          <w:sz w:val="24"/>
          <w:szCs w:val="24"/>
        </w:rPr>
        <w:t xml:space="preserve"> </w:t>
      </w:r>
      <w:r w:rsidR="00972235">
        <w:rPr>
          <w:rFonts w:ascii="Arial" w:hAnsi="Arial" w:cs="Arial"/>
          <w:sz w:val="24"/>
          <w:szCs w:val="24"/>
        </w:rPr>
        <w:t>Minister</w:t>
      </w:r>
      <w:r w:rsidR="00DD3490">
        <w:rPr>
          <w:rFonts w:ascii="Arial" w:hAnsi="Arial" w:cs="Arial"/>
          <w:sz w:val="24"/>
          <w:szCs w:val="24"/>
        </w:rPr>
        <w:t xml:space="preserve">s, the Speaker, </w:t>
      </w:r>
      <w:r w:rsidR="001B7182">
        <w:rPr>
          <w:rFonts w:ascii="Arial" w:hAnsi="Arial" w:cs="Arial"/>
          <w:sz w:val="24"/>
          <w:szCs w:val="24"/>
        </w:rPr>
        <w:t>d</w:t>
      </w:r>
      <w:r w:rsidR="00DD3490">
        <w:rPr>
          <w:rFonts w:ascii="Arial" w:hAnsi="Arial" w:cs="Arial"/>
          <w:sz w:val="24"/>
          <w:szCs w:val="24"/>
        </w:rPr>
        <w:t xml:space="preserve">eputy Speakers and </w:t>
      </w:r>
      <w:r w:rsidR="00C427BC">
        <w:rPr>
          <w:rFonts w:ascii="Arial" w:hAnsi="Arial" w:cs="Arial"/>
          <w:sz w:val="24"/>
          <w:szCs w:val="24"/>
        </w:rPr>
        <w:t>Commission</w:t>
      </w:r>
      <w:r w:rsidR="001B7182">
        <w:rPr>
          <w:rFonts w:ascii="Arial" w:hAnsi="Arial" w:cs="Arial"/>
          <w:sz w:val="24"/>
          <w:szCs w:val="24"/>
        </w:rPr>
        <w:t xml:space="preserve"> members</w:t>
      </w:r>
      <w:r w:rsidR="00DD3490">
        <w:rPr>
          <w:rFonts w:ascii="Arial" w:hAnsi="Arial" w:cs="Arial"/>
          <w:sz w:val="24"/>
          <w:szCs w:val="24"/>
        </w:rPr>
        <w:t xml:space="preserve">.  </w:t>
      </w:r>
      <w:r w:rsidR="0072463B">
        <w:rPr>
          <w:rFonts w:ascii="Arial" w:hAnsi="Arial" w:cs="Arial"/>
          <w:sz w:val="24"/>
          <w:szCs w:val="24"/>
        </w:rPr>
        <w:t xml:space="preserve">In developing the </w:t>
      </w:r>
      <w:r w:rsidR="00972235">
        <w:rPr>
          <w:rFonts w:ascii="Arial" w:hAnsi="Arial" w:cs="Arial"/>
          <w:sz w:val="24"/>
          <w:szCs w:val="24"/>
        </w:rPr>
        <w:t>level</w:t>
      </w:r>
      <w:r w:rsidR="0072463B">
        <w:rPr>
          <w:rFonts w:ascii="Arial" w:hAnsi="Arial" w:cs="Arial"/>
          <w:sz w:val="24"/>
          <w:szCs w:val="24"/>
        </w:rPr>
        <w:t xml:space="preserve"> for </w:t>
      </w:r>
      <w:r w:rsidR="00972235">
        <w:rPr>
          <w:rFonts w:ascii="Arial" w:hAnsi="Arial" w:cs="Arial"/>
          <w:sz w:val="24"/>
          <w:szCs w:val="24"/>
        </w:rPr>
        <w:t>these</w:t>
      </w:r>
      <w:r w:rsidR="0072463B">
        <w:rPr>
          <w:rFonts w:ascii="Arial" w:hAnsi="Arial" w:cs="Arial"/>
          <w:sz w:val="24"/>
          <w:szCs w:val="24"/>
        </w:rPr>
        <w:t xml:space="preserve"> allowances in its 2012 </w:t>
      </w:r>
      <w:r w:rsidR="00972235">
        <w:rPr>
          <w:rFonts w:ascii="Arial" w:hAnsi="Arial" w:cs="Arial"/>
          <w:sz w:val="24"/>
          <w:szCs w:val="24"/>
        </w:rPr>
        <w:t>determination</w:t>
      </w:r>
      <w:r w:rsidR="00561D7D">
        <w:rPr>
          <w:rFonts w:ascii="Arial" w:hAnsi="Arial" w:cs="Arial"/>
          <w:sz w:val="24"/>
          <w:szCs w:val="24"/>
        </w:rPr>
        <w:t>,</w:t>
      </w:r>
      <w:r w:rsidR="0072463B">
        <w:rPr>
          <w:rFonts w:ascii="Arial" w:hAnsi="Arial" w:cs="Arial"/>
          <w:sz w:val="24"/>
          <w:szCs w:val="24"/>
        </w:rPr>
        <w:t xml:space="preserve"> the Panel had regard to the relativities of </w:t>
      </w:r>
      <w:r w:rsidR="00972235">
        <w:rPr>
          <w:rFonts w:ascii="Arial" w:hAnsi="Arial" w:cs="Arial"/>
          <w:sz w:val="24"/>
          <w:szCs w:val="24"/>
        </w:rPr>
        <w:t>these</w:t>
      </w:r>
      <w:r w:rsidR="0072463B">
        <w:rPr>
          <w:rFonts w:ascii="Arial" w:hAnsi="Arial" w:cs="Arial"/>
          <w:sz w:val="24"/>
          <w:szCs w:val="24"/>
        </w:rPr>
        <w:t xml:space="preserve"> posts to various other benchmarks</w:t>
      </w:r>
      <w:r w:rsidR="00DD3490">
        <w:rPr>
          <w:rFonts w:ascii="Arial" w:hAnsi="Arial" w:cs="Arial"/>
          <w:sz w:val="24"/>
          <w:szCs w:val="24"/>
        </w:rPr>
        <w:t xml:space="preserve"> as shown on the table below:</w:t>
      </w:r>
    </w:p>
    <w:p w:rsidR="00E862DE" w:rsidRDefault="00E862DE" w:rsidP="00420BB2">
      <w:pPr>
        <w:ind w:left="709" w:hanging="709"/>
        <w:jc w:val="both"/>
        <w:rPr>
          <w:rFonts w:ascii="Arial" w:hAnsi="Arial" w:cs="Arial"/>
          <w:sz w:val="24"/>
          <w:szCs w:val="24"/>
        </w:rPr>
      </w:pPr>
    </w:p>
    <w:p w:rsidR="00420BB2" w:rsidRPr="00561D7D" w:rsidRDefault="00420BB2" w:rsidP="00561D7D">
      <w:pPr>
        <w:spacing w:after="200"/>
        <w:ind w:left="709"/>
        <w:rPr>
          <w:rFonts w:ascii="Arial" w:hAnsi="Arial" w:cs="Arial"/>
          <w:b/>
          <w:sz w:val="20"/>
          <w:szCs w:val="20"/>
        </w:rPr>
      </w:pPr>
      <w:r w:rsidRPr="00C32581">
        <w:rPr>
          <w:rFonts w:ascii="Arial" w:hAnsi="Arial" w:cs="Arial"/>
          <w:b/>
          <w:sz w:val="24"/>
          <w:szCs w:val="24"/>
        </w:rPr>
        <w:t>Table 3:</w:t>
      </w:r>
      <w:r w:rsidRPr="00C32581">
        <w:rPr>
          <w:rFonts w:ascii="Arial" w:hAnsi="Arial" w:cs="Arial"/>
          <w:b/>
          <w:sz w:val="24"/>
          <w:szCs w:val="24"/>
        </w:rPr>
        <w:tab/>
      </w:r>
      <w:r w:rsidR="00E862DE" w:rsidRPr="00C32581">
        <w:rPr>
          <w:rFonts w:ascii="Arial" w:hAnsi="Arial" w:cs="Arial"/>
          <w:b/>
          <w:sz w:val="24"/>
          <w:szCs w:val="24"/>
          <w:u w:val="single"/>
        </w:rPr>
        <w:t xml:space="preserve">Role Relativities – </w:t>
      </w:r>
      <w:r w:rsidR="00E20FFB" w:rsidRPr="00C32581">
        <w:rPr>
          <w:rFonts w:ascii="Arial" w:hAnsi="Arial" w:cs="Arial"/>
          <w:b/>
          <w:sz w:val="24"/>
          <w:szCs w:val="24"/>
          <w:u w:val="single"/>
        </w:rPr>
        <w:t>Westminster</w:t>
      </w:r>
      <w:r w:rsidR="00E862DE" w:rsidRPr="00C32581">
        <w:rPr>
          <w:rFonts w:ascii="Arial" w:hAnsi="Arial" w:cs="Arial"/>
          <w:b/>
          <w:sz w:val="24"/>
          <w:szCs w:val="24"/>
          <w:u w:val="single"/>
        </w:rPr>
        <w:t>, Edinburgh, Cardiff, Dublin and Belfast –</w:t>
      </w:r>
      <w:r w:rsidRPr="00C32581">
        <w:rPr>
          <w:rFonts w:ascii="Arial" w:hAnsi="Arial" w:cs="Arial"/>
          <w:b/>
          <w:sz w:val="24"/>
          <w:szCs w:val="24"/>
          <w:u w:val="single"/>
        </w:rPr>
        <w:t xml:space="preserve"> as collated in</w:t>
      </w:r>
      <w:r w:rsidR="00E862DE" w:rsidRPr="00C32581">
        <w:rPr>
          <w:rFonts w:ascii="Arial" w:hAnsi="Arial" w:cs="Arial"/>
          <w:b/>
          <w:sz w:val="24"/>
          <w:szCs w:val="24"/>
          <w:u w:val="single"/>
        </w:rPr>
        <w:t xml:space="preserve"> March 2015.</w:t>
      </w:r>
    </w:p>
    <w:p w:rsidR="00C32581" w:rsidRPr="00561D7D" w:rsidRDefault="00C32581" w:rsidP="00561D7D">
      <w:pPr>
        <w:ind w:left="720"/>
      </w:pPr>
      <w:r w:rsidRPr="00561D7D">
        <w:rPr>
          <w:noProof/>
          <w:lang w:eastAsia="en-GB"/>
        </w:rPr>
        <w:drawing>
          <wp:inline distT="0" distB="0" distL="0" distR="0" wp14:anchorId="54A7B909" wp14:editId="417275AC">
            <wp:extent cx="5175426" cy="5229225"/>
            <wp:effectExtent l="0" t="0" r="6350" b="0"/>
            <wp:docPr id="4" name="Picture 4" descr="cid:image001.png@01D06579.EC198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1.png@01D06579.EC198CD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175333" cy="5229131"/>
                    </a:xfrm>
                    <a:prstGeom prst="rect">
                      <a:avLst/>
                    </a:prstGeom>
                    <a:noFill/>
                    <a:ln>
                      <a:noFill/>
                    </a:ln>
                  </pic:spPr>
                </pic:pic>
              </a:graphicData>
            </a:graphic>
          </wp:inline>
        </w:drawing>
      </w:r>
    </w:p>
    <w:p w:rsidR="0035732F" w:rsidRDefault="00191865" w:rsidP="00FF5F52">
      <w:pPr>
        <w:pStyle w:val="B1BodyText"/>
        <w:spacing w:before="0" w:after="0" w:line="276" w:lineRule="auto"/>
        <w:ind w:left="720" w:hanging="720"/>
        <w:jc w:val="both"/>
        <w:rPr>
          <w:rFonts w:cs="Arial"/>
          <w:sz w:val="24"/>
        </w:rPr>
      </w:pPr>
      <w:r>
        <w:rPr>
          <w:rFonts w:cs="Arial"/>
          <w:sz w:val="24"/>
        </w:rPr>
        <w:lastRenderedPageBreak/>
        <w:t>24</w:t>
      </w:r>
      <w:r w:rsidR="009A5025">
        <w:rPr>
          <w:rFonts w:cs="Arial"/>
          <w:sz w:val="24"/>
        </w:rPr>
        <w:t>.</w:t>
      </w:r>
      <w:r w:rsidR="00FF5F52">
        <w:rPr>
          <w:rFonts w:cs="Arial"/>
          <w:sz w:val="24"/>
        </w:rPr>
        <w:tab/>
        <w:t>Table 4</w:t>
      </w:r>
      <w:r w:rsidR="0035732F">
        <w:rPr>
          <w:rFonts w:cs="Arial"/>
          <w:sz w:val="24"/>
        </w:rPr>
        <w:t xml:space="preserve"> </w:t>
      </w:r>
      <w:r w:rsidR="0035732F" w:rsidRPr="00A03936">
        <w:rPr>
          <w:rFonts w:cs="Arial"/>
          <w:sz w:val="24"/>
        </w:rPr>
        <w:t>provides a comparison of Members’ office holder allowances</w:t>
      </w:r>
      <w:r w:rsidR="0035732F">
        <w:rPr>
          <w:rFonts w:cs="Arial"/>
          <w:sz w:val="24"/>
        </w:rPr>
        <w:t xml:space="preserve"> as </w:t>
      </w:r>
      <w:r w:rsidR="0035732F" w:rsidRPr="00B164F4">
        <w:rPr>
          <w:rFonts w:cs="Arial"/>
          <w:sz w:val="24"/>
        </w:rPr>
        <w:t xml:space="preserve">compared to Members of other legislatures in the UK and Ireland.  </w:t>
      </w:r>
      <w:r w:rsidR="0035732F">
        <w:rPr>
          <w:rFonts w:cs="Arial"/>
          <w:sz w:val="24"/>
        </w:rPr>
        <w:t xml:space="preserve"> </w:t>
      </w:r>
      <w:r w:rsidR="0035732F" w:rsidRPr="00A03936">
        <w:rPr>
          <w:rFonts w:cs="Arial"/>
          <w:sz w:val="24"/>
        </w:rPr>
        <w:t>The latest comparable information available for office holder allowances is for 2014.</w:t>
      </w:r>
      <w:r w:rsidR="0035732F">
        <w:rPr>
          <w:rFonts w:cs="Arial"/>
          <w:sz w:val="24"/>
        </w:rPr>
        <w:t xml:space="preserve">  More information on the role of </w:t>
      </w:r>
      <w:r w:rsidR="001B7182">
        <w:rPr>
          <w:rFonts w:cs="Arial"/>
          <w:sz w:val="24"/>
        </w:rPr>
        <w:t xml:space="preserve">office holders </w:t>
      </w:r>
      <w:r w:rsidR="0035732F">
        <w:rPr>
          <w:rFonts w:cs="Arial"/>
          <w:sz w:val="24"/>
        </w:rPr>
        <w:t xml:space="preserve">can be accessed using the following links: </w:t>
      </w:r>
      <w:r w:rsidR="00D764FE">
        <w:rPr>
          <w:rFonts w:cs="Arial"/>
          <w:sz w:val="24"/>
        </w:rPr>
        <w:t xml:space="preserve"> </w:t>
      </w:r>
      <w:hyperlink r:id="rId21" w:history="1">
        <w:r w:rsidR="0035732F" w:rsidRPr="006E3642">
          <w:rPr>
            <w:rStyle w:val="Hyperlink"/>
            <w:rFonts w:cs="Arial"/>
            <w:sz w:val="24"/>
          </w:rPr>
          <w:t>http://www.niassembly.gov.uk/</w:t>
        </w:r>
      </w:hyperlink>
      <w:r w:rsidR="0035732F">
        <w:rPr>
          <w:rFonts w:cs="Arial"/>
          <w:sz w:val="24"/>
        </w:rPr>
        <w:t xml:space="preserve"> </w:t>
      </w:r>
    </w:p>
    <w:p w:rsidR="0035732F" w:rsidRDefault="00744D9F" w:rsidP="00FF5F52">
      <w:pPr>
        <w:pStyle w:val="B1BodyText"/>
        <w:spacing w:before="0" w:after="0" w:line="276" w:lineRule="auto"/>
        <w:ind w:left="2007" w:firstLine="403"/>
        <w:jc w:val="both"/>
        <w:rPr>
          <w:rFonts w:cs="Arial"/>
          <w:color w:val="auto"/>
          <w:sz w:val="24"/>
        </w:rPr>
      </w:pPr>
      <w:hyperlink r:id="rId22" w:history="1">
        <w:r w:rsidR="00D764FE" w:rsidRPr="002A56D2">
          <w:rPr>
            <w:rStyle w:val="Hyperlink"/>
            <w:rFonts w:cs="Arial"/>
            <w:sz w:val="24"/>
          </w:rPr>
          <w:t>http://www.northernireland.gov.uk/</w:t>
        </w:r>
      </w:hyperlink>
    </w:p>
    <w:p w:rsidR="0035732F" w:rsidRDefault="0035732F" w:rsidP="00D764FE">
      <w:pPr>
        <w:rPr>
          <w:rFonts w:ascii="Arial" w:hAnsi="Arial" w:cs="Arial"/>
          <w:b/>
          <w:sz w:val="16"/>
          <w:szCs w:val="16"/>
        </w:rPr>
      </w:pPr>
    </w:p>
    <w:p w:rsidR="00C32581" w:rsidRDefault="00C32581" w:rsidP="00D764FE">
      <w:pPr>
        <w:rPr>
          <w:rFonts w:ascii="Arial" w:hAnsi="Arial" w:cs="Arial"/>
          <w:b/>
          <w:sz w:val="16"/>
          <w:szCs w:val="16"/>
        </w:rPr>
      </w:pPr>
    </w:p>
    <w:p w:rsidR="00C32581" w:rsidRDefault="00C32581" w:rsidP="00D764FE">
      <w:pPr>
        <w:rPr>
          <w:rFonts w:ascii="Arial" w:hAnsi="Arial" w:cs="Arial"/>
          <w:b/>
          <w:sz w:val="16"/>
          <w:szCs w:val="16"/>
        </w:rPr>
      </w:pPr>
    </w:p>
    <w:p w:rsidR="00C32581" w:rsidRPr="00623EA6" w:rsidRDefault="00C32581" w:rsidP="00D764FE">
      <w:pPr>
        <w:rPr>
          <w:rFonts w:ascii="Arial" w:hAnsi="Arial" w:cs="Arial"/>
          <w:b/>
          <w:sz w:val="16"/>
          <w:szCs w:val="16"/>
        </w:rPr>
      </w:pPr>
    </w:p>
    <w:p w:rsidR="0035732F" w:rsidRDefault="00FF5F52" w:rsidP="00C32581">
      <w:pPr>
        <w:ind w:left="720" w:hanging="294"/>
        <w:rPr>
          <w:rFonts w:ascii="Arial" w:hAnsi="Arial" w:cs="Arial"/>
          <w:b/>
          <w:sz w:val="24"/>
          <w:szCs w:val="24"/>
          <w:u w:val="single"/>
        </w:rPr>
      </w:pPr>
      <w:r w:rsidRPr="00F31CE1">
        <w:rPr>
          <w:rFonts w:ascii="Arial" w:hAnsi="Arial" w:cs="Arial"/>
          <w:b/>
          <w:sz w:val="24"/>
          <w:szCs w:val="24"/>
        </w:rPr>
        <w:t>Table 4</w:t>
      </w:r>
      <w:r w:rsidR="0035732F" w:rsidRPr="00F31CE1">
        <w:rPr>
          <w:rFonts w:ascii="Arial" w:hAnsi="Arial" w:cs="Arial"/>
          <w:b/>
          <w:sz w:val="24"/>
          <w:szCs w:val="24"/>
        </w:rPr>
        <w:t>:</w:t>
      </w:r>
      <w:r w:rsidR="0035732F" w:rsidRPr="00F31CE1">
        <w:rPr>
          <w:rFonts w:ascii="Arial" w:hAnsi="Arial" w:cs="Arial"/>
          <w:b/>
          <w:sz w:val="24"/>
          <w:szCs w:val="24"/>
        </w:rPr>
        <w:tab/>
      </w:r>
      <w:r w:rsidR="0035732F" w:rsidRPr="00DE1AE0">
        <w:rPr>
          <w:rFonts w:ascii="Arial" w:hAnsi="Arial" w:cs="Arial"/>
          <w:b/>
          <w:sz w:val="24"/>
          <w:szCs w:val="24"/>
          <w:u w:val="single"/>
        </w:rPr>
        <w:t>Members’ Office Holder Allowances (April 2014)</w:t>
      </w:r>
    </w:p>
    <w:p w:rsidR="00FF5F52" w:rsidRPr="00DE1AE0" w:rsidRDefault="00FF5F52" w:rsidP="00D764FE">
      <w:pPr>
        <w:ind w:left="720"/>
        <w:rPr>
          <w:rFonts w:ascii="Arial" w:hAnsi="Arial" w:cs="Arial"/>
          <w:b/>
          <w:sz w:val="24"/>
          <w:szCs w:val="24"/>
          <w:u w:val="single"/>
        </w:rPr>
      </w:pPr>
    </w:p>
    <w:tbl>
      <w:tblPr>
        <w:tblStyle w:val="TableGrid"/>
        <w:tblW w:w="0" w:type="auto"/>
        <w:tblInd w:w="534" w:type="dxa"/>
        <w:tblLook w:val="04A0" w:firstRow="1" w:lastRow="0" w:firstColumn="1" w:lastColumn="0" w:noHBand="0" w:noVBand="1"/>
      </w:tblPr>
      <w:tblGrid>
        <w:gridCol w:w="1695"/>
        <w:gridCol w:w="1581"/>
        <w:gridCol w:w="1239"/>
        <w:gridCol w:w="1630"/>
        <w:gridCol w:w="1431"/>
        <w:gridCol w:w="1132"/>
      </w:tblGrid>
      <w:tr w:rsidR="00D764FE" w:rsidRPr="00C8641D" w:rsidTr="00D764FE">
        <w:tc>
          <w:tcPr>
            <w:tcW w:w="0" w:type="auto"/>
          </w:tcPr>
          <w:p w:rsidR="002F6EAD" w:rsidRPr="00C8641D" w:rsidRDefault="002F6EAD" w:rsidP="00D764FE">
            <w:pPr>
              <w:pStyle w:val="B1BodyText"/>
              <w:spacing w:before="0" w:after="0" w:line="276" w:lineRule="auto"/>
              <w:ind w:left="0"/>
              <w:rPr>
                <w:rFonts w:cs="Arial"/>
                <w:b/>
                <w:sz w:val="20"/>
                <w:szCs w:val="20"/>
              </w:rPr>
            </w:pPr>
          </w:p>
        </w:tc>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b/>
                <w:sz w:val="20"/>
                <w:szCs w:val="20"/>
              </w:rPr>
              <w:t>Northern Ireland Assembly</w:t>
            </w:r>
          </w:p>
        </w:tc>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 xml:space="preserve">Scottish </w:t>
            </w:r>
          </w:p>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Parliament</w:t>
            </w:r>
          </w:p>
        </w:tc>
        <w:tc>
          <w:tcPr>
            <w:tcW w:w="0" w:type="auto"/>
            <w:vAlign w:val="center"/>
          </w:tcPr>
          <w:p w:rsidR="002F6EAD" w:rsidRPr="00C8641D" w:rsidRDefault="002F6EAD" w:rsidP="009A0CDD">
            <w:pPr>
              <w:rPr>
                <w:b/>
                <w:sz w:val="20"/>
                <w:szCs w:val="20"/>
              </w:rPr>
            </w:pPr>
            <w:r w:rsidRPr="00C8641D">
              <w:rPr>
                <w:b/>
                <w:sz w:val="20"/>
                <w:szCs w:val="20"/>
              </w:rPr>
              <w:t xml:space="preserve">National Assembly for Wales </w:t>
            </w:r>
          </w:p>
        </w:tc>
        <w:tc>
          <w:tcPr>
            <w:tcW w:w="0" w:type="auto"/>
          </w:tcPr>
          <w:p w:rsidR="002F6EAD" w:rsidRPr="00C8641D" w:rsidRDefault="002F6EAD" w:rsidP="009A0CDD">
            <w:pPr>
              <w:rPr>
                <w:b/>
                <w:sz w:val="20"/>
                <w:szCs w:val="20"/>
              </w:rPr>
            </w:pPr>
            <w:r w:rsidRPr="00C8641D">
              <w:rPr>
                <w:b/>
                <w:sz w:val="20"/>
                <w:szCs w:val="20"/>
              </w:rPr>
              <w:t>House of Commons</w:t>
            </w:r>
          </w:p>
        </w:tc>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b/>
                <w:sz w:val="20"/>
                <w:szCs w:val="20"/>
              </w:rPr>
              <w:t>Dáil Eireann</w:t>
            </w:r>
            <w:r w:rsidRPr="00C8641D">
              <w:rPr>
                <w:rFonts w:cs="Arial"/>
                <w:b/>
                <w:sz w:val="20"/>
                <w:szCs w:val="20"/>
                <w:vertAlign w:val="superscript"/>
              </w:rPr>
              <w:t>1</w:t>
            </w:r>
          </w:p>
        </w:tc>
      </w:tr>
      <w:tr w:rsidR="00D764FE" w:rsidRPr="00C8641D" w:rsidTr="00D764FE">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First Minister</w:t>
            </w:r>
          </w:p>
        </w:tc>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72,000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85,002</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80,870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75,440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73,,569</w:t>
            </w:r>
          </w:p>
        </w:tc>
      </w:tr>
      <w:tr w:rsidR="00D764FE" w:rsidRPr="00C8641D" w:rsidTr="00D764FE">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Minister</w:t>
            </w:r>
          </w:p>
        </w:tc>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38,000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44,097</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41,949</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67,505</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52,712</w:t>
            </w:r>
          </w:p>
        </w:tc>
      </w:tr>
      <w:tr w:rsidR="00D764FE" w:rsidRPr="00C8641D" w:rsidTr="00D764FE">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Junior Minister</w:t>
            </w:r>
          </w:p>
        </w:tc>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12,000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27,622</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26,385</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31,680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25,786</w:t>
            </w:r>
          </w:p>
        </w:tc>
      </w:tr>
      <w:tr w:rsidR="00D764FE" w:rsidRPr="00C8641D" w:rsidTr="00D764FE">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Speaker</w:t>
            </w:r>
          </w:p>
        </w:tc>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44,000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44,097</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41,949</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75,766</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52,712</w:t>
            </w:r>
          </w:p>
        </w:tc>
      </w:tr>
      <w:tr w:rsidR="00D764FE" w:rsidRPr="00C8641D" w:rsidTr="00D764FE">
        <w:tc>
          <w:tcPr>
            <w:tcW w:w="0" w:type="auto"/>
          </w:tcPr>
          <w:p w:rsidR="002F6EAD" w:rsidRPr="00C8641D" w:rsidRDefault="00561D7D" w:rsidP="00D764FE">
            <w:pPr>
              <w:pStyle w:val="B1BodyText"/>
              <w:spacing w:before="0" w:after="0" w:line="276" w:lineRule="auto"/>
              <w:ind w:left="0"/>
              <w:rPr>
                <w:rFonts w:cs="Arial"/>
                <w:b/>
                <w:sz w:val="20"/>
                <w:szCs w:val="20"/>
              </w:rPr>
            </w:pPr>
            <w:r>
              <w:rPr>
                <w:rFonts w:cs="Arial"/>
                <w:b/>
                <w:sz w:val="20"/>
                <w:szCs w:val="20"/>
              </w:rPr>
              <w:t>D</w:t>
            </w:r>
            <w:r w:rsidR="002F6EAD" w:rsidRPr="00C8641D">
              <w:rPr>
                <w:rFonts w:cs="Arial"/>
                <w:b/>
                <w:sz w:val="20"/>
                <w:szCs w:val="20"/>
              </w:rPr>
              <w:t>eputy Speaker</w:t>
            </w:r>
          </w:p>
        </w:tc>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9,000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27,622</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26,385</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41,370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25,786</w:t>
            </w:r>
          </w:p>
        </w:tc>
      </w:tr>
      <w:tr w:rsidR="00D764FE" w:rsidRPr="00C8641D" w:rsidTr="00D764FE">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Member of Commission</w:t>
            </w:r>
          </w:p>
        </w:tc>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6,000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12,420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6,555</w:t>
            </w:r>
          </w:p>
        </w:tc>
      </w:tr>
      <w:tr w:rsidR="00D764FE" w:rsidRPr="00C8641D" w:rsidTr="00D764FE">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Committee Chair</w:t>
            </w:r>
          </w:p>
        </w:tc>
        <w:tc>
          <w:tcPr>
            <w:tcW w:w="0" w:type="auto"/>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12,000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12,420</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14,876</w:t>
            </w:r>
          </w:p>
        </w:tc>
        <w:tc>
          <w:tcPr>
            <w:tcW w:w="0" w:type="auto"/>
          </w:tcPr>
          <w:p w:rsidR="002F6EAD" w:rsidRPr="00C8641D" w:rsidRDefault="002F6EAD" w:rsidP="00D764FE">
            <w:pPr>
              <w:pStyle w:val="B1BodyText"/>
              <w:spacing w:before="0" w:after="0" w:line="276" w:lineRule="auto"/>
              <w:ind w:left="0"/>
              <w:rPr>
                <w:rFonts w:cs="Arial"/>
                <w:sz w:val="20"/>
                <w:szCs w:val="20"/>
              </w:rPr>
            </w:pPr>
            <w:r w:rsidRPr="00C8641D">
              <w:rPr>
                <w:rFonts w:cs="Arial"/>
                <w:sz w:val="20"/>
                <w:szCs w:val="20"/>
              </w:rPr>
              <w:t>6,555</w:t>
            </w:r>
          </w:p>
        </w:tc>
      </w:tr>
    </w:tbl>
    <w:p w:rsidR="0035732F" w:rsidRPr="00A03936" w:rsidRDefault="0035732F" w:rsidP="00D764FE">
      <w:pPr>
        <w:ind w:left="720"/>
        <w:rPr>
          <w:rFonts w:ascii="Arial" w:hAnsi="Arial" w:cs="Arial"/>
          <w:sz w:val="20"/>
          <w:szCs w:val="20"/>
        </w:rPr>
      </w:pPr>
      <w:r w:rsidRPr="00A03936">
        <w:rPr>
          <w:rFonts w:ascii="Arial" w:hAnsi="Arial" w:cs="Arial"/>
          <w:sz w:val="20"/>
          <w:szCs w:val="20"/>
        </w:rPr>
        <w:t>Note: Comparisons with Dáil based on rate of exchange at 31 January 2015(1Euro=£0.75)</w:t>
      </w:r>
    </w:p>
    <w:p w:rsidR="0035732F" w:rsidRPr="00A03936" w:rsidRDefault="0035732F" w:rsidP="00D764FE">
      <w:pPr>
        <w:rPr>
          <w:rFonts w:ascii="Arial" w:hAnsi="Arial" w:cs="Arial"/>
          <w:b/>
          <w:sz w:val="24"/>
          <w:szCs w:val="24"/>
        </w:rPr>
      </w:pPr>
    </w:p>
    <w:p w:rsidR="0035732F" w:rsidRPr="00A03936" w:rsidRDefault="00FF5F52" w:rsidP="00B04D03">
      <w:pPr>
        <w:ind w:left="855" w:hanging="855"/>
        <w:jc w:val="both"/>
        <w:rPr>
          <w:rFonts w:ascii="Arial" w:hAnsi="Arial" w:cs="Arial"/>
          <w:b/>
          <w:sz w:val="24"/>
          <w:szCs w:val="24"/>
        </w:rPr>
      </w:pPr>
      <w:r>
        <w:rPr>
          <w:rFonts w:ascii="Arial" w:hAnsi="Arial" w:cs="Arial"/>
          <w:sz w:val="24"/>
          <w:szCs w:val="24"/>
        </w:rPr>
        <w:t>2</w:t>
      </w:r>
      <w:r w:rsidR="00191865">
        <w:rPr>
          <w:rFonts w:ascii="Arial" w:hAnsi="Arial" w:cs="Arial"/>
          <w:sz w:val="24"/>
          <w:szCs w:val="24"/>
        </w:rPr>
        <w:t>5</w:t>
      </w:r>
      <w:r w:rsidR="009A5025">
        <w:rPr>
          <w:rFonts w:ascii="Arial" w:hAnsi="Arial" w:cs="Arial"/>
          <w:sz w:val="24"/>
          <w:szCs w:val="24"/>
        </w:rPr>
        <w:t>.</w:t>
      </w:r>
      <w:r w:rsidR="000671B3">
        <w:rPr>
          <w:rFonts w:ascii="Arial" w:hAnsi="Arial" w:cs="Arial"/>
          <w:sz w:val="24"/>
          <w:szCs w:val="24"/>
        </w:rPr>
        <w:tab/>
      </w:r>
      <w:r w:rsidR="0035732F" w:rsidRPr="00AF5499">
        <w:rPr>
          <w:rFonts w:ascii="Arial" w:hAnsi="Arial" w:cs="Arial"/>
          <w:sz w:val="24"/>
          <w:szCs w:val="24"/>
        </w:rPr>
        <w:t xml:space="preserve">Tables </w:t>
      </w:r>
      <w:r>
        <w:rPr>
          <w:rFonts w:ascii="Arial" w:hAnsi="Arial" w:cs="Arial"/>
          <w:sz w:val="24"/>
          <w:szCs w:val="24"/>
        </w:rPr>
        <w:t>5</w:t>
      </w:r>
      <w:r w:rsidR="0035732F" w:rsidRPr="00AF5499">
        <w:rPr>
          <w:rFonts w:ascii="Arial" w:hAnsi="Arial" w:cs="Arial"/>
          <w:sz w:val="24"/>
          <w:szCs w:val="24"/>
        </w:rPr>
        <w:t xml:space="preserve"> </w:t>
      </w:r>
      <w:r w:rsidR="00623EA6">
        <w:rPr>
          <w:rFonts w:ascii="Arial" w:hAnsi="Arial" w:cs="Arial"/>
          <w:sz w:val="24"/>
          <w:szCs w:val="24"/>
        </w:rPr>
        <w:t xml:space="preserve">below </w:t>
      </w:r>
      <w:r w:rsidR="0035732F" w:rsidRPr="00AF5499">
        <w:rPr>
          <w:rFonts w:ascii="Arial" w:hAnsi="Arial" w:cs="Arial"/>
          <w:sz w:val="24"/>
          <w:szCs w:val="24"/>
        </w:rPr>
        <w:t xml:space="preserve">provides a </w:t>
      </w:r>
      <w:r w:rsidR="0035732F">
        <w:rPr>
          <w:rFonts w:ascii="Arial" w:hAnsi="Arial" w:cs="Arial"/>
          <w:sz w:val="24"/>
          <w:szCs w:val="24"/>
        </w:rPr>
        <w:t>comparison of Members’ salaries</w:t>
      </w:r>
      <w:r w:rsidR="0035732F" w:rsidRPr="00AF5499">
        <w:rPr>
          <w:rFonts w:ascii="Arial" w:hAnsi="Arial" w:cs="Arial"/>
          <w:sz w:val="24"/>
          <w:szCs w:val="24"/>
        </w:rPr>
        <w:t xml:space="preserve"> as compared to Members of other legislatures in the UK and Ireland when office holder allowances are included.</w:t>
      </w:r>
      <w:r w:rsidR="0035732F" w:rsidRPr="00A03936">
        <w:rPr>
          <w:rFonts w:cs="Arial"/>
          <w:sz w:val="24"/>
          <w:szCs w:val="24"/>
        </w:rPr>
        <w:t xml:space="preserve">  </w:t>
      </w:r>
    </w:p>
    <w:p w:rsidR="0035732F" w:rsidRDefault="0035732F" w:rsidP="00D764FE">
      <w:pPr>
        <w:rPr>
          <w:rFonts w:ascii="Arial" w:hAnsi="Arial" w:cs="Arial"/>
          <w:b/>
          <w:sz w:val="20"/>
          <w:szCs w:val="20"/>
        </w:rPr>
      </w:pPr>
    </w:p>
    <w:p w:rsidR="0035732F" w:rsidRDefault="00FF5F52" w:rsidP="00C32581">
      <w:pPr>
        <w:ind w:left="2160" w:hanging="1734"/>
        <w:rPr>
          <w:rFonts w:ascii="Arial" w:hAnsi="Arial" w:cs="Arial"/>
          <w:b/>
          <w:sz w:val="24"/>
          <w:szCs w:val="24"/>
          <w:u w:val="single"/>
        </w:rPr>
      </w:pPr>
      <w:r w:rsidRPr="00F31CE1">
        <w:rPr>
          <w:rFonts w:ascii="Arial" w:hAnsi="Arial" w:cs="Arial"/>
          <w:b/>
          <w:sz w:val="24"/>
          <w:szCs w:val="24"/>
        </w:rPr>
        <w:t>Table 5</w:t>
      </w:r>
      <w:r w:rsidR="0035732F" w:rsidRPr="00F31CE1">
        <w:rPr>
          <w:rFonts w:ascii="Arial" w:hAnsi="Arial" w:cs="Arial"/>
          <w:b/>
          <w:sz w:val="24"/>
          <w:szCs w:val="24"/>
        </w:rPr>
        <w:t>:</w:t>
      </w:r>
      <w:r w:rsidR="0035732F" w:rsidRPr="00F31CE1">
        <w:rPr>
          <w:rFonts w:ascii="Arial" w:hAnsi="Arial" w:cs="Arial"/>
          <w:b/>
          <w:sz w:val="24"/>
          <w:szCs w:val="24"/>
        </w:rPr>
        <w:tab/>
      </w:r>
      <w:r w:rsidR="0035732F" w:rsidRPr="00DE1AE0">
        <w:rPr>
          <w:rFonts w:ascii="Arial" w:hAnsi="Arial" w:cs="Arial"/>
          <w:b/>
          <w:sz w:val="24"/>
          <w:szCs w:val="24"/>
          <w:u w:val="single"/>
        </w:rPr>
        <w:t>Member Salaries including Office Holder Allowances (April 2014)</w:t>
      </w:r>
    </w:p>
    <w:p w:rsidR="00FF5F52" w:rsidRPr="00DE1AE0" w:rsidRDefault="00FF5F52" w:rsidP="00DE1AE0">
      <w:pPr>
        <w:ind w:left="1440" w:firstLine="720"/>
        <w:rPr>
          <w:rFonts w:ascii="Arial" w:hAnsi="Arial" w:cs="Arial"/>
          <w:b/>
          <w:sz w:val="24"/>
          <w:szCs w:val="24"/>
          <w:u w:val="single"/>
        </w:rPr>
      </w:pPr>
    </w:p>
    <w:tbl>
      <w:tblPr>
        <w:tblStyle w:val="TableGrid"/>
        <w:tblW w:w="0" w:type="auto"/>
        <w:tblInd w:w="534" w:type="dxa"/>
        <w:tblLayout w:type="fixed"/>
        <w:tblLook w:val="04A0" w:firstRow="1" w:lastRow="0" w:firstColumn="1" w:lastColumn="0" w:noHBand="0" w:noVBand="1"/>
      </w:tblPr>
      <w:tblGrid>
        <w:gridCol w:w="1559"/>
        <w:gridCol w:w="1250"/>
        <w:gridCol w:w="1443"/>
        <w:gridCol w:w="1584"/>
        <w:gridCol w:w="1498"/>
        <w:gridCol w:w="1374"/>
      </w:tblGrid>
      <w:tr w:rsidR="00D764FE" w:rsidRPr="00C8641D" w:rsidTr="00D764FE">
        <w:tc>
          <w:tcPr>
            <w:tcW w:w="1559" w:type="dxa"/>
          </w:tcPr>
          <w:p w:rsidR="002F6EAD" w:rsidRPr="00C8641D" w:rsidRDefault="002F6EAD" w:rsidP="00D764FE">
            <w:pPr>
              <w:rPr>
                <w:b/>
                <w:sz w:val="20"/>
                <w:szCs w:val="20"/>
              </w:rPr>
            </w:pPr>
          </w:p>
        </w:tc>
        <w:tc>
          <w:tcPr>
            <w:tcW w:w="1250" w:type="dxa"/>
          </w:tcPr>
          <w:p w:rsidR="002F6EAD" w:rsidRPr="00C8641D" w:rsidRDefault="002F6EAD" w:rsidP="00D764FE">
            <w:pPr>
              <w:rPr>
                <w:b/>
                <w:sz w:val="20"/>
                <w:szCs w:val="20"/>
              </w:rPr>
            </w:pPr>
            <w:r w:rsidRPr="00C8641D">
              <w:rPr>
                <w:b/>
                <w:sz w:val="20"/>
                <w:szCs w:val="20"/>
              </w:rPr>
              <w:t>Northern Ireland Assembly</w:t>
            </w:r>
          </w:p>
        </w:tc>
        <w:tc>
          <w:tcPr>
            <w:tcW w:w="1443" w:type="dxa"/>
          </w:tcPr>
          <w:p w:rsidR="002F6EAD" w:rsidRPr="00C8641D" w:rsidRDefault="002F6EAD" w:rsidP="00D764FE">
            <w:pPr>
              <w:pStyle w:val="B1BodyText"/>
              <w:spacing w:before="0" w:after="0" w:line="276" w:lineRule="auto"/>
              <w:ind w:left="0"/>
              <w:rPr>
                <w:rFonts w:cs="Arial"/>
                <w:b/>
                <w:sz w:val="20"/>
                <w:szCs w:val="20"/>
              </w:rPr>
            </w:pPr>
            <w:r w:rsidRPr="00C8641D">
              <w:rPr>
                <w:rFonts w:cs="Arial"/>
                <w:b/>
                <w:sz w:val="20"/>
                <w:szCs w:val="20"/>
              </w:rPr>
              <w:t xml:space="preserve">Scottish </w:t>
            </w:r>
          </w:p>
          <w:p w:rsidR="002F6EAD" w:rsidRPr="00C8641D" w:rsidRDefault="002F6EAD" w:rsidP="00D764FE">
            <w:pPr>
              <w:rPr>
                <w:b/>
                <w:sz w:val="20"/>
                <w:szCs w:val="20"/>
              </w:rPr>
            </w:pPr>
            <w:r w:rsidRPr="00C8641D">
              <w:rPr>
                <w:b/>
                <w:sz w:val="20"/>
                <w:szCs w:val="20"/>
              </w:rPr>
              <w:t>Parliament</w:t>
            </w:r>
          </w:p>
        </w:tc>
        <w:tc>
          <w:tcPr>
            <w:tcW w:w="1584" w:type="dxa"/>
            <w:vAlign w:val="center"/>
          </w:tcPr>
          <w:p w:rsidR="002F6EAD" w:rsidRPr="00C8641D" w:rsidRDefault="002F6EAD" w:rsidP="00D764FE">
            <w:pPr>
              <w:rPr>
                <w:b/>
                <w:sz w:val="20"/>
                <w:szCs w:val="20"/>
              </w:rPr>
            </w:pPr>
            <w:r w:rsidRPr="00C8641D">
              <w:rPr>
                <w:b/>
                <w:sz w:val="20"/>
                <w:szCs w:val="20"/>
              </w:rPr>
              <w:t xml:space="preserve">National Assembly for Wales </w:t>
            </w:r>
          </w:p>
        </w:tc>
        <w:tc>
          <w:tcPr>
            <w:tcW w:w="1498" w:type="dxa"/>
          </w:tcPr>
          <w:p w:rsidR="002F6EAD" w:rsidRPr="00C8641D" w:rsidRDefault="002F6EAD" w:rsidP="00D764FE">
            <w:pPr>
              <w:rPr>
                <w:b/>
                <w:sz w:val="20"/>
                <w:szCs w:val="20"/>
              </w:rPr>
            </w:pPr>
            <w:r w:rsidRPr="00C8641D">
              <w:rPr>
                <w:b/>
                <w:sz w:val="20"/>
                <w:szCs w:val="20"/>
              </w:rPr>
              <w:t>House of Commons</w:t>
            </w:r>
          </w:p>
        </w:tc>
        <w:tc>
          <w:tcPr>
            <w:tcW w:w="1374" w:type="dxa"/>
          </w:tcPr>
          <w:p w:rsidR="002F6EAD" w:rsidRPr="00C8641D" w:rsidRDefault="002F6EAD" w:rsidP="00D764FE">
            <w:pPr>
              <w:rPr>
                <w:b/>
                <w:sz w:val="20"/>
                <w:szCs w:val="20"/>
                <w:vertAlign w:val="superscript"/>
              </w:rPr>
            </w:pPr>
            <w:r w:rsidRPr="00C8641D">
              <w:rPr>
                <w:b/>
                <w:sz w:val="20"/>
                <w:szCs w:val="20"/>
              </w:rPr>
              <w:t>Dáil Eireann</w:t>
            </w:r>
            <w:r w:rsidRPr="00C8641D">
              <w:rPr>
                <w:b/>
                <w:sz w:val="20"/>
                <w:szCs w:val="20"/>
                <w:vertAlign w:val="superscript"/>
              </w:rPr>
              <w:t>1</w:t>
            </w:r>
          </w:p>
        </w:tc>
      </w:tr>
      <w:tr w:rsidR="00D764FE" w:rsidRPr="00C8641D" w:rsidTr="00D764FE">
        <w:tc>
          <w:tcPr>
            <w:tcW w:w="1559" w:type="dxa"/>
          </w:tcPr>
          <w:p w:rsidR="00191865" w:rsidRPr="00C8641D" w:rsidRDefault="0035732F" w:rsidP="00D764FE">
            <w:pPr>
              <w:pStyle w:val="B1BodyText"/>
              <w:spacing w:before="0" w:after="0" w:line="276" w:lineRule="auto"/>
              <w:ind w:left="0"/>
              <w:rPr>
                <w:rFonts w:cs="Arial"/>
                <w:b/>
                <w:sz w:val="20"/>
                <w:szCs w:val="20"/>
              </w:rPr>
            </w:pPr>
            <w:r w:rsidRPr="00C8641D">
              <w:rPr>
                <w:rFonts w:cs="Arial"/>
                <w:b/>
                <w:sz w:val="20"/>
                <w:szCs w:val="20"/>
              </w:rPr>
              <w:t>First Minister</w:t>
            </w:r>
          </w:p>
        </w:tc>
        <w:tc>
          <w:tcPr>
            <w:tcW w:w="1250" w:type="dxa"/>
            <w:vAlign w:val="center"/>
          </w:tcPr>
          <w:p w:rsidR="0035732F" w:rsidRPr="00C8641D" w:rsidRDefault="0035732F" w:rsidP="00D764FE">
            <w:pPr>
              <w:rPr>
                <w:sz w:val="20"/>
                <w:szCs w:val="20"/>
              </w:rPr>
            </w:pPr>
            <w:r w:rsidRPr="00C8641D">
              <w:rPr>
                <w:sz w:val="20"/>
                <w:szCs w:val="20"/>
              </w:rPr>
              <w:t>120,000</w:t>
            </w:r>
          </w:p>
        </w:tc>
        <w:tc>
          <w:tcPr>
            <w:tcW w:w="1443" w:type="dxa"/>
            <w:vAlign w:val="center"/>
          </w:tcPr>
          <w:p w:rsidR="0035732F" w:rsidRPr="00C8641D" w:rsidRDefault="0035732F" w:rsidP="00D764FE">
            <w:pPr>
              <w:rPr>
                <w:sz w:val="20"/>
                <w:szCs w:val="20"/>
              </w:rPr>
            </w:pPr>
            <w:r w:rsidRPr="00C8641D">
              <w:rPr>
                <w:sz w:val="20"/>
                <w:szCs w:val="20"/>
              </w:rPr>
              <w:t>143,680</w:t>
            </w:r>
          </w:p>
        </w:tc>
        <w:tc>
          <w:tcPr>
            <w:tcW w:w="1584" w:type="dxa"/>
            <w:vAlign w:val="center"/>
          </w:tcPr>
          <w:p w:rsidR="0035732F" w:rsidRPr="00C8641D" w:rsidRDefault="0035732F" w:rsidP="00D764FE">
            <w:pPr>
              <w:rPr>
                <w:sz w:val="20"/>
                <w:szCs w:val="20"/>
              </w:rPr>
            </w:pPr>
            <w:r w:rsidRPr="00C8641D">
              <w:rPr>
                <w:sz w:val="20"/>
                <w:szCs w:val="20"/>
              </w:rPr>
              <w:t>134,722</w:t>
            </w:r>
          </w:p>
        </w:tc>
        <w:tc>
          <w:tcPr>
            <w:tcW w:w="1498" w:type="dxa"/>
            <w:vAlign w:val="center"/>
          </w:tcPr>
          <w:p w:rsidR="0035732F" w:rsidRPr="00C8641D" w:rsidRDefault="0035732F" w:rsidP="00D764FE">
            <w:pPr>
              <w:rPr>
                <w:sz w:val="20"/>
                <w:szCs w:val="20"/>
              </w:rPr>
            </w:pPr>
            <w:r w:rsidRPr="00C8641D">
              <w:rPr>
                <w:sz w:val="20"/>
                <w:szCs w:val="20"/>
              </w:rPr>
              <w:t>142,500</w:t>
            </w:r>
          </w:p>
        </w:tc>
        <w:tc>
          <w:tcPr>
            <w:tcW w:w="1374" w:type="dxa"/>
            <w:vAlign w:val="center"/>
          </w:tcPr>
          <w:p w:rsidR="0035732F" w:rsidRPr="00C8641D" w:rsidRDefault="0035732F" w:rsidP="00D764FE">
            <w:pPr>
              <w:rPr>
                <w:sz w:val="20"/>
                <w:szCs w:val="20"/>
              </w:rPr>
            </w:pPr>
            <w:r w:rsidRPr="00C8641D">
              <w:rPr>
                <w:sz w:val="20"/>
                <w:szCs w:val="20"/>
              </w:rPr>
              <w:t>139,013</w:t>
            </w:r>
          </w:p>
        </w:tc>
      </w:tr>
      <w:tr w:rsidR="00D764FE" w:rsidRPr="00C8641D" w:rsidTr="00D764FE">
        <w:tc>
          <w:tcPr>
            <w:tcW w:w="1559" w:type="dxa"/>
          </w:tcPr>
          <w:p w:rsidR="00191865" w:rsidRPr="00C8641D" w:rsidRDefault="0035732F" w:rsidP="00D764FE">
            <w:pPr>
              <w:pStyle w:val="B1BodyText"/>
              <w:spacing w:before="0" w:after="0" w:line="276" w:lineRule="auto"/>
              <w:ind w:left="0"/>
              <w:rPr>
                <w:rFonts w:cs="Arial"/>
                <w:b/>
                <w:sz w:val="20"/>
                <w:szCs w:val="20"/>
              </w:rPr>
            </w:pPr>
            <w:r w:rsidRPr="00C8641D">
              <w:rPr>
                <w:rFonts w:cs="Arial"/>
                <w:b/>
                <w:sz w:val="20"/>
                <w:szCs w:val="20"/>
              </w:rPr>
              <w:t>Minister</w:t>
            </w:r>
          </w:p>
        </w:tc>
        <w:tc>
          <w:tcPr>
            <w:tcW w:w="1250" w:type="dxa"/>
            <w:vAlign w:val="center"/>
          </w:tcPr>
          <w:p w:rsidR="0035732F" w:rsidRPr="00C8641D" w:rsidRDefault="0035732F" w:rsidP="00D764FE">
            <w:pPr>
              <w:rPr>
                <w:sz w:val="20"/>
                <w:szCs w:val="20"/>
              </w:rPr>
            </w:pPr>
            <w:r w:rsidRPr="00C8641D">
              <w:rPr>
                <w:sz w:val="20"/>
                <w:szCs w:val="20"/>
              </w:rPr>
              <w:t>86,000</w:t>
            </w:r>
          </w:p>
        </w:tc>
        <w:tc>
          <w:tcPr>
            <w:tcW w:w="1443" w:type="dxa"/>
            <w:vAlign w:val="center"/>
          </w:tcPr>
          <w:p w:rsidR="0035732F" w:rsidRPr="00C8641D" w:rsidRDefault="0035732F" w:rsidP="00D764FE">
            <w:pPr>
              <w:rPr>
                <w:sz w:val="20"/>
                <w:szCs w:val="20"/>
              </w:rPr>
            </w:pPr>
            <w:r w:rsidRPr="00C8641D">
              <w:rPr>
                <w:sz w:val="20"/>
                <w:szCs w:val="20"/>
              </w:rPr>
              <w:t>102,775</w:t>
            </w:r>
          </w:p>
        </w:tc>
        <w:tc>
          <w:tcPr>
            <w:tcW w:w="1584" w:type="dxa"/>
            <w:vAlign w:val="center"/>
          </w:tcPr>
          <w:p w:rsidR="0035732F" w:rsidRPr="00C8641D" w:rsidRDefault="0035732F" w:rsidP="00D764FE">
            <w:pPr>
              <w:rPr>
                <w:sz w:val="20"/>
                <w:szCs w:val="20"/>
              </w:rPr>
            </w:pPr>
            <w:r w:rsidRPr="00C8641D">
              <w:rPr>
                <w:sz w:val="20"/>
                <w:szCs w:val="20"/>
              </w:rPr>
              <w:t>95,801</w:t>
            </w:r>
          </w:p>
        </w:tc>
        <w:tc>
          <w:tcPr>
            <w:tcW w:w="1498" w:type="dxa"/>
            <w:vAlign w:val="center"/>
          </w:tcPr>
          <w:p w:rsidR="0035732F" w:rsidRPr="00C8641D" w:rsidRDefault="0035732F" w:rsidP="00D764FE">
            <w:pPr>
              <w:rPr>
                <w:sz w:val="20"/>
                <w:szCs w:val="20"/>
              </w:rPr>
            </w:pPr>
            <w:r w:rsidRPr="00C8641D">
              <w:rPr>
                <w:sz w:val="20"/>
                <w:szCs w:val="20"/>
              </w:rPr>
              <w:t>134,565</w:t>
            </w:r>
          </w:p>
        </w:tc>
        <w:tc>
          <w:tcPr>
            <w:tcW w:w="1374" w:type="dxa"/>
            <w:vAlign w:val="center"/>
          </w:tcPr>
          <w:p w:rsidR="0035732F" w:rsidRPr="00C8641D" w:rsidRDefault="0035732F" w:rsidP="00D764FE">
            <w:pPr>
              <w:rPr>
                <w:sz w:val="20"/>
                <w:szCs w:val="20"/>
              </w:rPr>
            </w:pPr>
            <w:r w:rsidRPr="00C8641D">
              <w:rPr>
                <w:sz w:val="20"/>
                <w:szCs w:val="20"/>
              </w:rPr>
              <w:t>118,155</w:t>
            </w:r>
          </w:p>
        </w:tc>
      </w:tr>
      <w:tr w:rsidR="00D764FE" w:rsidRPr="00C8641D" w:rsidTr="00D764FE">
        <w:tc>
          <w:tcPr>
            <w:tcW w:w="1559" w:type="dxa"/>
          </w:tcPr>
          <w:p w:rsidR="0035732F" w:rsidRPr="00C8641D" w:rsidRDefault="0035732F" w:rsidP="00D764FE">
            <w:pPr>
              <w:pStyle w:val="B1BodyText"/>
              <w:spacing w:before="0" w:after="0" w:line="276" w:lineRule="auto"/>
              <w:ind w:left="0"/>
              <w:rPr>
                <w:rFonts w:cs="Arial"/>
                <w:b/>
                <w:sz w:val="20"/>
                <w:szCs w:val="20"/>
              </w:rPr>
            </w:pPr>
            <w:r w:rsidRPr="00C8641D">
              <w:rPr>
                <w:rFonts w:cs="Arial"/>
                <w:b/>
                <w:sz w:val="20"/>
                <w:szCs w:val="20"/>
              </w:rPr>
              <w:t>Junior Minister</w:t>
            </w:r>
          </w:p>
        </w:tc>
        <w:tc>
          <w:tcPr>
            <w:tcW w:w="1250" w:type="dxa"/>
            <w:vAlign w:val="center"/>
          </w:tcPr>
          <w:p w:rsidR="0035732F" w:rsidRPr="00C8641D" w:rsidRDefault="0035732F" w:rsidP="00D764FE">
            <w:pPr>
              <w:rPr>
                <w:sz w:val="20"/>
                <w:szCs w:val="20"/>
              </w:rPr>
            </w:pPr>
            <w:r w:rsidRPr="00C8641D">
              <w:rPr>
                <w:sz w:val="20"/>
                <w:szCs w:val="20"/>
              </w:rPr>
              <w:t>60,000</w:t>
            </w:r>
          </w:p>
        </w:tc>
        <w:tc>
          <w:tcPr>
            <w:tcW w:w="1443" w:type="dxa"/>
            <w:vAlign w:val="center"/>
          </w:tcPr>
          <w:p w:rsidR="0035732F" w:rsidRPr="00C8641D" w:rsidRDefault="0035732F" w:rsidP="00D764FE">
            <w:pPr>
              <w:rPr>
                <w:sz w:val="20"/>
                <w:szCs w:val="20"/>
              </w:rPr>
            </w:pPr>
            <w:r w:rsidRPr="00C8641D">
              <w:rPr>
                <w:sz w:val="20"/>
                <w:szCs w:val="20"/>
              </w:rPr>
              <w:t>86,300</w:t>
            </w:r>
          </w:p>
        </w:tc>
        <w:tc>
          <w:tcPr>
            <w:tcW w:w="1584" w:type="dxa"/>
            <w:vAlign w:val="center"/>
          </w:tcPr>
          <w:p w:rsidR="0035732F" w:rsidRPr="00C8641D" w:rsidRDefault="0035732F" w:rsidP="00D764FE">
            <w:pPr>
              <w:rPr>
                <w:sz w:val="20"/>
                <w:szCs w:val="20"/>
              </w:rPr>
            </w:pPr>
            <w:r w:rsidRPr="00C8641D">
              <w:rPr>
                <w:sz w:val="20"/>
                <w:szCs w:val="20"/>
              </w:rPr>
              <w:t>80,237</w:t>
            </w:r>
          </w:p>
        </w:tc>
        <w:tc>
          <w:tcPr>
            <w:tcW w:w="1498" w:type="dxa"/>
            <w:vAlign w:val="center"/>
          </w:tcPr>
          <w:p w:rsidR="0035732F" w:rsidRPr="00C8641D" w:rsidRDefault="0035732F" w:rsidP="00D764FE">
            <w:pPr>
              <w:rPr>
                <w:sz w:val="20"/>
                <w:szCs w:val="20"/>
              </w:rPr>
            </w:pPr>
            <w:r w:rsidRPr="00C8641D">
              <w:rPr>
                <w:sz w:val="20"/>
                <w:szCs w:val="20"/>
              </w:rPr>
              <w:t>98,740</w:t>
            </w:r>
          </w:p>
        </w:tc>
        <w:tc>
          <w:tcPr>
            <w:tcW w:w="1374" w:type="dxa"/>
            <w:vAlign w:val="center"/>
          </w:tcPr>
          <w:p w:rsidR="0035732F" w:rsidRPr="00C8641D" w:rsidRDefault="0035732F" w:rsidP="00D764FE">
            <w:pPr>
              <w:rPr>
                <w:sz w:val="20"/>
                <w:szCs w:val="20"/>
              </w:rPr>
            </w:pPr>
            <w:r w:rsidRPr="00C8641D">
              <w:rPr>
                <w:sz w:val="20"/>
                <w:szCs w:val="20"/>
              </w:rPr>
              <w:t>91,229</w:t>
            </w:r>
          </w:p>
        </w:tc>
      </w:tr>
      <w:tr w:rsidR="00D764FE" w:rsidRPr="00C8641D" w:rsidTr="00D764FE">
        <w:tc>
          <w:tcPr>
            <w:tcW w:w="1559" w:type="dxa"/>
          </w:tcPr>
          <w:p w:rsidR="00191865" w:rsidRPr="00C8641D" w:rsidRDefault="0035732F" w:rsidP="00D764FE">
            <w:pPr>
              <w:pStyle w:val="B1BodyText"/>
              <w:spacing w:before="0" w:after="0" w:line="276" w:lineRule="auto"/>
              <w:ind w:left="0"/>
              <w:rPr>
                <w:rFonts w:cs="Arial"/>
                <w:b/>
                <w:sz w:val="20"/>
                <w:szCs w:val="20"/>
              </w:rPr>
            </w:pPr>
            <w:r w:rsidRPr="00C8641D">
              <w:rPr>
                <w:rFonts w:cs="Arial"/>
                <w:b/>
                <w:sz w:val="20"/>
                <w:szCs w:val="20"/>
              </w:rPr>
              <w:t>Speaker</w:t>
            </w:r>
          </w:p>
        </w:tc>
        <w:tc>
          <w:tcPr>
            <w:tcW w:w="1250" w:type="dxa"/>
            <w:vAlign w:val="center"/>
          </w:tcPr>
          <w:p w:rsidR="0035732F" w:rsidRPr="00C8641D" w:rsidRDefault="0035732F" w:rsidP="00D764FE">
            <w:pPr>
              <w:rPr>
                <w:sz w:val="20"/>
                <w:szCs w:val="20"/>
              </w:rPr>
            </w:pPr>
            <w:r w:rsidRPr="00C8641D">
              <w:rPr>
                <w:sz w:val="20"/>
                <w:szCs w:val="20"/>
              </w:rPr>
              <w:t>92,000</w:t>
            </w:r>
          </w:p>
        </w:tc>
        <w:tc>
          <w:tcPr>
            <w:tcW w:w="1443" w:type="dxa"/>
            <w:vAlign w:val="center"/>
          </w:tcPr>
          <w:p w:rsidR="0035732F" w:rsidRPr="00C8641D" w:rsidRDefault="0035732F" w:rsidP="00D764FE">
            <w:pPr>
              <w:rPr>
                <w:sz w:val="20"/>
                <w:szCs w:val="20"/>
              </w:rPr>
            </w:pPr>
            <w:r w:rsidRPr="00C8641D">
              <w:rPr>
                <w:sz w:val="20"/>
                <w:szCs w:val="20"/>
              </w:rPr>
              <w:t>102,775</w:t>
            </w:r>
          </w:p>
        </w:tc>
        <w:tc>
          <w:tcPr>
            <w:tcW w:w="1584" w:type="dxa"/>
            <w:vAlign w:val="center"/>
          </w:tcPr>
          <w:p w:rsidR="0035732F" w:rsidRPr="00C8641D" w:rsidRDefault="0035732F" w:rsidP="00D764FE">
            <w:pPr>
              <w:rPr>
                <w:sz w:val="20"/>
                <w:szCs w:val="20"/>
              </w:rPr>
            </w:pPr>
            <w:r w:rsidRPr="00C8641D">
              <w:rPr>
                <w:sz w:val="20"/>
                <w:szCs w:val="20"/>
              </w:rPr>
              <w:t>95,801</w:t>
            </w:r>
          </w:p>
        </w:tc>
        <w:tc>
          <w:tcPr>
            <w:tcW w:w="1498" w:type="dxa"/>
            <w:vAlign w:val="center"/>
          </w:tcPr>
          <w:p w:rsidR="0035732F" w:rsidRPr="00C8641D" w:rsidRDefault="0035732F" w:rsidP="00D764FE">
            <w:pPr>
              <w:rPr>
                <w:sz w:val="20"/>
                <w:szCs w:val="20"/>
              </w:rPr>
            </w:pPr>
            <w:r w:rsidRPr="00C8641D">
              <w:rPr>
                <w:sz w:val="20"/>
                <w:szCs w:val="20"/>
              </w:rPr>
              <w:t>142,826</w:t>
            </w:r>
          </w:p>
        </w:tc>
        <w:tc>
          <w:tcPr>
            <w:tcW w:w="1374" w:type="dxa"/>
            <w:vAlign w:val="center"/>
          </w:tcPr>
          <w:p w:rsidR="0035732F" w:rsidRPr="00C8641D" w:rsidRDefault="0035732F" w:rsidP="00D764FE">
            <w:pPr>
              <w:rPr>
                <w:sz w:val="20"/>
                <w:szCs w:val="20"/>
              </w:rPr>
            </w:pPr>
            <w:r w:rsidRPr="00C8641D">
              <w:rPr>
                <w:sz w:val="20"/>
                <w:szCs w:val="20"/>
              </w:rPr>
              <w:t>118,155</w:t>
            </w:r>
          </w:p>
        </w:tc>
      </w:tr>
      <w:tr w:rsidR="00D764FE" w:rsidRPr="00C8641D" w:rsidTr="00D764FE">
        <w:tc>
          <w:tcPr>
            <w:tcW w:w="1559" w:type="dxa"/>
          </w:tcPr>
          <w:p w:rsidR="0035732F" w:rsidRPr="00C8641D" w:rsidRDefault="0035732F" w:rsidP="00D764FE">
            <w:pPr>
              <w:pStyle w:val="B1BodyText"/>
              <w:spacing w:before="0" w:after="0" w:line="276" w:lineRule="auto"/>
              <w:ind w:left="0"/>
              <w:rPr>
                <w:rFonts w:cs="Arial"/>
                <w:b/>
                <w:sz w:val="20"/>
                <w:szCs w:val="20"/>
              </w:rPr>
            </w:pPr>
            <w:r w:rsidRPr="00C8641D">
              <w:rPr>
                <w:rFonts w:cs="Arial"/>
                <w:b/>
                <w:sz w:val="20"/>
                <w:szCs w:val="20"/>
              </w:rPr>
              <w:t>Deputy Speaker</w:t>
            </w:r>
          </w:p>
        </w:tc>
        <w:tc>
          <w:tcPr>
            <w:tcW w:w="1250" w:type="dxa"/>
            <w:vAlign w:val="center"/>
          </w:tcPr>
          <w:p w:rsidR="0035732F" w:rsidRPr="00C8641D" w:rsidRDefault="0035732F" w:rsidP="00D764FE">
            <w:pPr>
              <w:rPr>
                <w:sz w:val="20"/>
                <w:szCs w:val="20"/>
              </w:rPr>
            </w:pPr>
            <w:r w:rsidRPr="00C8641D">
              <w:rPr>
                <w:sz w:val="20"/>
                <w:szCs w:val="20"/>
              </w:rPr>
              <w:t>57,000</w:t>
            </w:r>
          </w:p>
        </w:tc>
        <w:tc>
          <w:tcPr>
            <w:tcW w:w="1443" w:type="dxa"/>
            <w:vAlign w:val="center"/>
          </w:tcPr>
          <w:p w:rsidR="0035732F" w:rsidRPr="00C8641D" w:rsidRDefault="0035732F" w:rsidP="00D764FE">
            <w:pPr>
              <w:rPr>
                <w:sz w:val="20"/>
                <w:szCs w:val="20"/>
              </w:rPr>
            </w:pPr>
            <w:r w:rsidRPr="00C8641D">
              <w:rPr>
                <w:sz w:val="20"/>
                <w:szCs w:val="20"/>
              </w:rPr>
              <w:t>86,300</w:t>
            </w:r>
          </w:p>
        </w:tc>
        <w:tc>
          <w:tcPr>
            <w:tcW w:w="1584" w:type="dxa"/>
            <w:vAlign w:val="center"/>
          </w:tcPr>
          <w:p w:rsidR="0035732F" w:rsidRPr="00C8641D" w:rsidRDefault="0035732F" w:rsidP="00D764FE">
            <w:pPr>
              <w:rPr>
                <w:sz w:val="20"/>
                <w:szCs w:val="20"/>
              </w:rPr>
            </w:pPr>
            <w:r w:rsidRPr="00C8641D">
              <w:rPr>
                <w:sz w:val="20"/>
                <w:szCs w:val="20"/>
              </w:rPr>
              <w:t>80,237</w:t>
            </w:r>
          </w:p>
        </w:tc>
        <w:tc>
          <w:tcPr>
            <w:tcW w:w="1498" w:type="dxa"/>
            <w:vAlign w:val="center"/>
          </w:tcPr>
          <w:p w:rsidR="0035732F" w:rsidRPr="00C8641D" w:rsidRDefault="0035732F" w:rsidP="00D764FE">
            <w:pPr>
              <w:rPr>
                <w:sz w:val="20"/>
                <w:szCs w:val="20"/>
              </w:rPr>
            </w:pPr>
            <w:r w:rsidRPr="00C8641D">
              <w:rPr>
                <w:sz w:val="20"/>
                <w:szCs w:val="20"/>
              </w:rPr>
              <w:t>108,430</w:t>
            </w:r>
          </w:p>
        </w:tc>
        <w:tc>
          <w:tcPr>
            <w:tcW w:w="1374" w:type="dxa"/>
            <w:vAlign w:val="center"/>
          </w:tcPr>
          <w:p w:rsidR="0035732F" w:rsidRPr="00C8641D" w:rsidRDefault="0035732F" w:rsidP="00D764FE">
            <w:pPr>
              <w:rPr>
                <w:sz w:val="20"/>
                <w:szCs w:val="20"/>
              </w:rPr>
            </w:pPr>
            <w:r w:rsidRPr="00C8641D">
              <w:rPr>
                <w:sz w:val="20"/>
                <w:szCs w:val="20"/>
              </w:rPr>
              <w:t>91,229</w:t>
            </w:r>
          </w:p>
        </w:tc>
      </w:tr>
      <w:tr w:rsidR="00D764FE" w:rsidRPr="00C8641D" w:rsidTr="00D764FE">
        <w:tc>
          <w:tcPr>
            <w:tcW w:w="1559" w:type="dxa"/>
          </w:tcPr>
          <w:p w:rsidR="0035732F" w:rsidRPr="00C8641D" w:rsidRDefault="00D764FE" w:rsidP="00D764FE">
            <w:pPr>
              <w:pStyle w:val="B1BodyText"/>
              <w:spacing w:before="0" w:after="0" w:line="276" w:lineRule="auto"/>
              <w:ind w:left="0"/>
              <w:rPr>
                <w:rFonts w:cs="Arial"/>
                <w:b/>
                <w:sz w:val="20"/>
                <w:szCs w:val="20"/>
              </w:rPr>
            </w:pPr>
            <w:r w:rsidRPr="00C8641D">
              <w:rPr>
                <w:rFonts w:cs="Arial"/>
                <w:b/>
                <w:sz w:val="20"/>
                <w:szCs w:val="20"/>
              </w:rPr>
              <w:t xml:space="preserve">Commission </w:t>
            </w:r>
            <w:r w:rsidR="0035732F" w:rsidRPr="00C8641D">
              <w:rPr>
                <w:rFonts w:cs="Arial"/>
                <w:b/>
                <w:sz w:val="20"/>
                <w:szCs w:val="20"/>
              </w:rPr>
              <w:t xml:space="preserve">Member </w:t>
            </w:r>
          </w:p>
        </w:tc>
        <w:tc>
          <w:tcPr>
            <w:tcW w:w="1250" w:type="dxa"/>
            <w:vAlign w:val="center"/>
          </w:tcPr>
          <w:p w:rsidR="0035732F" w:rsidRPr="00C8641D" w:rsidRDefault="0035732F" w:rsidP="00D764FE">
            <w:pPr>
              <w:rPr>
                <w:sz w:val="20"/>
                <w:szCs w:val="20"/>
              </w:rPr>
            </w:pPr>
            <w:r w:rsidRPr="00C8641D">
              <w:rPr>
                <w:sz w:val="20"/>
                <w:szCs w:val="20"/>
              </w:rPr>
              <w:t>54,000</w:t>
            </w:r>
          </w:p>
        </w:tc>
        <w:tc>
          <w:tcPr>
            <w:tcW w:w="1443" w:type="dxa"/>
            <w:vAlign w:val="center"/>
          </w:tcPr>
          <w:p w:rsidR="0035732F" w:rsidRPr="00C8641D" w:rsidRDefault="0035732F" w:rsidP="00D764FE">
            <w:pPr>
              <w:rPr>
                <w:sz w:val="20"/>
                <w:szCs w:val="20"/>
              </w:rPr>
            </w:pPr>
            <w:r w:rsidRPr="00C8641D">
              <w:rPr>
                <w:sz w:val="20"/>
                <w:szCs w:val="20"/>
              </w:rPr>
              <w:t>58,678</w:t>
            </w:r>
          </w:p>
        </w:tc>
        <w:tc>
          <w:tcPr>
            <w:tcW w:w="1584" w:type="dxa"/>
            <w:vAlign w:val="center"/>
          </w:tcPr>
          <w:p w:rsidR="0035732F" w:rsidRPr="00C8641D" w:rsidRDefault="0035732F" w:rsidP="00D764FE">
            <w:pPr>
              <w:rPr>
                <w:sz w:val="20"/>
                <w:szCs w:val="20"/>
              </w:rPr>
            </w:pPr>
            <w:r w:rsidRPr="00C8641D">
              <w:rPr>
                <w:sz w:val="20"/>
                <w:szCs w:val="20"/>
              </w:rPr>
              <w:t>66,272</w:t>
            </w:r>
          </w:p>
        </w:tc>
        <w:tc>
          <w:tcPr>
            <w:tcW w:w="1498" w:type="dxa"/>
            <w:vAlign w:val="center"/>
          </w:tcPr>
          <w:p w:rsidR="0035732F" w:rsidRPr="00C8641D" w:rsidRDefault="0035732F" w:rsidP="00D764FE">
            <w:pPr>
              <w:rPr>
                <w:sz w:val="20"/>
                <w:szCs w:val="20"/>
              </w:rPr>
            </w:pPr>
            <w:r w:rsidRPr="00C8641D">
              <w:rPr>
                <w:sz w:val="20"/>
                <w:szCs w:val="20"/>
              </w:rPr>
              <w:t>67,060</w:t>
            </w:r>
          </w:p>
        </w:tc>
        <w:tc>
          <w:tcPr>
            <w:tcW w:w="1374" w:type="dxa"/>
            <w:vAlign w:val="center"/>
          </w:tcPr>
          <w:p w:rsidR="0035732F" w:rsidRPr="00C8641D" w:rsidRDefault="0035732F" w:rsidP="00D764FE">
            <w:pPr>
              <w:rPr>
                <w:sz w:val="20"/>
                <w:szCs w:val="20"/>
              </w:rPr>
            </w:pPr>
            <w:r w:rsidRPr="00C8641D">
              <w:rPr>
                <w:sz w:val="20"/>
                <w:szCs w:val="20"/>
              </w:rPr>
              <w:t>71,999</w:t>
            </w:r>
          </w:p>
        </w:tc>
      </w:tr>
      <w:tr w:rsidR="00D764FE" w:rsidRPr="00C8641D" w:rsidTr="00D764FE">
        <w:tc>
          <w:tcPr>
            <w:tcW w:w="1559" w:type="dxa"/>
          </w:tcPr>
          <w:p w:rsidR="0035732F" w:rsidRPr="00C8641D" w:rsidRDefault="0035732F" w:rsidP="00D764FE">
            <w:pPr>
              <w:pStyle w:val="B1BodyText"/>
              <w:spacing w:before="0" w:after="0" w:line="276" w:lineRule="auto"/>
              <w:ind w:left="0"/>
              <w:rPr>
                <w:rFonts w:cs="Arial"/>
                <w:b/>
                <w:sz w:val="20"/>
                <w:szCs w:val="20"/>
              </w:rPr>
            </w:pPr>
            <w:r w:rsidRPr="00C8641D">
              <w:rPr>
                <w:rFonts w:cs="Arial"/>
                <w:b/>
                <w:sz w:val="20"/>
                <w:szCs w:val="20"/>
              </w:rPr>
              <w:t>Committee Chair</w:t>
            </w:r>
          </w:p>
        </w:tc>
        <w:tc>
          <w:tcPr>
            <w:tcW w:w="1250" w:type="dxa"/>
            <w:vAlign w:val="center"/>
          </w:tcPr>
          <w:p w:rsidR="0035732F" w:rsidRPr="00C8641D" w:rsidRDefault="0035732F" w:rsidP="00D764FE">
            <w:pPr>
              <w:rPr>
                <w:sz w:val="20"/>
                <w:szCs w:val="20"/>
              </w:rPr>
            </w:pPr>
            <w:r w:rsidRPr="00C8641D">
              <w:rPr>
                <w:sz w:val="20"/>
                <w:szCs w:val="20"/>
              </w:rPr>
              <w:t>60,000</w:t>
            </w:r>
          </w:p>
        </w:tc>
        <w:tc>
          <w:tcPr>
            <w:tcW w:w="1443" w:type="dxa"/>
            <w:vAlign w:val="center"/>
          </w:tcPr>
          <w:p w:rsidR="0035732F" w:rsidRPr="00C8641D" w:rsidRDefault="0035732F" w:rsidP="00D764FE">
            <w:pPr>
              <w:rPr>
                <w:sz w:val="20"/>
                <w:szCs w:val="20"/>
              </w:rPr>
            </w:pPr>
            <w:r w:rsidRPr="00C8641D">
              <w:rPr>
                <w:sz w:val="20"/>
                <w:szCs w:val="20"/>
              </w:rPr>
              <w:t>58,678</w:t>
            </w:r>
          </w:p>
        </w:tc>
        <w:tc>
          <w:tcPr>
            <w:tcW w:w="1584" w:type="dxa"/>
            <w:vAlign w:val="center"/>
          </w:tcPr>
          <w:p w:rsidR="0035732F" w:rsidRPr="00C8641D" w:rsidRDefault="0035732F" w:rsidP="00D764FE">
            <w:pPr>
              <w:rPr>
                <w:sz w:val="20"/>
                <w:szCs w:val="20"/>
              </w:rPr>
            </w:pPr>
            <w:r w:rsidRPr="00C8641D">
              <w:rPr>
                <w:sz w:val="20"/>
                <w:szCs w:val="20"/>
              </w:rPr>
              <w:t>66,272</w:t>
            </w:r>
          </w:p>
        </w:tc>
        <w:tc>
          <w:tcPr>
            <w:tcW w:w="1498" w:type="dxa"/>
            <w:vAlign w:val="center"/>
          </w:tcPr>
          <w:p w:rsidR="0035732F" w:rsidRPr="00C8641D" w:rsidRDefault="0035732F" w:rsidP="00D764FE">
            <w:pPr>
              <w:rPr>
                <w:sz w:val="20"/>
                <w:szCs w:val="20"/>
              </w:rPr>
            </w:pPr>
            <w:r w:rsidRPr="00C8641D">
              <w:rPr>
                <w:sz w:val="20"/>
                <w:szCs w:val="20"/>
              </w:rPr>
              <w:t>81,936</w:t>
            </w:r>
          </w:p>
        </w:tc>
        <w:tc>
          <w:tcPr>
            <w:tcW w:w="1374" w:type="dxa"/>
            <w:vAlign w:val="center"/>
          </w:tcPr>
          <w:p w:rsidR="0035732F" w:rsidRPr="00C8641D" w:rsidRDefault="0035732F" w:rsidP="00D764FE">
            <w:pPr>
              <w:rPr>
                <w:sz w:val="20"/>
                <w:szCs w:val="20"/>
              </w:rPr>
            </w:pPr>
            <w:r w:rsidRPr="00C8641D">
              <w:rPr>
                <w:sz w:val="20"/>
                <w:szCs w:val="20"/>
              </w:rPr>
              <w:t>71,999</w:t>
            </w:r>
          </w:p>
        </w:tc>
      </w:tr>
      <w:tr w:rsidR="00D764FE" w:rsidRPr="00C8641D" w:rsidTr="00D764FE">
        <w:tc>
          <w:tcPr>
            <w:tcW w:w="1559" w:type="dxa"/>
          </w:tcPr>
          <w:p w:rsidR="0035732F" w:rsidRPr="00C8641D" w:rsidRDefault="0035732F" w:rsidP="00D764FE">
            <w:pPr>
              <w:pStyle w:val="B1BodyText"/>
              <w:spacing w:before="0" w:after="0" w:line="276" w:lineRule="auto"/>
              <w:ind w:left="0"/>
              <w:rPr>
                <w:rFonts w:cs="Arial"/>
                <w:b/>
                <w:sz w:val="20"/>
                <w:szCs w:val="20"/>
              </w:rPr>
            </w:pPr>
            <w:r w:rsidRPr="00C8641D">
              <w:rPr>
                <w:rFonts w:cs="Arial"/>
                <w:b/>
                <w:sz w:val="20"/>
                <w:szCs w:val="20"/>
              </w:rPr>
              <w:t>First Minister</w:t>
            </w:r>
          </w:p>
        </w:tc>
        <w:tc>
          <w:tcPr>
            <w:tcW w:w="1250" w:type="dxa"/>
            <w:vAlign w:val="center"/>
          </w:tcPr>
          <w:p w:rsidR="0035732F" w:rsidRPr="00C8641D" w:rsidRDefault="0035732F" w:rsidP="00D764FE">
            <w:pPr>
              <w:rPr>
                <w:sz w:val="20"/>
                <w:szCs w:val="20"/>
              </w:rPr>
            </w:pPr>
            <w:r w:rsidRPr="00C8641D">
              <w:rPr>
                <w:sz w:val="20"/>
                <w:szCs w:val="20"/>
              </w:rPr>
              <w:t>48,000</w:t>
            </w:r>
          </w:p>
        </w:tc>
        <w:tc>
          <w:tcPr>
            <w:tcW w:w="1443" w:type="dxa"/>
            <w:vAlign w:val="center"/>
          </w:tcPr>
          <w:p w:rsidR="0035732F" w:rsidRPr="00C8641D" w:rsidRDefault="0035732F" w:rsidP="00D764FE">
            <w:pPr>
              <w:rPr>
                <w:sz w:val="20"/>
                <w:szCs w:val="20"/>
              </w:rPr>
            </w:pPr>
            <w:r w:rsidRPr="00C8641D">
              <w:rPr>
                <w:sz w:val="20"/>
                <w:szCs w:val="20"/>
              </w:rPr>
              <w:t>58,678</w:t>
            </w:r>
          </w:p>
        </w:tc>
        <w:tc>
          <w:tcPr>
            <w:tcW w:w="1584" w:type="dxa"/>
            <w:vAlign w:val="center"/>
          </w:tcPr>
          <w:p w:rsidR="0035732F" w:rsidRPr="00C8641D" w:rsidRDefault="0035732F" w:rsidP="00D764FE">
            <w:pPr>
              <w:rPr>
                <w:sz w:val="20"/>
                <w:szCs w:val="20"/>
              </w:rPr>
            </w:pPr>
            <w:r w:rsidRPr="00C8641D">
              <w:rPr>
                <w:sz w:val="20"/>
                <w:szCs w:val="20"/>
              </w:rPr>
              <w:t>53,852</w:t>
            </w:r>
          </w:p>
        </w:tc>
        <w:tc>
          <w:tcPr>
            <w:tcW w:w="1498" w:type="dxa"/>
            <w:vAlign w:val="center"/>
          </w:tcPr>
          <w:p w:rsidR="0035732F" w:rsidRPr="00C8641D" w:rsidRDefault="0035732F" w:rsidP="00D764FE">
            <w:pPr>
              <w:rPr>
                <w:sz w:val="20"/>
                <w:szCs w:val="20"/>
              </w:rPr>
            </w:pPr>
            <w:r w:rsidRPr="00C8641D">
              <w:rPr>
                <w:sz w:val="20"/>
                <w:szCs w:val="20"/>
              </w:rPr>
              <w:t>67,060</w:t>
            </w:r>
          </w:p>
        </w:tc>
        <w:tc>
          <w:tcPr>
            <w:tcW w:w="1374" w:type="dxa"/>
            <w:vAlign w:val="center"/>
          </w:tcPr>
          <w:p w:rsidR="00191865" w:rsidRPr="00C8641D" w:rsidRDefault="0035732F" w:rsidP="00D764FE">
            <w:pPr>
              <w:rPr>
                <w:sz w:val="20"/>
                <w:szCs w:val="20"/>
              </w:rPr>
            </w:pPr>
            <w:r w:rsidRPr="00C8641D">
              <w:rPr>
                <w:sz w:val="20"/>
                <w:szCs w:val="20"/>
              </w:rPr>
              <w:t>65,444</w:t>
            </w:r>
          </w:p>
        </w:tc>
      </w:tr>
    </w:tbl>
    <w:p w:rsidR="00C427BC" w:rsidRPr="00DD3490" w:rsidRDefault="00C427BC" w:rsidP="00F31CE1">
      <w:pPr>
        <w:rPr>
          <w:rFonts w:ascii="Arial" w:hAnsi="Arial" w:cs="Arial"/>
          <w:b/>
          <w:sz w:val="28"/>
          <w:szCs w:val="28"/>
        </w:rPr>
      </w:pPr>
      <w:r w:rsidRPr="00DD3490">
        <w:rPr>
          <w:rFonts w:ascii="Arial" w:hAnsi="Arial" w:cs="Arial"/>
          <w:b/>
          <w:sz w:val="28"/>
          <w:szCs w:val="28"/>
        </w:rPr>
        <w:lastRenderedPageBreak/>
        <w:t>Future of Allowances</w:t>
      </w:r>
    </w:p>
    <w:p w:rsidR="00C427BC" w:rsidRDefault="00C427BC" w:rsidP="00D764FE">
      <w:pPr>
        <w:ind w:left="709" w:hanging="709"/>
        <w:rPr>
          <w:rFonts w:ascii="Arial" w:hAnsi="Arial" w:cs="Arial"/>
          <w:b/>
          <w:sz w:val="24"/>
        </w:rPr>
      </w:pPr>
    </w:p>
    <w:p w:rsidR="00C427BC" w:rsidRDefault="00191865" w:rsidP="00FF5F52">
      <w:pPr>
        <w:ind w:left="709" w:hanging="709"/>
        <w:jc w:val="both"/>
        <w:rPr>
          <w:rFonts w:ascii="Arial" w:hAnsi="Arial" w:cs="Arial"/>
          <w:sz w:val="24"/>
        </w:rPr>
      </w:pPr>
      <w:r>
        <w:rPr>
          <w:rFonts w:ascii="Arial" w:hAnsi="Arial" w:cs="Arial"/>
          <w:sz w:val="24"/>
        </w:rPr>
        <w:t>26</w:t>
      </w:r>
      <w:r w:rsidR="009A5025">
        <w:rPr>
          <w:rFonts w:ascii="Arial" w:hAnsi="Arial" w:cs="Arial"/>
          <w:sz w:val="24"/>
        </w:rPr>
        <w:t>.</w:t>
      </w:r>
      <w:r w:rsidR="00DD3490">
        <w:rPr>
          <w:rFonts w:ascii="Arial" w:hAnsi="Arial" w:cs="Arial"/>
          <w:sz w:val="24"/>
        </w:rPr>
        <w:t xml:space="preserve"> </w:t>
      </w:r>
      <w:r w:rsidR="00DD3490">
        <w:rPr>
          <w:rFonts w:ascii="Arial" w:hAnsi="Arial" w:cs="Arial"/>
          <w:sz w:val="24"/>
        </w:rPr>
        <w:tab/>
      </w:r>
      <w:r w:rsidR="00C427BC">
        <w:rPr>
          <w:rFonts w:ascii="Arial" w:hAnsi="Arial" w:cs="Arial"/>
          <w:sz w:val="24"/>
        </w:rPr>
        <w:t xml:space="preserve">The Panel is </w:t>
      </w:r>
      <w:r w:rsidR="00E862DE">
        <w:rPr>
          <w:rFonts w:ascii="Arial" w:hAnsi="Arial" w:cs="Arial"/>
          <w:sz w:val="24"/>
        </w:rPr>
        <w:t>aware</w:t>
      </w:r>
      <w:r w:rsidR="00C427BC">
        <w:rPr>
          <w:rFonts w:ascii="Arial" w:hAnsi="Arial" w:cs="Arial"/>
          <w:sz w:val="24"/>
        </w:rPr>
        <w:t xml:space="preserve"> that when we </w:t>
      </w:r>
      <w:r w:rsidR="00972235">
        <w:rPr>
          <w:rFonts w:ascii="Arial" w:hAnsi="Arial" w:cs="Arial"/>
          <w:sz w:val="24"/>
        </w:rPr>
        <w:t>were</w:t>
      </w:r>
      <w:r w:rsidR="00C427BC">
        <w:rPr>
          <w:rFonts w:ascii="Arial" w:hAnsi="Arial" w:cs="Arial"/>
          <w:sz w:val="24"/>
        </w:rPr>
        <w:t xml:space="preserve"> </w:t>
      </w:r>
      <w:r w:rsidR="00972235">
        <w:rPr>
          <w:rFonts w:ascii="Arial" w:hAnsi="Arial" w:cs="Arial"/>
          <w:sz w:val="24"/>
        </w:rPr>
        <w:t>first</w:t>
      </w:r>
      <w:r w:rsidR="00C427BC">
        <w:rPr>
          <w:rFonts w:ascii="Arial" w:hAnsi="Arial" w:cs="Arial"/>
          <w:sz w:val="24"/>
        </w:rPr>
        <w:t xml:space="preserve"> established it was part way </w:t>
      </w:r>
      <w:r w:rsidR="00972235">
        <w:rPr>
          <w:rFonts w:ascii="Arial" w:hAnsi="Arial" w:cs="Arial"/>
          <w:sz w:val="24"/>
        </w:rPr>
        <w:t>through</w:t>
      </w:r>
      <w:r w:rsidR="00C427BC">
        <w:rPr>
          <w:rFonts w:ascii="Arial" w:hAnsi="Arial" w:cs="Arial"/>
          <w:sz w:val="24"/>
        </w:rPr>
        <w:t xml:space="preserve"> </w:t>
      </w:r>
      <w:r w:rsidR="00561D7D">
        <w:rPr>
          <w:rFonts w:ascii="Arial" w:hAnsi="Arial" w:cs="Arial"/>
          <w:sz w:val="24"/>
        </w:rPr>
        <w:t xml:space="preserve">an </w:t>
      </w:r>
      <w:r w:rsidR="005C4222">
        <w:rPr>
          <w:rFonts w:ascii="Arial" w:hAnsi="Arial" w:cs="Arial"/>
          <w:sz w:val="24"/>
        </w:rPr>
        <w:t>Assembly</w:t>
      </w:r>
      <w:r w:rsidR="00C427BC">
        <w:rPr>
          <w:rFonts w:ascii="Arial" w:hAnsi="Arial" w:cs="Arial"/>
          <w:sz w:val="24"/>
        </w:rPr>
        <w:t xml:space="preserve"> and a lot of the focus at that stage had to be on setting the </w:t>
      </w:r>
      <w:r w:rsidR="00972235">
        <w:rPr>
          <w:rFonts w:ascii="Arial" w:hAnsi="Arial" w:cs="Arial"/>
          <w:sz w:val="24"/>
        </w:rPr>
        <w:t>correct</w:t>
      </w:r>
      <w:r w:rsidR="00C427BC">
        <w:rPr>
          <w:rFonts w:ascii="Arial" w:hAnsi="Arial" w:cs="Arial"/>
          <w:sz w:val="24"/>
        </w:rPr>
        <w:t xml:space="preserve"> base pay for </w:t>
      </w:r>
      <w:r w:rsidR="001B7182">
        <w:rPr>
          <w:rFonts w:ascii="Arial" w:hAnsi="Arial" w:cs="Arial"/>
          <w:sz w:val="24"/>
        </w:rPr>
        <w:t>Members</w:t>
      </w:r>
      <w:r w:rsidR="00C427BC">
        <w:rPr>
          <w:rFonts w:ascii="Arial" w:hAnsi="Arial" w:cs="Arial"/>
          <w:sz w:val="24"/>
        </w:rPr>
        <w:t xml:space="preserve">. For the next </w:t>
      </w:r>
      <w:r w:rsidR="005C4222">
        <w:rPr>
          <w:rFonts w:ascii="Arial" w:hAnsi="Arial" w:cs="Arial"/>
          <w:sz w:val="24"/>
        </w:rPr>
        <w:t>Assembly</w:t>
      </w:r>
      <w:r w:rsidR="00C427BC">
        <w:rPr>
          <w:rFonts w:ascii="Arial" w:hAnsi="Arial" w:cs="Arial"/>
          <w:sz w:val="24"/>
        </w:rPr>
        <w:t xml:space="preserve"> we </w:t>
      </w:r>
      <w:r w:rsidR="00972235">
        <w:rPr>
          <w:rFonts w:ascii="Arial" w:hAnsi="Arial" w:cs="Arial"/>
          <w:sz w:val="24"/>
        </w:rPr>
        <w:t>also</w:t>
      </w:r>
      <w:r w:rsidR="00C427BC">
        <w:rPr>
          <w:rFonts w:ascii="Arial" w:hAnsi="Arial" w:cs="Arial"/>
          <w:sz w:val="24"/>
        </w:rPr>
        <w:t xml:space="preserve"> </w:t>
      </w:r>
      <w:r w:rsidR="00972235">
        <w:rPr>
          <w:rFonts w:ascii="Arial" w:hAnsi="Arial" w:cs="Arial"/>
          <w:sz w:val="24"/>
        </w:rPr>
        <w:t>wish</w:t>
      </w:r>
      <w:r w:rsidR="00C427BC">
        <w:rPr>
          <w:rFonts w:ascii="Arial" w:hAnsi="Arial" w:cs="Arial"/>
          <w:sz w:val="24"/>
        </w:rPr>
        <w:t xml:space="preserve"> to look in detail at the level of </w:t>
      </w:r>
      <w:r w:rsidR="001B7182">
        <w:rPr>
          <w:rFonts w:ascii="Arial" w:hAnsi="Arial" w:cs="Arial"/>
          <w:sz w:val="24"/>
        </w:rPr>
        <w:t xml:space="preserve">allowances to </w:t>
      </w:r>
      <w:r w:rsidR="005D1454">
        <w:rPr>
          <w:rFonts w:ascii="Arial" w:hAnsi="Arial" w:cs="Arial"/>
          <w:sz w:val="24"/>
        </w:rPr>
        <w:t>current O</w:t>
      </w:r>
      <w:r w:rsidR="001B7182">
        <w:rPr>
          <w:rFonts w:ascii="Arial" w:hAnsi="Arial" w:cs="Arial"/>
          <w:sz w:val="24"/>
        </w:rPr>
        <w:t xml:space="preserve">ffice </w:t>
      </w:r>
      <w:r w:rsidR="005D1454">
        <w:rPr>
          <w:rFonts w:ascii="Arial" w:hAnsi="Arial" w:cs="Arial"/>
          <w:sz w:val="24"/>
        </w:rPr>
        <w:t>H</w:t>
      </w:r>
      <w:r w:rsidR="001B7182">
        <w:rPr>
          <w:rFonts w:ascii="Arial" w:hAnsi="Arial" w:cs="Arial"/>
          <w:sz w:val="24"/>
        </w:rPr>
        <w:t>olders</w:t>
      </w:r>
      <w:r w:rsidR="00DD3490">
        <w:rPr>
          <w:rFonts w:ascii="Arial" w:hAnsi="Arial" w:cs="Arial"/>
          <w:sz w:val="24"/>
        </w:rPr>
        <w:t>.</w:t>
      </w:r>
    </w:p>
    <w:p w:rsidR="00561D7D" w:rsidRDefault="00561D7D" w:rsidP="00FF5F52">
      <w:pPr>
        <w:ind w:left="709" w:hanging="709"/>
        <w:jc w:val="both"/>
        <w:rPr>
          <w:rFonts w:ascii="Arial" w:hAnsi="Arial" w:cs="Arial"/>
          <w:sz w:val="24"/>
        </w:rPr>
      </w:pPr>
    </w:p>
    <w:p w:rsidR="006D4878" w:rsidRPr="00FF5F52" w:rsidRDefault="00191865" w:rsidP="00FF5F52">
      <w:pPr>
        <w:spacing w:after="200"/>
        <w:ind w:left="709" w:hanging="709"/>
        <w:jc w:val="both"/>
        <w:rPr>
          <w:rFonts w:ascii="Arial" w:hAnsi="Arial" w:cs="Arial"/>
          <w:sz w:val="24"/>
        </w:rPr>
      </w:pPr>
      <w:r>
        <w:rPr>
          <w:rFonts w:ascii="Arial" w:hAnsi="Arial" w:cs="Arial"/>
          <w:sz w:val="24"/>
        </w:rPr>
        <w:t>27</w:t>
      </w:r>
      <w:r w:rsidR="006D4878" w:rsidRPr="00FF5F52">
        <w:rPr>
          <w:rFonts w:ascii="Arial" w:hAnsi="Arial" w:cs="Arial"/>
          <w:sz w:val="24"/>
        </w:rPr>
        <w:t xml:space="preserve">.  </w:t>
      </w:r>
      <w:r w:rsidR="006D4878" w:rsidRPr="00FF5F52">
        <w:rPr>
          <w:rFonts w:ascii="Arial" w:hAnsi="Arial" w:cs="Arial"/>
          <w:sz w:val="24"/>
        </w:rPr>
        <w:tab/>
        <w:t xml:space="preserve">In addition to considering a general reduction in all Office </w:t>
      </w:r>
      <w:r w:rsidR="00561D7D">
        <w:rPr>
          <w:rFonts w:ascii="Arial" w:hAnsi="Arial" w:cs="Arial"/>
          <w:sz w:val="24"/>
        </w:rPr>
        <w:t>Holder allowances, the Panel is</w:t>
      </w:r>
      <w:r w:rsidR="006D4878" w:rsidRPr="00FF5F52">
        <w:rPr>
          <w:rFonts w:ascii="Arial" w:hAnsi="Arial" w:cs="Arial"/>
          <w:sz w:val="24"/>
        </w:rPr>
        <w:t xml:space="preserve"> also seeking your views based on the current allowances regime </w:t>
      </w:r>
      <w:r w:rsidR="00561D7D">
        <w:rPr>
          <w:rFonts w:ascii="Arial" w:hAnsi="Arial" w:cs="Arial"/>
          <w:sz w:val="24"/>
        </w:rPr>
        <w:t>as detailed in Table 4</w:t>
      </w:r>
      <w:r w:rsidR="00FF5F52">
        <w:rPr>
          <w:rFonts w:ascii="Arial" w:hAnsi="Arial" w:cs="Arial"/>
          <w:sz w:val="24"/>
        </w:rPr>
        <w:t xml:space="preserve"> on page 16</w:t>
      </w:r>
      <w:r w:rsidR="006D4878" w:rsidRPr="00FF5F52">
        <w:rPr>
          <w:rFonts w:ascii="Arial" w:hAnsi="Arial" w:cs="Arial"/>
          <w:sz w:val="24"/>
        </w:rPr>
        <w:t xml:space="preserve"> of this document.  The following questions address each of the allowances separately.</w:t>
      </w:r>
    </w:p>
    <w:p w:rsidR="00191865" w:rsidRDefault="00191865">
      <w:pPr>
        <w:spacing w:after="200"/>
        <w:rPr>
          <w:rFonts w:ascii="Arial" w:hAnsi="Arial" w:cs="Arial"/>
          <w:b/>
          <w:sz w:val="24"/>
          <w:u w:val="single"/>
        </w:rPr>
      </w:pPr>
    </w:p>
    <w:p w:rsidR="00C427BC" w:rsidRPr="00DD3490" w:rsidRDefault="00957F4A" w:rsidP="00D764FE">
      <w:pPr>
        <w:ind w:left="709" w:hanging="709"/>
        <w:rPr>
          <w:rFonts w:ascii="Arial" w:hAnsi="Arial" w:cs="Arial"/>
          <w:b/>
          <w:sz w:val="24"/>
          <w:u w:val="single"/>
        </w:rPr>
      </w:pPr>
      <w:r w:rsidRPr="00DD3490">
        <w:rPr>
          <w:rFonts w:ascii="Arial" w:hAnsi="Arial" w:cs="Arial"/>
          <w:b/>
          <w:sz w:val="24"/>
          <w:u w:val="single"/>
        </w:rPr>
        <w:t xml:space="preserve">First </w:t>
      </w:r>
      <w:r w:rsidR="00972235" w:rsidRPr="00DD3490">
        <w:rPr>
          <w:rFonts w:ascii="Arial" w:hAnsi="Arial" w:cs="Arial"/>
          <w:b/>
          <w:sz w:val="24"/>
          <w:u w:val="single"/>
        </w:rPr>
        <w:t>Minister</w:t>
      </w:r>
      <w:r w:rsidRPr="00DD3490">
        <w:rPr>
          <w:rFonts w:ascii="Arial" w:hAnsi="Arial" w:cs="Arial"/>
          <w:b/>
          <w:sz w:val="24"/>
          <w:u w:val="single"/>
        </w:rPr>
        <w:t xml:space="preserve"> </w:t>
      </w:r>
      <w:r w:rsidR="00CA520E" w:rsidRPr="00DD3490">
        <w:rPr>
          <w:rFonts w:ascii="Arial" w:hAnsi="Arial" w:cs="Arial"/>
          <w:b/>
          <w:sz w:val="24"/>
          <w:u w:val="single"/>
        </w:rPr>
        <w:t>a</w:t>
      </w:r>
      <w:r w:rsidRPr="00DD3490">
        <w:rPr>
          <w:rFonts w:ascii="Arial" w:hAnsi="Arial" w:cs="Arial"/>
          <w:b/>
          <w:sz w:val="24"/>
          <w:u w:val="single"/>
        </w:rPr>
        <w:t xml:space="preserve">nd </w:t>
      </w:r>
      <w:r w:rsidR="001B7182" w:rsidRPr="00DD3490">
        <w:rPr>
          <w:rFonts w:ascii="Arial" w:hAnsi="Arial" w:cs="Arial"/>
          <w:b/>
          <w:sz w:val="24"/>
          <w:u w:val="single"/>
        </w:rPr>
        <w:t xml:space="preserve">deputy </w:t>
      </w:r>
      <w:r w:rsidRPr="00DD3490">
        <w:rPr>
          <w:rFonts w:ascii="Arial" w:hAnsi="Arial" w:cs="Arial"/>
          <w:b/>
          <w:sz w:val="24"/>
          <w:u w:val="single"/>
        </w:rPr>
        <w:t xml:space="preserve">First </w:t>
      </w:r>
      <w:r w:rsidR="00972235" w:rsidRPr="00DD3490">
        <w:rPr>
          <w:rFonts w:ascii="Arial" w:hAnsi="Arial" w:cs="Arial"/>
          <w:b/>
          <w:sz w:val="24"/>
          <w:u w:val="single"/>
        </w:rPr>
        <w:t>Minister</w:t>
      </w:r>
    </w:p>
    <w:p w:rsidR="00957F4A" w:rsidRDefault="00957F4A" w:rsidP="00D764FE">
      <w:pPr>
        <w:ind w:left="709" w:hanging="709"/>
        <w:rPr>
          <w:rFonts w:ascii="Arial" w:hAnsi="Arial" w:cs="Arial"/>
          <w:sz w:val="24"/>
        </w:rPr>
      </w:pPr>
    </w:p>
    <w:p w:rsidR="00623EA6" w:rsidRDefault="00191865" w:rsidP="00FF5F52">
      <w:pPr>
        <w:ind w:left="709" w:hanging="709"/>
        <w:jc w:val="both"/>
        <w:rPr>
          <w:rFonts w:ascii="Arial" w:hAnsi="Arial" w:cs="Arial"/>
          <w:sz w:val="24"/>
        </w:rPr>
      </w:pPr>
      <w:r>
        <w:rPr>
          <w:rFonts w:ascii="Arial" w:hAnsi="Arial" w:cs="Arial"/>
          <w:sz w:val="24"/>
        </w:rPr>
        <w:t>28</w:t>
      </w:r>
      <w:r w:rsidR="009A5025">
        <w:rPr>
          <w:rFonts w:ascii="Arial" w:hAnsi="Arial" w:cs="Arial"/>
          <w:sz w:val="24"/>
        </w:rPr>
        <w:t>.</w:t>
      </w:r>
      <w:r w:rsidR="00DD3490">
        <w:rPr>
          <w:rFonts w:ascii="Arial" w:hAnsi="Arial" w:cs="Arial"/>
          <w:sz w:val="24"/>
        </w:rPr>
        <w:tab/>
      </w:r>
      <w:r w:rsidR="00957F4A">
        <w:rPr>
          <w:rFonts w:ascii="Arial" w:hAnsi="Arial" w:cs="Arial"/>
          <w:sz w:val="24"/>
        </w:rPr>
        <w:t xml:space="preserve">These posts are </w:t>
      </w:r>
      <w:r w:rsidR="00972235">
        <w:rPr>
          <w:rFonts w:ascii="Arial" w:hAnsi="Arial" w:cs="Arial"/>
          <w:sz w:val="24"/>
        </w:rPr>
        <w:t>clearly</w:t>
      </w:r>
      <w:r w:rsidR="00957F4A">
        <w:rPr>
          <w:rFonts w:ascii="Arial" w:hAnsi="Arial" w:cs="Arial"/>
          <w:sz w:val="24"/>
        </w:rPr>
        <w:t xml:space="preserve"> the most critical and </w:t>
      </w:r>
      <w:r w:rsidR="00972235">
        <w:rPr>
          <w:rFonts w:ascii="Arial" w:hAnsi="Arial" w:cs="Arial"/>
          <w:sz w:val="24"/>
        </w:rPr>
        <w:t>important</w:t>
      </w:r>
      <w:r w:rsidR="00957F4A">
        <w:rPr>
          <w:rFonts w:ascii="Arial" w:hAnsi="Arial" w:cs="Arial"/>
          <w:sz w:val="24"/>
        </w:rPr>
        <w:t xml:space="preserve"> in the A</w:t>
      </w:r>
      <w:r w:rsidR="00972235">
        <w:rPr>
          <w:rFonts w:ascii="Arial" w:hAnsi="Arial" w:cs="Arial"/>
          <w:sz w:val="24"/>
        </w:rPr>
        <w:t>ssembly.</w:t>
      </w:r>
      <w:r w:rsidR="00957F4A">
        <w:rPr>
          <w:rFonts w:ascii="Arial" w:hAnsi="Arial" w:cs="Arial"/>
          <w:sz w:val="24"/>
        </w:rPr>
        <w:t xml:space="preserve"> They carry very high </w:t>
      </w:r>
      <w:r w:rsidR="00972235">
        <w:rPr>
          <w:rFonts w:ascii="Arial" w:hAnsi="Arial" w:cs="Arial"/>
          <w:sz w:val="24"/>
        </w:rPr>
        <w:t>burdens</w:t>
      </w:r>
      <w:r w:rsidR="00957F4A">
        <w:rPr>
          <w:rFonts w:ascii="Arial" w:hAnsi="Arial" w:cs="Arial"/>
          <w:sz w:val="24"/>
        </w:rPr>
        <w:t xml:space="preserve"> in </w:t>
      </w:r>
      <w:r w:rsidR="00972235">
        <w:rPr>
          <w:rFonts w:ascii="Arial" w:hAnsi="Arial" w:cs="Arial"/>
          <w:sz w:val="24"/>
        </w:rPr>
        <w:t>terms</w:t>
      </w:r>
      <w:r w:rsidR="00957F4A">
        <w:rPr>
          <w:rFonts w:ascii="Arial" w:hAnsi="Arial" w:cs="Arial"/>
          <w:sz w:val="24"/>
        </w:rPr>
        <w:t xml:space="preserve"> of making politics, </w:t>
      </w:r>
      <w:r w:rsidR="001B7182">
        <w:rPr>
          <w:rFonts w:ascii="Arial" w:hAnsi="Arial" w:cs="Arial"/>
          <w:sz w:val="24"/>
        </w:rPr>
        <w:t xml:space="preserve">the </w:t>
      </w:r>
      <w:r w:rsidR="00957F4A">
        <w:rPr>
          <w:rFonts w:ascii="Arial" w:hAnsi="Arial" w:cs="Arial"/>
          <w:sz w:val="24"/>
        </w:rPr>
        <w:t>Executive</w:t>
      </w:r>
      <w:r w:rsidR="00561D7D">
        <w:rPr>
          <w:rFonts w:ascii="Arial" w:hAnsi="Arial" w:cs="Arial"/>
          <w:sz w:val="24"/>
        </w:rPr>
        <w:t>,</w:t>
      </w:r>
      <w:r w:rsidR="00957F4A">
        <w:rPr>
          <w:rFonts w:ascii="Arial" w:hAnsi="Arial" w:cs="Arial"/>
          <w:sz w:val="24"/>
        </w:rPr>
        <w:t xml:space="preserve"> and the Assembly</w:t>
      </w:r>
      <w:r w:rsidR="00561D7D">
        <w:rPr>
          <w:rFonts w:ascii="Arial" w:hAnsi="Arial" w:cs="Arial"/>
          <w:sz w:val="24"/>
        </w:rPr>
        <w:t>,</w:t>
      </w:r>
      <w:r w:rsidR="00957F4A">
        <w:rPr>
          <w:rFonts w:ascii="Arial" w:hAnsi="Arial" w:cs="Arial"/>
          <w:sz w:val="24"/>
        </w:rPr>
        <w:t xml:space="preserve"> </w:t>
      </w:r>
      <w:r w:rsidR="001B7182">
        <w:rPr>
          <w:rFonts w:ascii="Arial" w:hAnsi="Arial" w:cs="Arial"/>
          <w:sz w:val="24"/>
        </w:rPr>
        <w:t xml:space="preserve">work </w:t>
      </w:r>
      <w:r w:rsidR="00957F4A">
        <w:rPr>
          <w:rFonts w:ascii="Arial" w:hAnsi="Arial" w:cs="Arial"/>
          <w:sz w:val="24"/>
        </w:rPr>
        <w:t xml:space="preserve">and </w:t>
      </w:r>
      <w:r w:rsidR="00561D7D">
        <w:rPr>
          <w:rFonts w:ascii="Arial" w:hAnsi="Arial" w:cs="Arial"/>
          <w:sz w:val="24"/>
        </w:rPr>
        <w:t xml:space="preserve">have </w:t>
      </w:r>
      <w:r w:rsidR="00957F4A">
        <w:rPr>
          <w:rFonts w:ascii="Arial" w:hAnsi="Arial" w:cs="Arial"/>
          <w:sz w:val="24"/>
        </w:rPr>
        <w:t xml:space="preserve">high </w:t>
      </w:r>
      <w:r w:rsidR="00972235">
        <w:rPr>
          <w:rFonts w:ascii="Arial" w:hAnsi="Arial" w:cs="Arial"/>
          <w:sz w:val="24"/>
        </w:rPr>
        <w:t>personal</w:t>
      </w:r>
      <w:r w:rsidR="00DD3490">
        <w:rPr>
          <w:rFonts w:ascii="Arial" w:hAnsi="Arial" w:cs="Arial"/>
          <w:sz w:val="24"/>
        </w:rPr>
        <w:t xml:space="preserve"> workloads.   </w:t>
      </w:r>
      <w:r w:rsidR="00957F4A" w:rsidRPr="00972235">
        <w:rPr>
          <w:rFonts w:ascii="Arial" w:hAnsi="Arial" w:cs="Arial"/>
          <w:sz w:val="24"/>
        </w:rPr>
        <w:t xml:space="preserve">At </w:t>
      </w:r>
      <w:r w:rsidR="00972235" w:rsidRPr="00972235">
        <w:rPr>
          <w:rFonts w:ascii="Arial" w:hAnsi="Arial" w:cs="Arial"/>
          <w:sz w:val="24"/>
        </w:rPr>
        <w:t xml:space="preserve">this </w:t>
      </w:r>
      <w:r w:rsidR="00957F4A" w:rsidRPr="00972235">
        <w:rPr>
          <w:rFonts w:ascii="Arial" w:hAnsi="Arial" w:cs="Arial"/>
          <w:sz w:val="24"/>
        </w:rPr>
        <w:t xml:space="preserve">stage the Panel considers that in relative terms they are fairly rewarded for the </w:t>
      </w:r>
      <w:r w:rsidR="00972235" w:rsidRPr="00972235">
        <w:rPr>
          <w:rFonts w:ascii="Arial" w:hAnsi="Arial" w:cs="Arial"/>
          <w:sz w:val="24"/>
        </w:rPr>
        <w:t>post</w:t>
      </w:r>
      <w:r w:rsidR="00561D7D">
        <w:rPr>
          <w:rFonts w:ascii="Arial" w:hAnsi="Arial" w:cs="Arial"/>
          <w:sz w:val="24"/>
        </w:rPr>
        <w:t>s</w:t>
      </w:r>
      <w:r w:rsidR="00957F4A" w:rsidRPr="00972235">
        <w:rPr>
          <w:rFonts w:ascii="Arial" w:hAnsi="Arial" w:cs="Arial"/>
          <w:sz w:val="24"/>
        </w:rPr>
        <w:t xml:space="preserve"> that they hold. </w:t>
      </w:r>
      <w:r w:rsidR="006D4878" w:rsidDel="006D4878">
        <w:rPr>
          <w:rFonts w:ascii="Arial" w:hAnsi="Arial" w:cs="Arial"/>
          <w:sz w:val="24"/>
        </w:rPr>
        <w:t xml:space="preserve"> </w:t>
      </w:r>
    </w:p>
    <w:p w:rsidR="00FF5F52" w:rsidRDefault="00FF5F52" w:rsidP="00FF5F52">
      <w:pPr>
        <w:ind w:left="709" w:hanging="709"/>
        <w:jc w:val="both"/>
        <w:rPr>
          <w:rFonts w:ascii="Arial" w:hAnsi="Arial" w:cs="Arial"/>
          <w:sz w:val="24"/>
        </w:rPr>
      </w:pPr>
    </w:p>
    <w:p w:rsidR="00623EA6" w:rsidRDefault="00623EA6"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hAnsi="Arial" w:cs="Arial"/>
          <w:b/>
          <w:bCs/>
          <w:sz w:val="24"/>
          <w:szCs w:val="24"/>
          <w:lang w:val="it-IT"/>
        </w:rPr>
      </w:pPr>
      <w:r w:rsidRPr="00895D17">
        <w:rPr>
          <w:rFonts w:ascii="Arial" w:hAnsi="Arial" w:cs="Arial"/>
          <w:b/>
          <w:bCs/>
          <w:sz w:val="24"/>
          <w:szCs w:val="24"/>
          <w:lang w:val="it-IT"/>
        </w:rPr>
        <w:t>Consultation Questio</w:t>
      </w:r>
      <w:r>
        <w:rPr>
          <w:rFonts w:ascii="Arial" w:hAnsi="Arial" w:cs="Arial"/>
          <w:b/>
          <w:bCs/>
          <w:sz w:val="24"/>
          <w:szCs w:val="24"/>
          <w:lang w:val="it-IT"/>
        </w:rPr>
        <w:t xml:space="preserve">n </w:t>
      </w:r>
      <w:r w:rsidR="00621015">
        <w:rPr>
          <w:rFonts w:ascii="Arial" w:hAnsi="Arial" w:cs="Arial"/>
          <w:b/>
          <w:bCs/>
          <w:sz w:val="24"/>
          <w:szCs w:val="24"/>
          <w:lang w:val="it-IT"/>
        </w:rPr>
        <w:t>3</w:t>
      </w:r>
    </w:p>
    <w:p w:rsidR="00FF5F52" w:rsidRDefault="00FF5F52"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hAnsi="Arial" w:cs="Arial"/>
          <w:b/>
          <w:bCs/>
          <w:sz w:val="24"/>
          <w:szCs w:val="24"/>
          <w:lang w:val="it-IT"/>
        </w:rPr>
      </w:pPr>
    </w:p>
    <w:p w:rsidR="00623EA6" w:rsidRDefault="00623EA6" w:rsidP="00FF5F52">
      <w:pPr>
        <w:pStyle w:val="Body"/>
        <w:pBdr>
          <w:top w:val="single" w:sz="4" w:space="0" w:color="000000"/>
          <w:left w:val="single" w:sz="4" w:space="0" w:color="000000"/>
          <w:bottom w:val="single" w:sz="4" w:space="0" w:color="000000"/>
          <w:right w:val="single" w:sz="4" w:space="6" w:color="000000"/>
        </w:pBdr>
        <w:shd w:val="clear" w:color="auto" w:fill="B8CCE4"/>
        <w:jc w:val="both"/>
        <w:rPr>
          <w:rFonts w:ascii="Arial" w:hAnsi="Arial" w:cs="Arial"/>
          <w:bCs/>
          <w:sz w:val="24"/>
          <w:szCs w:val="24"/>
          <w:lang w:val="it-IT"/>
        </w:rPr>
      </w:pPr>
      <w:r w:rsidRPr="002978E9">
        <w:rPr>
          <w:rFonts w:ascii="Arial" w:hAnsi="Arial" w:cs="Arial"/>
          <w:bCs/>
          <w:sz w:val="24"/>
          <w:szCs w:val="24"/>
          <w:lang w:val="it-IT"/>
        </w:rPr>
        <w:t xml:space="preserve">Do you agree </w:t>
      </w:r>
      <w:r w:rsidR="006D4878">
        <w:rPr>
          <w:rFonts w:ascii="Arial" w:hAnsi="Arial" w:cs="Arial"/>
          <w:bCs/>
          <w:sz w:val="24"/>
          <w:szCs w:val="24"/>
          <w:lang w:val="it-IT"/>
        </w:rPr>
        <w:t>that the c</w:t>
      </w:r>
      <w:r w:rsidR="00561D7D">
        <w:rPr>
          <w:rFonts w:ascii="Arial" w:hAnsi="Arial" w:cs="Arial"/>
          <w:bCs/>
          <w:sz w:val="24"/>
          <w:szCs w:val="24"/>
          <w:lang w:val="it-IT"/>
        </w:rPr>
        <w:t>urrent allowance for First and d</w:t>
      </w:r>
      <w:r w:rsidR="006D4878">
        <w:rPr>
          <w:rFonts w:ascii="Arial" w:hAnsi="Arial" w:cs="Arial"/>
          <w:bCs/>
          <w:sz w:val="24"/>
          <w:szCs w:val="24"/>
          <w:lang w:val="it-IT"/>
        </w:rPr>
        <w:t xml:space="preserve">eputy First </w:t>
      </w:r>
      <w:r w:rsidR="00191865">
        <w:rPr>
          <w:rFonts w:ascii="Arial" w:hAnsi="Arial" w:cs="Arial"/>
          <w:bCs/>
          <w:sz w:val="24"/>
          <w:szCs w:val="24"/>
          <w:lang w:val="it-IT"/>
        </w:rPr>
        <w:t>Minister, as detailed in Table 4,</w:t>
      </w:r>
      <w:r w:rsidR="006D4878">
        <w:rPr>
          <w:rFonts w:ascii="Arial" w:hAnsi="Arial" w:cs="Arial"/>
          <w:bCs/>
          <w:sz w:val="24"/>
          <w:szCs w:val="24"/>
          <w:lang w:val="it-IT"/>
        </w:rPr>
        <w:t xml:space="preserve"> should remain at £72,000 for the next Mandate?</w:t>
      </w:r>
    </w:p>
    <w:p w:rsidR="00D764FE" w:rsidRDefault="00D764FE"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hAnsi="Arial" w:cs="Arial"/>
          <w:bCs/>
          <w:sz w:val="24"/>
          <w:szCs w:val="24"/>
          <w:lang w:val="it-IT"/>
        </w:rPr>
      </w:pPr>
      <w:r w:rsidRPr="00895D17">
        <w:rPr>
          <w:rFonts w:ascii="Arial" w:eastAsia="Arial" w:hAnsi="Arial" w:cs="Arial"/>
          <w:b/>
          <w:bCs/>
          <w:noProof/>
          <w:sz w:val="24"/>
          <w:szCs w:val="24"/>
        </w:rPr>
        <mc:AlternateContent>
          <mc:Choice Requires="wps">
            <w:drawing>
              <wp:anchor distT="0" distB="0" distL="0" distR="0" simplePos="0" relativeHeight="251673600" behindDoc="0" locked="0" layoutInCell="1" allowOverlap="1" wp14:anchorId="5F19146F" wp14:editId="6031D511">
                <wp:simplePos x="0" y="0"/>
                <wp:positionH relativeFrom="column">
                  <wp:posOffset>2284730</wp:posOffset>
                </wp:positionH>
                <wp:positionV relativeFrom="line">
                  <wp:posOffset>160020</wp:posOffset>
                </wp:positionV>
                <wp:extent cx="390525" cy="304800"/>
                <wp:effectExtent l="38100" t="19050" r="66675" b="95250"/>
                <wp:wrapNone/>
                <wp:docPr id="5"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79.9pt;margin-top:12.6pt;width:30.75pt;height:24pt;z-index:25167360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0RTAIAAOI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ascii="Arial" w:eastAsia="Arial" w:hAnsi="Arial" w:cs="Arial"/>
          <w:b/>
          <w:bCs/>
          <w:noProof/>
          <w:sz w:val="24"/>
          <w:szCs w:val="24"/>
        </w:rPr>
        <mc:AlternateContent>
          <mc:Choice Requires="wps">
            <w:drawing>
              <wp:anchor distT="0" distB="0" distL="0" distR="0" simplePos="0" relativeHeight="251672576" behindDoc="0" locked="0" layoutInCell="1" allowOverlap="1" wp14:anchorId="72C7D8D8" wp14:editId="77D6D758">
                <wp:simplePos x="0" y="0"/>
                <wp:positionH relativeFrom="column">
                  <wp:posOffset>627380</wp:posOffset>
                </wp:positionH>
                <wp:positionV relativeFrom="line">
                  <wp:posOffset>131445</wp:posOffset>
                </wp:positionV>
                <wp:extent cx="390525" cy="304800"/>
                <wp:effectExtent l="38100" t="19050" r="66675" b="95250"/>
                <wp:wrapNone/>
                <wp:docPr id="6"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49.4pt;margin-top:10.35pt;width:30.75pt;height:24pt;z-index:25167257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y3TQIAAOI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D764FE" w:rsidRPr="00D764FE" w:rsidRDefault="00D764FE"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hAnsi="Arial" w:cs="Arial"/>
          <w:b/>
          <w:bCs/>
          <w:sz w:val="24"/>
          <w:szCs w:val="24"/>
          <w:lang w:val="it-IT"/>
        </w:rPr>
      </w:pPr>
      <w:r w:rsidRPr="00D764FE">
        <w:rPr>
          <w:rFonts w:ascii="Arial" w:hAnsi="Arial" w:cs="Arial"/>
          <w:b/>
          <w:bCs/>
          <w:sz w:val="24"/>
          <w:szCs w:val="24"/>
          <w:lang w:val="it-IT"/>
        </w:rPr>
        <w:t>YES</w:t>
      </w:r>
      <w:r w:rsidRPr="00D764FE">
        <w:rPr>
          <w:rFonts w:ascii="Arial" w:hAnsi="Arial" w:cs="Arial"/>
          <w:b/>
          <w:bCs/>
          <w:sz w:val="24"/>
          <w:szCs w:val="24"/>
          <w:lang w:val="it-IT"/>
        </w:rPr>
        <w:tab/>
      </w:r>
      <w:r w:rsidRPr="00D764FE">
        <w:rPr>
          <w:rFonts w:ascii="Arial" w:hAnsi="Arial" w:cs="Arial"/>
          <w:b/>
          <w:bCs/>
          <w:sz w:val="24"/>
          <w:szCs w:val="24"/>
          <w:lang w:val="it-IT"/>
        </w:rPr>
        <w:tab/>
      </w:r>
      <w:r w:rsidRPr="00D764FE">
        <w:rPr>
          <w:rFonts w:ascii="Arial" w:hAnsi="Arial" w:cs="Arial"/>
          <w:b/>
          <w:bCs/>
          <w:sz w:val="24"/>
          <w:szCs w:val="24"/>
          <w:lang w:val="it-IT"/>
        </w:rPr>
        <w:tab/>
      </w:r>
      <w:r w:rsidRPr="00D764FE">
        <w:rPr>
          <w:rFonts w:ascii="Arial" w:hAnsi="Arial" w:cs="Arial"/>
          <w:b/>
          <w:bCs/>
          <w:sz w:val="24"/>
          <w:szCs w:val="24"/>
          <w:lang w:val="it-IT"/>
        </w:rPr>
        <w:tab/>
        <w:t>NO</w:t>
      </w:r>
    </w:p>
    <w:p w:rsidR="00D764FE" w:rsidRDefault="00D764FE"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hAnsi="Arial" w:cs="Arial"/>
          <w:bCs/>
          <w:sz w:val="24"/>
          <w:szCs w:val="24"/>
          <w:lang w:val="it-IT"/>
        </w:rPr>
      </w:pPr>
    </w:p>
    <w:p w:rsidR="00D764FE" w:rsidRPr="002978E9" w:rsidRDefault="00D764FE"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eastAsia="Arial" w:hAnsi="Arial" w:cs="Arial"/>
          <w:bCs/>
          <w:sz w:val="24"/>
          <w:szCs w:val="24"/>
        </w:rPr>
      </w:pPr>
    </w:p>
    <w:p w:rsidR="00623EA6" w:rsidRDefault="00623EA6" w:rsidP="00D764FE">
      <w:pPr>
        <w:pStyle w:val="Body"/>
        <w:ind w:firstLine="426"/>
        <w:rPr>
          <w:rFonts w:ascii="Arial" w:hAnsi="Arial" w:cs="Arial"/>
          <w:b/>
          <w:bCs/>
          <w:sz w:val="24"/>
          <w:szCs w:val="24"/>
        </w:rPr>
      </w:pPr>
    </w:p>
    <w:p w:rsidR="00EA5B8C" w:rsidRDefault="00561D7D" w:rsidP="00EA5B8C">
      <w:pPr>
        <w:spacing w:after="200"/>
        <w:rPr>
          <w:rFonts w:ascii="Arial" w:hAnsi="Arial" w:cs="Arial"/>
          <w:b/>
          <w:i/>
          <w:sz w:val="24"/>
        </w:rPr>
      </w:pPr>
      <w:r>
        <w:rPr>
          <w:rFonts w:ascii="Arial" w:hAnsi="Arial" w:cs="Arial"/>
          <w:noProof/>
          <w:sz w:val="24"/>
          <w:lang w:eastAsia="en-GB"/>
        </w:rPr>
        <mc:AlternateContent>
          <mc:Choice Requires="wps">
            <w:drawing>
              <wp:anchor distT="0" distB="0" distL="114300" distR="114300" simplePos="0" relativeHeight="251808768" behindDoc="0" locked="0" layoutInCell="1" allowOverlap="1" wp14:anchorId="081034FF" wp14:editId="70CDCF02">
                <wp:simplePos x="0" y="0"/>
                <wp:positionH relativeFrom="column">
                  <wp:posOffset>0</wp:posOffset>
                </wp:positionH>
                <wp:positionV relativeFrom="paragraph">
                  <wp:posOffset>465455</wp:posOffset>
                </wp:positionV>
                <wp:extent cx="5867400" cy="2343150"/>
                <wp:effectExtent l="0" t="0" r="19050" b="19050"/>
                <wp:wrapNone/>
                <wp:docPr id="1073741853" name="Text Box 1073741853"/>
                <wp:cNvGraphicFramePr/>
                <a:graphic xmlns:a="http://schemas.openxmlformats.org/drawingml/2006/main">
                  <a:graphicData uri="http://schemas.microsoft.com/office/word/2010/wordprocessingShape">
                    <wps:wsp>
                      <wps:cNvSpPr txBox="1"/>
                      <wps:spPr>
                        <a:xfrm>
                          <a:off x="0" y="0"/>
                          <a:ext cx="5867400" cy="2343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3741853" o:spid="_x0000_s1027" type="#_x0000_t202" style="position:absolute;margin-left:0;margin-top:36.65pt;width:462pt;height:18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" fillcolor="white [3201]" strokeweight=".5pt">
                <v:textbox>
                  <w:txbxContent>
                    <w:p w:rsidR="0077588A" w:rsidRDefault="0077588A"/>
                  </w:txbxContent>
                </v:textbox>
              </v:shape>
            </w:pict>
          </mc:Fallback>
        </mc:AlternateContent>
      </w:r>
      <w:r w:rsidR="00623EA6" w:rsidRPr="002978E9">
        <w:rPr>
          <w:rFonts w:ascii="Arial" w:hAnsi="Arial" w:cs="Arial"/>
          <w:b/>
          <w:i/>
          <w:sz w:val="24"/>
        </w:rPr>
        <w:t>I</w:t>
      </w:r>
      <w:r w:rsidR="0040326E" w:rsidRPr="002978E9">
        <w:rPr>
          <w:rFonts w:ascii="Arial" w:hAnsi="Arial" w:cs="Arial"/>
          <w:b/>
          <w:i/>
          <w:sz w:val="24"/>
        </w:rPr>
        <w:t xml:space="preserve">f you do not agree, </w:t>
      </w:r>
      <w:r w:rsidR="00623EA6" w:rsidRPr="002978E9">
        <w:rPr>
          <w:rFonts w:ascii="Arial" w:hAnsi="Arial" w:cs="Arial"/>
          <w:b/>
          <w:i/>
          <w:sz w:val="24"/>
        </w:rPr>
        <w:t xml:space="preserve">please use the space below to indicate </w:t>
      </w:r>
      <w:r w:rsidR="0040326E" w:rsidRPr="002978E9">
        <w:rPr>
          <w:rFonts w:ascii="Arial" w:hAnsi="Arial" w:cs="Arial"/>
          <w:b/>
          <w:i/>
          <w:sz w:val="24"/>
        </w:rPr>
        <w:t xml:space="preserve">at what </w:t>
      </w:r>
      <w:r w:rsidR="00CD25DC" w:rsidRPr="002978E9">
        <w:rPr>
          <w:rFonts w:ascii="Arial" w:hAnsi="Arial" w:cs="Arial"/>
          <w:b/>
          <w:i/>
          <w:sz w:val="24"/>
        </w:rPr>
        <w:t>level</w:t>
      </w:r>
      <w:r w:rsidR="0040326E" w:rsidRPr="002978E9">
        <w:rPr>
          <w:rFonts w:ascii="Arial" w:hAnsi="Arial" w:cs="Arial"/>
          <w:b/>
          <w:i/>
          <w:sz w:val="24"/>
        </w:rPr>
        <w:t xml:space="preserve"> you think </w:t>
      </w:r>
      <w:r w:rsidR="00CD25DC" w:rsidRPr="002978E9">
        <w:rPr>
          <w:rFonts w:ascii="Arial" w:hAnsi="Arial" w:cs="Arial"/>
          <w:b/>
          <w:i/>
          <w:sz w:val="24"/>
        </w:rPr>
        <w:t>the</w:t>
      </w:r>
      <w:r w:rsidR="0040326E" w:rsidRPr="002978E9">
        <w:rPr>
          <w:rFonts w:ascii="Arial" w:hAnsi="Arial" w:cs="Arial"/>
          <w:b/>
          <w:i/>
          <w:sz w:val="24"/>
        </w:rPr>
        <w:t xml:space="preserve"> allowances should be set and why? </w:t>
      </w:r>
    </w:p>
    <w:p w:rsidR="00F31CE1" w:rsidRPr="00EA5B8C" w:rsidRDefault="00F31CE1" w:rsidP="00EA5B8C">
      <w:pPr>
        <w:spacing w:after="200"/>
        <w:rPr>
          <w:rFonts w:ascii="Arial" w:hAnsi="Arial" w:cs="Arial"/>
          <w:b/>
          <w:i/>
          <w:sz w:val="24"/>
        </w:rPr>
      </w:pPr>
    </w:p>
    <w:p w:rsidR="00F31CE1" w:rsidRDefault="00F31CE1" w:rsidP="00D764FE">
      <w:pPr>
        <w:rPr>
          <w:rFonts w:ascii="Arial" w:hAnsi="Arial" w:cs="Arial"/>
          <w:b/>
          <w:sz w:val="24"/>
          <w:u w:val="single"/>
        </w:rPr>
      </w:pPr>
    </w:p>
    <w:p w:rsidR="00191865" w:rsidRDefault="00191865" w:rsidP="00D764FE">
      <w:pPr>
        <w:ind w:left="709" w:hanging="709"/>
        <w:rPr>
          <w:rFonts w:ascii="Arial" w:hAnsi="Arial" w:cs="Arial"/>
          <w:b/>
          <w:sz w:val="24"/>
          <w:u w:val="single"/>
        </w:rPr>
      </w:pPr>
    </w:p>
    <w:p w:rsidR="00C8641D" w:rsidRDefault="00C8641D">
      <w:pPr>
        <w:spacing w:after="200"/>
        <w:rPr>
          <w:rFonts w:ascii="Arial" w:hAnsi="Arial" w:cs="Arial"/>
          <w:b/>
          <w:sz w:val="24"/>
          <w:u w:val="single"/>
        </w:rPr>
      </w:pPr>
      <w:r>
        <w:rPr>
          <w:rFonts w:ascii="Arial" w:hAnsi="Arial" w:cs="Arial"/>
          <w:b/>
          <w:sz w:val="24"/>
          <w:u w:val="single"/>
        </w:rPr>
        <w:br w:type="page"/>
      </w:r>
    </w:p>
    <w:p w:rsidR="00957F4A" w:rsidRPr="00DD3490" w:rsidRDefault="00957F4A" w:rsidP="00D764FE">
      <w:pPr>
        <w:ind w:left="709" w:hanging="709"/>
        <w:rPr>
          <w:rFonts w:ascii="Arial" w:hAnsi="Arial" w:cs="Arial"/>
          <w:b/>
          <w:sz w:val="24"/>
          <w:u w:val="single"/>
        </w:rPr>
      </w:pPr>
      <w:r w:rsidRPr="00DD3490">
        <w:rPr>
          <w:rFonts w:ascii="Arial" w:hAnsi="Arial" w:cs="Arial"/>
          <w:b/>
          <w:sz w:val="24"/>
          <w:u w:val="single"/>
        </w:rPr>
        <w:lastRenderedPageBreak/>
        <w:t>Ministers</w:t>
      </w:r>
    </w:p>
    <w:p w:rsidR="00957F4A" w:rsidRDefault="00957F4A" w:rsidP="00D764FE">
      <w:pPr>
        <w:ind w:left="709" w:hanging="709"/>
        <w:rPr>
          <w:rFonts w:ascii="Arial" w:hAnsi="Arial" w:cs="Arial"/>
          <w:sz w:val="24"/>
        </w:rPr>
      </w:pPr>
    </w:p>
    <w:p w:rsidR="00191865" w:rsidRDefault="00191865" w:rsidP="00191865">
      <w:pPr>
        <w:ind w:left="709" w:hanging="709"/>
        <w:jc w:val="both"/>
        <w:rPr>
          <w:rFonts w:ascii="Arial" w:hAnsi="Arial" w:cs="Arial"/>
          <w:sz w:val="24"/>
        </w:rPr>
      </w:pPr>
      <w:r>
        <w:rPr>
          <w:rFonts w:ascii="Arial" w:hAnsi="Arial" w:cs="Arial"/>
          <w:sz w:val="24"/>
        </w:rPr>
        <w:t>29</w:t>
      </w:r>
      <w:r w:rsidR="009A5025">
        <w:rPr>
          <w:rFonts w:ascii="Arial" w:hAnsi="Arial" w:cs="Arial"/>
          <w:sz w:val="24"/>
        </w:rPr>
        <w:t>.</w:t>
      </w:r>
      <w:r w:rsidR="00DD3490">
        <w:rPr>
          <w:rFonts w:ascii="Arial" w:hAnsi="Arial" w:cs="Arial"/>
          <w:sz w:val="24"/>
        </w:rPr>
        <w:tab/>
      </w:r>
      <w:r w:rsidR="00957F4A">
        <w:rPr>
          <w:rFonts w:ascii="Arial" w:hAnsi="Arial" w:cs="Arial"/>
          <w:sz w:val="24"/>
        </w:rPr>
        <w:t xml:space="preserve">In </w:t>
      </w:r>
      <w:r w:rsidR="00CD25DC">
        <w:rPr>
          <w:rFonts w:ascii="Arial" w:hAnsi="Arial" w:cs="Arial"/>
          <w:sz w:val="24"/>
        </w:rPr>
        <w:t>its</w:t>
      </w:r>
      <w:r w:rsidR="00957F4A">
        <w:rPr>
          <w:rFonts w:ascii="Arial" w:hAnsi="Arial" w:cs="Arial"/>
          <w:sz w:val="24"/>
        </w:rPr>
        <w:t xml:space="preserve"> 2012 </w:t>
      </w:r>
      <w:r w:rsidR="00CD25DC">
        <w:rPr>
          <w:rFonts w:ascii="Arial" w:hAnsi="Arial" w:cs="Arial"/>
          <w:sz w:val="24"/>
        </w:rPr>
        <w:t>Determination</w:t>
      </w:r>
      <w:r w:rsidR="00957F4A">
        <w:rPr>
          <w:rFonts w:ascii="Arial" w:hAnsi="Arial" w:cs="Arial"/>
          <w:sz w:val="24"/>
        </w:rPr>
        <w:t xml:space="preserve"> the Panel set the level of </w:t>
      </w:r>
      <w:r w:rsidR="00CD25DC">
        <w:rPr>
          <w:rFonts w:ascii="Arial" w:hAnsi="Arial" w:cs="Arial"/>
          <w:sz w:val="24"/>
        </w:rPr>
        <w:t>allowance</w:t>
      </w:r>
      <w:r w:rsidR="00957F4A">
        <w:rPr>
          <w:rFonts w:ascii="Arial" w:hAnsi="Arial" w:cs="Arial"/>
          <w:sz w:val="24"/>
        </w:rPr>
        <w:t xml:space="preserve"> </w:t>
      </w:r>
      <w:r w:rsidR="00CD25DC">
        <w:rPr>
          <w:rFonts w:ascii="Arial" w:hAnsi="Arial" w:cs="Arial"/>
          <w:sz w:val="24"/>
        </w:rPr>
        <w:t>for</w:t>
      </w:r>
      <w:r w:rsidR="00957F4A">
        <w:rPr>
          <w:rFonts w:ascii="Arial" w:hAnsi="Arial" w:cs="Arial"/>
          <w:sz w:val="24"/>
        </w:rPr>
        <w:t xml:space="preserve"> all</w:t>
      </w:r>
      <w:r w:rsidR="00CD25DC">
        <w:rPr>
          <w:rFonts w:ascii="Arial" w:hAnsi="Arial" w:cs="Arial"/>
          <w:sz w:val="24"/>
        </w:rPr>
        <w:t xml:space="preserve"> Ministers</w:t>
      </w:r>
      <w:r w:rsidR="00957F4A">
        <w:rPr>
          <w:rFonts w:ascii="Arial" w:hAnsi="Arial" w:cs="Arial"/>
          <w:sz w:val="24"/>
        </w:rPr>
        <w:t xml:space="preserve"> at the same level.  We are also very consc</w:t>
      </w:r>
      <w:r w:rsidR="00CD25DC">
        <w:rPr>
          <w:rFonts w:ascii="Arial" w:hAnsi="Arial" w:cs="Arial"/>
          <w:sz w:val="24"/>
        </w:rPr>
        <w:t xml:space="preserve">ious </w:t>
      </w:r>
      <w:r w:rsidR="00957F4A">
        <w:rPr>
          <w:rFonts w:ascii="Arial" w:hAnsi="Arial" w:cs="Arial"/>
          <w:sz w:val="24"/>
        </w:rPr>
        <w:t xml:space="preserve">that </w:t>
      </w:r>
      <w:r w:rsidR="00CD25DC">
        <w:rPr>
          <w:rFonts w:ascii="Arial" w:hAnsi="Arial" w:cs="Arial"/>
          <w:sz w:val="24"/>
        </w:rPr>
        <w:t>the</w:t>
      </w:r>
      <w:r w:rsidR="00957F4A">
        <w:rPr>
          <w:rFonts w:ascii="Arial" w:hAnsi="Arial" w:cs="Arial"/>
          <w:sz w:val="24"/>
        </w:rPr>
        <w:t xml:space="preserve"> </w:t>
      </w:r>
      <w:r w:rsidR="00CD25DC">
        <w:rPr>
          <w:rFonts w:ascii="Arial" w:hAnsi="Arial" w:cs="Arial"/>
          <w:sz w:val="24"/>
        </w:rPr>
        <w:t>First</w:t>
      </w:r>
      <w:r w:rsidR="00957F4A">
        <w:rPr>
          <w:rFonts w:ascii="Arial" w:hAnsi="Arial" w:cs="Arial"/>
          <w:sz w:val="24"/>
        </w:rPr>
        <w:t xml:space="preserve"> </w:t>
      </w:r>
      <w:r w:rsidR="00CD25DC">
        <w:rPr>
          <w:rFonts w:ascii="Arial" w:hAnsi="Arial" w:cs="Arial"/>
          <w:sz w:val="24"/>
        </w:rPr>
        <w:t>and</w:t>
      </w:r>
      <w:r w:rsidR="00957F4A">
        <w:rPr>
          <w:rFonts w:ascii="Arial" w:hAnsi="Arial" w:cs="Arial"/>
          <w:sz w:val="24"/>
        </w:rPr>
        <w:t xml:space="preserve"> </w:t>
      </w:r>
      <w:r w:rsidR="001B7182">
        <w:rPr>
          <w:rFonts w:ascii="Arial" w:hAnsi="Arial" w:cs="Arial"/>
          <w:sz w:val="24"/>
        </w:rPr>
        <w:t xml:space="preserve">deputy </w:t>
      </w:r>
      <w:r w:rsidR="00957F4A">
        <w:rPr>
          <w:rFonts w:ascii="Arial" w:hAnsi="Arial" w:cs="Arial"/>
          <w:sz w:val="24"/>
        </w:rPr>
        <w:t>First Min</w:t>
      </w:r>
      <w:r w:rsidR="003050E8">
        <w:rPr>
          <w:rFonts w:ascii="Arial" w:hAnsi="Arial" w:cs="Arial"/>
          <w:sz w:val="24"/>
        </w:rPr>
        <w:t>i</w:t>
      </w:r>
      <w:r w:rsidR="00957F4A">
        <w:rPr>
          <w:rFonts w:ascii="Arial" w:hAnsi="Arial" w:cs="Arial"/>
          <w:sz w:val="24"/>
        </w:rPr>
        <w:t xml:space="preserve">ster have just announced proposed changes to the number of </w:t>
      </w:r>
      <w:r w:rsidR="00CD25DC">
        <w:rPr>
          <w:rFonts w:ascii="Arial" w:hAnsi="Arial" w:cs="Arial"/>
          <w:sz w:val="24"/>
        </w:rPr>
        <w:t>Ministers</w:t>
      </w:r>
      <w:r w:rsidR="00957F4A">
        <w:rPr>
          <w:rFonts w:ascii="Arial" w:hAnsi="Arial" w:cs="Arial"/>
          <w:sz w:val="24"/>
        </w:rPr>
        <w:t xml:space="preserve"> that will result </w:t>
      </w:r>
      <w:r w:rsidR="00CD25DC">
        <w:rPr>
          <w:rFonts w:ascii="Arial" w:hAnsi="Arial" w:cs="Arial"/>
          <w:sz w:val="24"/>
        </w:rPr>
        <w:t>in</w:t>
      </w:r>
      <w:r w:rsidR="00957F4A">
        <w:rPr>
          <w:rFonts w:ascii="Arial" w:hAnsi="Arial" w:cs="Arial"/>
          <w:sz w:val="24"/>
        </w:rPr>
        <w:t xml:space="preserve"> a significant reduction in the numbers and </w:t>
      </w:r>
      <w:r w:rsidR="00CD25DC">
        <w:rPr>
          <w:rFonts w:ascii="Arial" w:hAnsi="Arial" w:cs="Arial"/>
          <w:sz w:val="24"/>
        </w:rPr>
        <w:t>increase</w:t>
      </w:r>
      <w:r w:rsidR="00957F4A">
        <w:rPr>
          <w:rFonts w:ascii="Arial" w:hAnsi="Arial" w:cs="Arial"/>
          <w:sz w:val="24"/>
        </w:rPr>
        <w:t xml:space="preserve"> </w:t>
      </w:r>
      <w:r w:rsidR="00CD25DC">
        <w:rPr>
          <w:rFonts w:ascii="Arial" w:hAnsi="Arial" w:cs="Arial"/>
          <w:sz w:val="24"/>
        </w:rPr>
        <w:t xml:space="preserve">in individual </w:t>
      </w:r>
      <w:r w:rsidR="00957F4A">
        <w:rPr>
          <w:rFonts w:ascii="Arial" w:hAnsi="Arial" w:cs="Arial"/>
          <w:sz w:val="24"/>
        </w:rPr>
        <w:t>workload</w:t>
      </w:r>
      <w:r w:rsidR="00CD25DC">
        <w:rPr>
          <w:rFonts w:ascii="Arial" w:hAnsi="Arial" w:cs="Arial"/>
          <w:sz w:val="24"/>
        </w:rPr>
        <w:t>s</w:t>
      </w:r>
      <w:r w:rsidR="00DD3490">
        <w:rPr>
          <w:rFonts w:ascii="Arial" w:hAnsi="Arial" w:cs="Arial"/>
          <w:sz w:val="24"/>
        </w:rPr>
        <w:t>.</w:t>
      </w:r>
      <w:r w:rsidR="00E862DE">
        <w:rPr>
          <w:rFonts w:ascii="Arial" w:hAnsi="Arial" w:cs="Arial"/>
          <w:sz w:val="24"/>
        </w:rPr>
        <w:t xml:space="preserve">  These changes are expected to take effect from the start of the next Mandate.</w:t>
      </w:r>
      <w:r w:rsidR="00DD3490">
        <w:rPr>
          <w:rFonts w:ascii="Arial" w:hAnsi="Arial" w:cs="Arial"/>
          <w:sz w:val="24"/>
        </w:rPr>
        <w:t xml:space="preserve">  </w:t>
      </w:r>
    </w:p>
    <w:p w:rsidR="00191865" w:rsidRDefault="00191865" w:rsidP="00191865">
      <w:pPr>
        <w:ind w:left="709" w:hanging="709"/>
        <w:jc w:val="both"/>
        <w:rPr>
          <w:rFonts w:ascii="Arial" w:hAnsi="Arial" w:cs="Arial"/>
          <w:sz w:val="24"/>
        </w:rPr>
      </w:pPr>
    </w:p>
    <w:p w:rsidR="00957F4A" w:rsidRDefault="00191865" w:rsidP="00191865">
      <w:pPr>
        <w:ind w:left="709" w:hanging="709"/>
        <w:jc w:val="both"/>
        <w:rPr>
          <w:rFonts w:ascii="Arial" w:hAnsi="Arial" w:cs="Arial"/>
          <w:sz w:val="24"/>
        </w:rPr>
      </w:pPr>
      <w:r>
        <w:rPr>
          <w:rFonts w:ascii="Arial" w:hAnsi="Arial" w:cs="Arial"/>
          <w:sz w:val="24"/>
        </w:rPr>
        <w:t>30.</w:t>
      </w:r>
      <w:r>
        <w:rPr>
          <w:rFonts w:ascii="Arial" w:hAnsi="Arial" w:cs="Arial"/>
          <w:sz w:val="24"/>
        </w:rPr>
        <w:tab/>
      </w:r>
      <w:r w:rsidR="00957F4A">
        <w:rPr>
          <w:rFonts w:ascii="Arial" w:hAnsi="Arial" w:cs="Arial"/>
          <w:sz w:val="24"/>
        </w:rPr>
        <w:t>At the point of publishing this consulta</w:t>
      </w:r>
      <w:r w:rsidR="00CD25DC">
        <w:rPr>
          <w:rFonts w:ascii="Arial" w:hAnsi="Arial" w:cs="Arial"/>
          <w:sz w:val="24"/>
        </w:rPr>
        <w:t>tion</w:t>
      </w:r>
      <w:r w:rsidR="00957F4A">
        <w:rPr>
          <w:rFonts w:ascii="Arial" w:hAnsi="Arial" w:cs="Arial"/>
          <w:sz w:val="24"/>
        </w:rPr>
        <w:t xml:space="preserve"> we </w:t>
      </w:r>
      <w:r w:rsidR="00CD25DC">
        <w:rPr>
          <w:rFonts w:ascii="Arial" w:hAnsi="Arial" w:cs="Arial"/>
          <w:sz w:val="24"/>
        </w:rPr>
        <w:t>cannot</w:t>
      </w:r>
      <w:r w:rsidR="00957F4A">
        <w:rPr>
          <w:rFonts w:ascii="Arial" w:hAnsi="Arial" w:cs="Arial"/>
          <w:sz w:val="24"/>
        </w:rPr>
        <w:t xml:space="preserve"> see the exact figures for the </w:t>
      </w:r>
      <w:r w:rsidR="00CD25DC">
        <w:rPr>
          <w:rFonts w:ascii="Arial" w:hAnsi="Arial" w:cs="Arial"/>
          <w:sz w:val="24"/>
        </w:rPr>
        <w:t>size</w:t>
      </w:r>
      <w:r w:rsidR="00957F4A">
        <w:rPr>
          <w:rFonts w:ascii="Arial" w:hAnsi="Arial" w:cs="Arial"/>
          <w:sz w:val="24"/>
        </w:rPr>
        <w:t xml:space="preserve"> of the new </w:t>
      </w:r>
      <w:r w:rsidR="00CD25DC">
        <w:rPr>
          <w:rFonts w:ascii="Arial" w:hAnsi="Arial" w:cs="Arial"/>
          <w:sz w:val="24"/>
        </w:rPr>
        <w:t>Departments</w:t>
      </w:r>
      <w:r w:rsidR="00957F4A">
        <w:rPr>
          <w:rFonts w:ascii="Arial" w:hAnsi="Arial" w:cs="Arial"/>
          <w:sz w:val="24"/>
        </w:rPr>
        <w:t xml:space="preserve"> and their budgets / staffing </w:t>
      </w:r>
      <w:r w:rsidR="00CD25DC">
        <w:rPr>
          <w:rFonts w:ascii="Arial" w:hAnsi="Arial" w:cs="Arial"/>
          <w:sz w:val="24"/>
        </w:rPr>
        <w:t>levels</w:t>
      </w:r>
      <w:r w:rsidR="00957F4A">
        <w:rPr>
          <w:rFonts w:ascii="Arial" w:hAnsi="Arial" w:cs="Arial"/>
          <w:sz w:val="24"/>
        </w:rPr>
        <w:t xml:space="preserve"> etc. During the period from our last </w:t>
      </w:r>
      <w:r w:rsidR="00E862DE">
        <w:rPr>
          <w:rFonts w:ascii="Arial" w:hAnsi="Arial" w:cs="Arial"/>
          <w:sz w:val="24"/>
        </w:rPr>
        <w:t>Determination,</w:t>
      </w:r>
      <w:r w:rsidR="00FF5F52">
        <w:rPr>
          <w:rFonts w:ascii="Arial" w:hAnsi="Arial" w:cs="Arial"/>
          <w:sz w:val="24"/>
        </w:rPr>
        <w:t xml:space="preserve"> </w:t>
      </w:r>
      <w:r w:rsidR="00CD25DC">
        <w:rPr>
          <w:rFonts w:ascii="Arial" w:hAnsi="Arial" w:cs="Arial"/>
          <w:sz w:val="24"/>
        </w:rPr>
        <w:t>we</w:t>
      </w:r>
      <w:r w:rsidR="00957F4A">
        <w:rPr>
          <w:rFonts w:ascii="Arial" w:hAnsi="Arial" w:cs="Arial"/>
          <w:sz w:val="24"/>
        </w:rPr>
        <w:t xml:space="preserve"> have been very </w:t>
      </w:r>
      <w:r w:rsidR="00CD25DC">
        <w:rPr>
          <w:rFonts w:ascii="Arial" w:hAnsi="Arial" w:cs="Arial"/>
          <w:sz w:val="24"/>
        </w:rPr>
        <w:t>conscious</w:t>
      </w:r>
      <w:r w:rsidR="00957F4A">
        <w:rPr>
          <w:rFonts w:ascii="Arial" w:hAnsi="Arial" w:cs="Arial"/>
          <w:sz w:val="24"/>
        </w:rPr>
        <w:t xml:space="preserve"> that:</w:t>
      </w:r>
    </w:p>
    <w:p w:rsidR="00957F4A" w:rsidRDefault="00957F4A" w:rsidP="00D764FE">
      <w:pPr>
        <w:ind w:left="709" w:hanging="709"/>
        <w:rPr>
          <w:rFonts w:ascii="Arial" w:hAnsi="Arial" w:cs="Arial"/>
          <w:sz w:val="24"/>
        </w:rPr>
      </w:pPr>
    </w:p>
    <w:p w:rsidR="00957F4A" w:rsidRDefault="00957F4A" w:rsidP="00B04D03">
      <w:pPr>
        <w:pStyle w:val="ListParagraph"/>
        <w:numPr>
          <w:ilvl w:val="0"/>
          <w:numId w:val="13"/>
        </w:numPr>
        <w:jc w:val="both"/>
        <w:rPr>
          <w:rFonts w:ascii="Arial" w:hAnsi="Arial" w:cs="Arial"/>
          <w:sz w:val="24"/>
        </w:rPr>
      </w:pPr>
      <w:r>
        <w:rPr>
          <w:rFonts w:ascii="Arial" w:hAnsi="Arial" w:cs="Arial"/>
          <w:sz w:val="24"/>
        </w:rPr>
        <w:t xml:space="preserve">there is a </w:t>
      </w:r>
      <w:r w:rsidR="00CD25DC">
        <w:rPr>
          <w:rFonts w:ascii="Arial" w:hAnsi="Arial" w:cs="Arial"/>
          <w:sz w:val="24"/>
        </w:rPr>
        <w:t>strong</w:t>
      </w:r>
      <w:r>
        <w:rPr>
          <w:rFonts w:ascii="Arial" w:hAnsi="Arial" w:cs="Arial"/>
          <w:sz w:val="24"/>
        </w:rPr>
        <w:t xml:space="preserve"> view within the Assembly that all Ministers are of equal </w:t>
      </w:r>
      <w:r w:rsidR="00E862DE">
        <w:rPr>
          <w:rFonts w:ascii="Arial" w:hAnsi="Arial" w:cs="Arial"/>
          <w:sz w:val="24"/>
        </w:rPr>
        <w:t xml:space="preserve">status </w:t>
      </w:r>
      <w:r>
        <w:rPr>
          <w:rFonts w:ascii="Arial" w:hAnsi="Arial" w:cs="Arial"/>
          <w:sz w:val="24"/>
        </w:rPr>
        <w:t xml:space="preserve">and should </w:t>
      </w:r>
      <w:r w:rsidR="00CD25DC">
        <w:rPr>
          <w:rFonts w:ascii="Arial" w:hAnsi="Arial" w:cs="Arial"/>
          <w:sz w:val="24"/>
        </w:rPr>
        <w:t>be</w:t>
      </w:r>
      <w:r>
        <w:rPr>
          <w:rFonts w:ascii="Arial" w:hAnsi="Arial" w:cs="Arial"/>
          <w:sz w:val="24"/>
        </w:rPr>
        <w:t xml:space="preserve"> paid the same </w:t>
      </w:r>
      <w:r w:rsidR="00CD25DC">
        <w:rPr>
          <w:rFonts w:ascii="Arial" w:hAnsi="Arial" w:cs="Arial"/>
          <w:sz w:val="24"/>
        </w:rPr>
        <w:t>salary</w:t>
      </w:r>
      <w:r w:rsidR="00E862DE">
        <w:rPr>
          <w:rFonts w:ascii="Arial" w:hAnsi="Arial" w:cs="Arial"/>
          <w:sz w:val="24"/>
        </w:rPr>
        <w:t>; and</w:t>
      </w:r>
    </w:p>
    <w:p w:rsidR="00957F4A" w:rsidRDefault="00191865" w:rsidP="00B04D03">
      <w:pPr>
        <w:pStyle w:val="ListParagraph"/>
        <w:numPr>
          <w:ilvl w:val="0"/>
          <w:numId w:val="13"/>
        </w:numPr>
        <w:jc w:val="both"/>
        <w:rPr>
          <w:rFonts w:ascii="Arial" w:hAnsi="Arial" w:cs="Arial"/>
          <w:sz w:val="24"/>
        </w:rPr>
      </w:pPr>
      <w:r>
        <w:rPr>
          <w:rFonts w:ascii="Arial" w:hAnsi="Arial" w:cs="Arial"/>
          <w:sz w:val="24"/>
        </w:rPr>
        <w:t xml:space="preserve">while </w:t>
      </w:r>
      <w:r w:rsidR="00957F4A">
        <w:rPr>
          <w:rFonts w:ascii="Arial" w:hAnsi="Arial" w:cs="Arial"/>
          <w:sz w:val="24"/>
        </w:rPr>
        <w:t xml:space="preserve">we </w:t>
      </w:r>
      <w:r w:rsidR="00CD25DC">
        <w:rPr>
          <w:rFonts w:ascii="Arial" w:hAnsi="Arial" w:cs="Arial"/>
          <w:sz w:val="24"/>
        </w:rPr>
        <w:t>accept</w:t>
      </w:r>
      <w:r w:rsidR="00957F4A">
        <w:rPr>
          <w:rFonts w:ascii="Arial" w:hAnsi="Arial" w:cs="Arial"/>
          <w:sz w:val="24"/>
        </w:rPr>
        <w:t xml:space="preserve"> that </w:t>
      </w:r>
      <w:r w:rsidR="00CD25DC">
        <w:rPr>
          <w:rFonts w:ascii="Arial" w:hAnsi="Arial" w:cs="Arial"/>
          <w:sz w:val="24"/>
        </w:rPr>
        <w:t>constitutionally</w:t>
      </w:r>
      <w:r w:rsidR="00957F4A">
        <w:rPr>
          <w:rFonts w:ascii="Arial" w:hAnsi="Arial" w:cs="Arial"/>
          <w:sz w:val="24"/>
        </w:rPr>
        <w:t xml:space="preserve"> all </w:t>
      </w:r>
      <w:r w:rsidR="00CD25DC">
        <w:rPr>
          <w:rFonts w:ascii="Arial" w:hAnsi="Arial" w:cs="Arial"/>
          <w:sz w:val="24"/>
        </w:rPr>
        <w:t>Ministers</w:t>
      </w:r>
      <w:r w:rsidR="00957F4A">
        <w:rPr>
          <w:rFonts w:ascii="Arial" w:hAnsi="Arial" w:cs="Arial"/>
          <w:sz w:val="24"/>
        </w:rPr>
        <w:t xml:space="preserve"> may carry the same weight within the </w:t>
      </w:r>
      <w:r w:rsidR="00CD25DC">
        <w:rPr>
          <w:rFonts w:ascii="Arial" w:hAnsi="Arial" w:cs="Arial"/>
          <w:sz w:val="24"/>
        </w:rPr>
        <w:t>Executive</w:t>
      </w:r>
      <w:r w:rsidR="00561D7D">
        <w:rPr>
          <w:rFonts w:ascii="Arial" w:hAnsi="Arial" w:cs="Arial"/>
          <w:sz w:val="24"/>
        </w:rPr>
        <w:t>,</w:t>
      </w:r>
      <w:r w:rsidR="00957F4A">
        <w:rPr>
          <w:rFonts w:ascii="Arial" w:hAnsi="Arial" w:cs="Arial"/>
          <w:sz w:val="24"/>
        </w:rPr>
        <w:t xml:space="preserve"> at the same time we cannot help but </w:t>
      </w:r>
      <w:r w:rsidR="00CD25DC">
        <w:rPr>
          <w:rFonts w:ascii="Arial" w:hAnsi="Arial" w:cs="Arial"/>
          <w:sz w:val="24"/>
        </w:rPr>
        <w:t>note</w:t>
      </w:r>
      <w:r w:rsidR="00957F4A">
        <w:rPr>
          <w:rFonts w:ascii="Arial" w:hAnsi="Arial" w:cs="Arial"/>
          <w:sz w:val="24"/>
        </w:rPr>
        <w:t xml:space="preserve"> that there are radical differences between the size</w:t>
      </w:r>
      <w:r w:rsidR="00561D7D">
        <w:rPr>
          <w:rFonts w:ascii="Arial" w:hAnsi="Arial" w:cs="Arial"/>
          <w:sz w:val="24"/>
        </w:rPr>
        <w:t xml:space="preserve"> and</w:t>
      </w:r>
      <w:r w:rsidR="00957F4A">
        <w:rPr>
          <w:rFonts w:ascii="Arial" w:hAnsi="Arial" w:cs="Arial"/>
          <w:sz w:val="24"/>
        </w:rPr>
        <w:t xml:space="preserve"> scope of the different </w:t>
      </w:r>
      <w:r w:rsidR="00CD25DC">
        <w:rPr>
          <w:rFonts w:ascii="Arial" w:hAnsi="Arial" w:cs="Arial"/>
          <w:sz w:val="24"/>
        </w:rPr>
        <w:t>ministerial</w:t>
      </w:r>
      <w:r w:rsidR="00957F4A">
        <w:rPr>
          <w:rFonts w:ascii="Arial" w:hAnsi="Arial" w:cs="Arial"/>
          <w:sz w:val="24"/>
        </w:rPr>
        <w:t xml:space="preserve"> briefs </w:t>
      </w:r>
      <w:r w:rsidR="00561D7D">
        <w:rPr>
          <w:rFonts w:ascii="Arial" w:hAnsi="Arial" w:cs="Arial"/>
          <w:sz w:val="24"/>
        </w:rPr>
        <w:t xml:space="preserve">and their importance </w:t>
      </w:r>
      <w:r w:rsidR="00957F4A">
        <w:rPr>
          <w:rFonts w:ascii="Arial" w:hAnsi="Arial" w:cs="Arial"/>
          <w:sz w:val="24"/>
        </w:rPr>
        <w:t xml:space="preserve">to </w:t>
      </w:r>
      <w:r w:rsidR="00CD25DC">
        <w:rPr>
          <w:rFonts w:ascii="Arial" w:hAnsi="Arial" w:cs="Arial"/>
          <w:sz w:val="24"/>
        </w:rPr>
        <w:t>people</w:t>
      </w:r>
      <w:r w:rsidR="00957F4A">
        <w:rPr>
          <w:rFonts w:ascii="Arial" w:hAnsi="Arial" w:cs="Arial"/>
          <w:sz w:val="24"/>
        </w:rPr>
        <w:t xml:space="preserve"> in </w:t>
      </w:r>
      <w:r w:rsidR="00CD25DC">
        <w:rPr>
          <w:rFonts w:ascii="Arial" w:hAnsi="Arial" w:cs="Arial"/>
          <w:sz w:val="24"/>
        </w:rPr>
        <w:t>Northern</w:t>
      </w:r>
      <w:r w:rsidR="00957F4A">
        <w:rPr>
          <w:rFonts w:ascii="Arial" w:hAnsi="Arial" w:cs="Arial"/>
          <w:sz w:val="24"/>
        </w:rPr>
        <w:t xml:space="preserve"> Ireland. </w:t>
      </w:r>
      <w:r w:rsidR="00CD25DC">
        <w:rPr>
          <w:rFonts w:ascii="Arial" w:hAnsi="Arial" w:cs="Arial"/>
          <w:sz w:val="24"/>
        </w:rPr>
        <w:t>Logically</w:t>
      </w:r>
      <w:r w:rsidR="00957F4A">
        <w:rPr>
          <w:rFonts w:ascii="Arial" w:hAnsi="Arial" w:cs="Arial"/>
          <w:sz w:val="24"/>
        </w:rPr>
        <w:t xml:space="preserve"> that should have a</w:t>
      </w:r>
      <w:r w:rsidR="00E862DE">
        <w:rPr>
          <w:rFonts w:ascii="Arial" w:hAnsi="Arial" w:cs="Arial"/>
          <w:sz w:val="24"/>
        </w:rPr>
        <w:t>n</w:t>
      </w:r>
      <w:r w:rsidR="00FF5F52">
        <w:rPr>
          <w:rFonts w:ascii="Arial" w:hAnsi="Arial" w:cs="Arial"/>
          <w:sz w:val="24"/>
        </w:rPr>
        <w:t xml:space="preserve"> </w:t>
      </w:r>
      <w:r w:rsidR="00957F4A">
        <w:rPr>
          <w:rFonts w:ascii="Arial" w:hAnsi="Arial" w:cs="Arial"/>
          <w:sz w:val="24"/>
        </w:rPr>
        <w:t xml:space="preserve">impact on </w:t>
      </w:r>
      <w:r w:rsidR="00CD25DC">
        <w:rPr>
          <w:rFonts w:ascii="Arial" w:hAnsi="Arial" w:cs="Arial"/>
          <w:sz w:val="24"/>
        </w:rPr>
        <w:t>Ministerial salaries</w:t>
      </w:r>
      <w:r w:rsidR="00957F4A">
        <w:rPr>
          <w:rFonts w:ascii="Arial" w:hAnsi="Arial" w:cs="Arial"/>
          <w:sz w:val="24"/>
        </w:rPr>
        <w:t>.</w:t>
      </w:r>
    </w:p>
    <w:p w:rsidR="00957F4A" w:rsidRDefault="00957F4A" w:rsidP="00D764FE">
      <w:pPr>
        <w:rPr>
          <w:rFonts w:ascii="Arial" w:hAnsi="Arial" w:cs="Arial"/>
          <w:sz w:val="24"/>
        </w:rPr>
      </w:pPr>
    </w:p>
    <w:p w:rsidR="00957F4A" w:rsidRDefault="00191865" w:rsidP="00D764FE">
      <w:pPr>
        <w:ind w:left="720" w:hanging="720"/>
        <w:rPr>
          <w:rFonts w:ascii="Arial" w:hAnsi="Arial" w:cs="Arial"/>
          <w:sz w:val="24"/>
        </w:rPr>
      </w:pPr>
      <w:r>
        <w:rPr>
          <w:rFonts w:ascii="Arial" w:hAnsi="Arial" w:cs="Arial"/>
          <w:sz w:val="24"/>
        </w:rPr>
        <w:t>31</w:t>
      </w:r>
      <w:r w:rsidR="009A5025">
        <w:rPr>
          <w:rFonts w:ascii="Arial" w:hAnsi="Arial" w:cs="Arial"/>
          <w:sz w:val="24"/>
        </w:rPr>
        <w:t>.</w:t>
      </w:r>
      <w:r w:rsidR="00DD3490">
        <w:rPr>
          <w:rFonts w:ascii="Arial" w:hAnsi="Arial" w:cs="Arial"/>
          <w:sz w:val="24"/>
        </w:rPr>
        <w:t xml:space="preserve"> </w:t>
      </w:r>
      <w:r w:rsidR="00DD3490">
        <w:rPr>
          <w:rFonts w:ascii="Arial" w:hAnsi="Arial" w:cs="Arial"/>
          <w:sz w:val="24"/>
        </w:rPr>
        <w:tab/>
      </w:r>
      <w:r w:rsidR="00621015">
        <w:rPr>
          <w:rFonts w:ascii="Arial" w:hAnsi="Arial" w:cs="Arial"/>
          <w:sz w:val="24"/>
        </w:rPr>
        <w:t xml:space="preserve">Now </w:t>
      </w:r>
      <w:r w:rsidR="008B5099">
        <w:rPr>
          <w:rFonts w:ascii="Arial" w:hAnsi="Arial" w:cs="Arial"/>
          <w:sz w:val="24"/>
        </w:rPr>
        <w:t>that information</w:t>
      </w:r>
      <w:r w:rsidR="00957F4A">
        <w:rPr>
          <w:rFonts w:ascii="Arial" w:hAnsi="Arial" w:cs="Arial"/>
          <w:sz w:val="24"/>
        </w:rPr>
        <w:t xml:space="preserve"> is available on the details of the new </w:t>
      </w:r>
      <w:r w:rsidR="00CD25DC">
        <w:rPr>
          <w:rFonts w:ascii="Arial" w:hAnsi="Arial" w:cs="Arial"/>
          <w:sz w:val="24"/>
        </w:rPr>
        <w:t>Departments</w:t>
      </w:r>
      <w:r w:rsidR="00621015">
        <w:rPr>
          <w:rStyle w:val="FootnoteReference"/>
          <w:rFonts w:ascii="Arial" w:hAnsi="Arial" w:cs="Arial"/>
          <w:sz w:val="24"/>
        </w:rPr>
        <w:footnoteReference w:id="6"/>
      </w:r>
      <w:r w:rsidR="001B7182">
        <w:rPr>
          <w:rFonts w:ascii="Arial" w:hAnsi="Arial" w:cs="Arial"/>
          <w:sz w:val="24"/>
        </w:rPr>
        <w:t>,</w:t>
      </w:r>
      <w:r w:rsidR="00957F4A">
        <w:rPr>
          <w:rFonts w:ascii="Arial" w:hAnsi="Arial" w:cs="Arial"/>
          <w:sz w:val="24"/>
        </w:rPr>
        <w:t xml:space="preserve"> the </w:t>
      </w:r>
      <w:r w:rsidR="00CD25DC">
        <w:rPr>
          <w:rFonts w:ascii="Arial" w:hAnsi="Arial" w:cs="Arial"/>
          <w:sz w:val="24"/>
        </w:rPr>
        <w:t>Panel</w:t>
      </w:r>
      <w:r w:rsidR="00957F4A">
        <w:rPr>
          <w:rFonts w:ascii="Arial" w:hAnsi="Arial" w:cs="Arial"/>
          <w:sz w:val="24"/>
        </w:rPr>
        <w:t xml:space="preserve"> will wish to look at </w:t>
      </w:r>
      <w:r w:rsidR="00CD25DC">
        <w:rPr>
          <w:rFonts w:ascii="Arial" w:hAnsi="Arial" w:cs="Arial"/>
          <w:sz w:val="24"/>
        </w:rPr>
        <w:t>Ministerial</w:t>
      </w:r>
      <w:r w:rsidR="00957F4A">
        <w:rPr>
          <w:rFonts w:ascii="Arial" w:hAnsi="Arial" w:cs="Arial"/>
          <w:sz w:val="24"/>
        </w:rPr>
        <w:t xml:space="preserve"> Allowances to </w:t>
      </w:r>
      <w:r w:rsidR="00CD25DC">
        <w:rPr>
          <w:rFonts w:ascii="Arial" w:hAnsi="Arial" w:cs="Arial"/>
          <w:sz w:val="24"/>
        </w:rPr>
        <w:t>determine</w:t>
      </w:r>
      <w:r w:rsidR="00957F4A">
        <w:rPr>
          <w:rFonts w:ascii="Arial" w:hAnsi="Arial" w:cs="Arial"/>
          <w:sz w:val="24"/>
        </w:rPr>
        <w:t xml:space="preserve"> if</w:t>
      </w:r>
      <w:r w:rsidR="00CD25DC">
        <w:rPr>
          <w:rFonts w:ascii="Arial" w:hAnsi="Arial" w:cs="Arial"/>
          <w:sz w:val="24"/>
        </w:rPr>
        <w:t xml:space="preserve"> </w:t>
      </w:r>
      <w:r w:rsidR="00957F4A">
        <w:rPr>
          <w:rFonts w:ascii="Arial" w:hAnsi="Arial" w:cs="Arial"/>
          <w:sz w:val="24"/>
        </w:rPr>
        <w:t xml:space="preserve">all </w:t>
      </w:r>
      <w:r w:rsidR="00CD25DC">
        <w:rPr>
          <w:rFonts w:ascii="Arial" w:hAnsi="Arial" w:cs="Arial"/>
          <w:sz w:val="24"/>
        </w:rPr>
        <w:t>Ministers</w:t>
      </w:r>
      <w:r w:rsidR="00957F4A">
        <w:rPr>
          <w:rFonts w:ascii="Arial" w:hAnsi="Arial" w:cs="Arial"/>
          <w:sz w:val="24"/>
        </w:rPr>
        <w:t xml:space="preserve"> should still be paid the same </w:t>
      </w:r>
      <w:r w:rsidR="00CD25DC">
        <w:rPr>
          <w:rFonts w:ascii="Arial" w:hAnsi="Arial" w:cs="Arial"/>
          <w:sz w:val="24"/>
        </w:rPr>
        <w:t>allowances</w:t>
      </w:r>
      <w:r w:rsidR="00957F4A">
        <w:rPr>
          <w:rFonts w:ascii="Arial" w:hAnsi="Arial" w:cs="Arial"/>
          <w:sz w:val="24"/>
        </w:rPr>
        <w:t xml:space="preserve"> </w:t>
      </w:r>
      <w:r w:rsidR="00CD25DC">
        <w:rPr>
          <w:rFonts w:ascii="Arial" w:hAnsi="Arial" w:cs="Arial"/>
          <w:sz w:val="24"/>
        </w:rPr>
        <w:t>or Min</w:t>
      </w:r>
      <w:r w:rsidR="003050E8">
        <w:rPr>
          <w:rFonts w:ascii="Arial" w:hAnsi="Arial" w:cs="Arial"/>
          <w:sz w:val="24"/>
        </w:rPr>
        <w:t>i</w:t>
      </w:r>
      <w:r w:rsidR="00CD25DC">
        <w:rPr>
          <w:rFonts w:ascii="Arial" w:hAnsi="Arial" w:cs="Arial"/>
          <w:sz w:val="24"/>
        </w:rPr>
        <w:t>sters</w:t>
      </w:r>
      <w:r w:rsidR="00957F4A">
        <w:rPr>
          <w:rFonts w:ascii="Arial" w:hAnsi="Arial" w:cs="Arial"/>
          <w:sz w:val="24"/>
        </w:rPr>
        <w:t xml:space="preserve"> </w:t>
      </w:r>
      <w:r w:rsidR="00CD25DC">
        <w:rPr>
          <w:rFonts w:ascii="Arial" w:hAnsi="Arial" w:cs="Arial"/>
          <w:sz w:val="24"/>
        </w:rPr>
        <w:t>should</w:t>
      </w:r>
      <w:r w:rsidR="00957F4A">
        <w:rPr>
          <w:rFonts w:ascii="Arial" w:hAnsi="Arial" w:cs="Arial"/>
          <w:sz w:val="24"/>
        </w:rPr>
        <w:t xml:space="preserve"> </w:t>
      </w:r>
      <w:r w:rsidR="00CD25DC">
        <w:rPr>
          <w:rFonts w:ascii="Arial" w:hAnsi="Arial" w:cs="Arial"/>
          <w:sz w:val="24"/>
        </w:rPr>
        <w:t>be</w:t>
      </w:r>
      <w:r w:rsidR="00957F4A">
        <w:rPr>
          <w:rFonts w:ascii="Arial" w:hAnsi="Arial" w:cs="Arial"/>
          <w:sz w:val="24"/>
        </w:rPr>
        <w:t xml:space="preserve"> </w:t>
      </w:r>
      <w:r w:rsidR="00CD25DC">
        <w:rPr>
          <w:rFonts w:ascii="Arial" w:hAnsi="Arial" w:cs="Arial"/>
          <w:sz w:val="24"/>
        </w:rPr>
        <w:t>paid</w:t>
      </w:r>
      <w:r w:rsidR="00957F4A">
        <w:rPr>
          <w:rFonts w:ascii="Arial" w:hAnsi="Arial" w:cs="Arial"/>
          <w:sz w:val="24"/>
        </w:rPr>
        <w:t xml:space="preserve"> on</w:t>
      </w:r>
      <w:r w:rsidR="00CD25DC">
        <w:rPr>
          <w:rFonts w:ascii="Arial" w:hAnsi="Arial" w:cs="Arial"/>
          <w:sz w:val="24"/>
        </w:rPr>
        <w:t xml:space="preserve"> </w:t>
      </w:r>
      <w:r w:rsidR="00DD3490">
        <w:rPr>
          <w:rFonts w:ascii="Arial" w:hAnsi="Arial" w:cs="Arial"/>
          <w:sz w:val="24"/>
        </w:rPr>
        <w:t>a</w:t>
      </w:r>
      <w:r w:rsidR="00957F4A">
        <w:rPr>
          <w:rFonts w:ascii="Arial" w:hAnsi="Arial" w:cs="Arial"/>
          <w:sz w:val="24"/>
        </w:rPr>
        <w:t xml:space="preserve"> 2 or even 3 </w:t>
      </w:r>
      <w:r w:rsidR="00CD25DC">
        <w:rPr>
          <w:rFonts w:ascii="Arial" w:hAnsi="Arial" w:cs="Arial"/>
          <w:sz w:val="24"/>
        </w:rPr>
        <w:t>point</w:t>
      </w:r>
      <w:r w:rsidR="00957F4A">
        <w:rPr>
          <w:rFonts w:ascii="Arial" w:hAnsi="Arial" w:cs="Arial"/>
          <w:sz w:val="24"/>
        </w:rPr>
        <w:t xml:space="preserve"> </w:t>
      </w:r>
      <w:r w:rsidR="00CD25DC">
        <w:rPr>
          <w:rFonts w:ascii="Arial" w:hAnsi="Arial" w:cs="Arial"/>
          <w:sz w:val="24"/>
        </w:rPr>
        <w:t>scale</w:t>
      </w:r>
      <w:r w:rsidR="00957F4A">
        <w:rPr>
          <w:rFonts w:ascii="Arial" w:hAnsi="Arial" w:cs="Arial"/>
          <w:sz w:val="24"/>
        </w:rPr>
        <w:t xml:space="preserve"> </w:t>
      </w:r>
      <w:r w:rsidR="00CD25DC">
        <w:rPr>
          <w:rFonts w:ascii="Arial" w:hAnsi="Arial" w:cs="Arial"/>
          <w:sz w:val="24"/>
        </w:rPr>
        <w:t>determined</w:t>
      </w:r>
      <w:r w:rsidR="00957F4A">
        <w:rPr>
          <w:rFonts w:ascii="Arial" w:hAnsi="Arial" w:cs="Arial"/>
          <w:sz w:val="24"/>
        </w:rPr>
        <w:t xml:space="preserve"> by the </w:t>
      </w:r>
      <w:r w:rsidR="00CD25DC">
        <w:rPr>
          <w:rFonts w:ascii="Arial" w:hAnsi="Arial" w:cs="Arial"/>
          <w:sz w:val="24"/>
        </w:rPr>
        <w:t>size</w:t>
      </w:r>
      <w:r w:rsidR="00957F4A">
        <w:rPr>
          <w:rFonts w:ascii="Arial" w:hAnsi="Arial" w:cs="Arial"/>
          <w:sz w:val="24"/>
        </w:rPr>
        <w:t xml:space="preserve"> </w:t>
      </w:r>
      <w:r w:rsidR="008C71A9">
        <w:rPr>
          <w:rFonts w:ascii="Arial" w:hAnsi="Arial" w:cs="Arial"/>
          <w:sz w:val="24"/>
        </w:rPr>
        <w:t>of the</w:t>
      </w:r>
      <w:r w:rsidR="003050E8">
        <w:rPr>
          <w:rFonts w:ascii="Arial" w:hAnsi="Arial" w:cs="Arial"/>
          <w:sz w:val="24"/>
        </w:rPr>
        <w:t>ir Department and scale of the</w:t>
      </w:r>
      <w:r w:rsidR="008C71A9">
        <w:rPr>
          <w:rFonts w:ascii="Arial" w:hAnsi="Arial" w:cs="Arial"/>
          <w:sz w:val="24"/>
        </w:rPr>
        <w:t xml:space="preserve"> budget</w:t>
      </w:r>
      <w:r w:rsidR="005942C5">
        <w:rPr>
          <w:rFonts w:ascii="Arial" w:hAnsi="Arial" w:cs="Arial"/>
          <w:sz w:val="24"/>
        </w:rPr>
        <w:t xml:space="preserve"> in accordance with the oral statement provided by OFMDFM relating to the reduction in the number of Northern Ireland Civil Service Departments</w:t>
      </w:r>
      <w:r w:rsidR="00623EA6">
        <w:rPr>
          <w:rFonts w:ascii="Arial" w:hAnsi="Arial" w:cs="Arial"/>
          <w:sz w:val="24"/>
        </w:rPr>
        <w:t>.</w:t>
      </w:r>
      <w:r w:rsidR="00957F4A">
        <w:rPr>
          <w:rFonts w:ascii="Arial" w:hAnsi="Arial" w:cs="Arial"/>
          <w:sz w:val="24"/>
        </w:rPr>
        <w:t xml:space="preserve"> </w:t>
      </w:r>
    </w:p>
    <w:p w:rsidR="00633C7D" w:rsidRDefault="00633C7D" w:rsidP="00D764FE">
      <w:pPr>
        <w:ind w:left="720" w:hanging="720"/>
        <w:rPr>
          <w:rFonts w:ascii="Arial" w:hAnsi="Arial" w:cs="Arial"/>
          <w:sz w:val="24"/>
        </w:rPr>
      </w:pPr>
    </w:p>
    <w:p w:rsidR="00623EA6" w:rsidRDefault="00623EA6"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
          <w:bCs/>
          <w:sz w:val="24"/>
          <w:szCs w:val="24"/>
          <w:lang w:val="it-IT"/>
        </w:rPr>
      </w:pPr>
      <w:r w:rsidRPr="00895D17">
        <w:rPr>
          <w:rFonts w:ascii="Arial" w:hAnsi="Arial" w:cs="Arial"/>
          <w:b/>
          <w:bCs/>
          <w:sz w:val="24"/>
          <w:szCs w:val="24"/>
          <w:lang w:val="it-IT"/>
        </w:rPr>
        <w:t>Consultation Questio</w:t>
      </w:r>
      <w:r w:rsidR="00191865">
        <w:rPr>
          <w:rFonts w:ascii="Arial" w:hAnsi="Arial" w:cs="Arial"/>
          <w:b/>
          <w:bCs/>
          <w:sz w:val="24"/>
          <w:szCs w:val="24"/>
          <w:lang w:val="it-IT"/>
        </w:rPr>
        <w:t xml:space="preserve">n </w:t>
      </w:r>
      <w:r w:rsidR="00621015">
        <w:rPr>
          <w:rFonts w:ascii="Arial" w:hAnsi="Arial" w:cs="Arial"/>
          <w:b/>
          <w:bCs/>
          <w:sz w:val="24"/>
          <w:szCs w:val="24"/>
          <w:lang w:val="it-IT"/>
        </w:rPr>
        <w:t>4</w:t>
      </w:r>
    </w:p>
    <w:p w:rsidR="00FF5F52" w:rsidRDefault="00FF5F52"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
          <w:bCs/>
          <w:sz w:val="24"/>
          <w:szCs w:val="24"/>
          <w:lang w:val="it-IT"/>
        </w:rPr>
      </w:pPr>
    </w:p>
    <w:p w:rsidR="00623EA6" w:rsidRDefault="00623EA6" w:rsidP="00FF5F52">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jc w:val="both"/>
        <w:rPr>
          <w:rFonts w:ascii="Arial" w:hAnsi="Arial" w:cs="Arial"/>
          <w:bCs/>
          <w:sz w:val="24"/>
          <w:szCs w:val="24"/>
          <w:lang w:val="it-IT"/>
        </w:rPr>
      </w:pPr>
      <w:r w:rsidRPr="002978E9">
        <w:rPr>
          <w:rFonts w:ascii="Arial" w:hAnsi="Arial" w:cs="Arial"/>
          <w:bCs/>
          <w:sz w:val="24"/>
          <w:szCs w:val="24"/>
          <w:lang w:val="it-IT"/>
        </w:rPr>
        <w:t xml:space="preserve">Do </w:t>
      </w:r>
      <w:r w:rsidRPr="00407089">
        <w:rPr>
          <w:rFonts w:ascii="Arial" w:hAnsi="Arial" w:cs="Arial"/>
          <w:bCs/>
          <w:sz w:val="24"/>
          <w:szCs w:val="24"/>
          <w:lang w:val="it-IT"/>
        </w:rPr>
        <w:t>you consider that all Ministers should</w:t>
      </w:r>
      <w:r w:rsidR="00E862DE">
        <w:rPr>
          <w:rFonts w:ascii="Arial" w:hAnsi="Arial" w:cs="Arial"/>
          <w:bCs/>
          <w:sz w:val="24"/>
          <w:szCs w:val="24"/>
          <w:lang w:val="it-IT"/>
        </w:rPr>
        <w:t xml:space="preserve"> continue to</w:t>
      </w:r>
      <w:r w:rsidRPr="00407089">
        <w:rPr>
          <w:rFonts w:ascii="Arial" w:hAnsi="Arial" w:cs="Arial"/>
          <w:bCs/>
          <w:sz w:val="24"/>
          <w:szCs w:val="24"/>
          <w:lang w:val="it-IT"/>
        </w:rPr>
        <w:t xml:space="preserve"> be paid the same allowance</w:t>
      </w:r>
      <w:r w:rsidR="006D4878">
        <w:rPr>
          <w:rFonts w:ascii="Arial" w:hAnsi="Arial" w:cs="Arial"/>
          <w:bCs/>
          <w:sz w:val="24"/>
          <w:szCs w:val="24"/>
          <w:lang w:val="it-IT"/>
        </w:rPr>
        <w:t xml:space="preserve"> of £38,000</w:t>
      </w:r>
      <w:r w:rsidR="00191865">
        <w:rPr>
          <w:rFonts w:ascii="Arial" w:hAnsi="Arial" w:cs="Arial"/>
          <w:bCs/>
          <w:sz w:val="24"/>
          <w:szCs w:val="24"/>
          <w:lang w:val="it-IT"/>
        </w:rPr>
        <w:t xml:space="preserve"> as detailed in Table 4</w:t>
      </w:r>
      <w:r w:rsidRPr="00407089">
        <w:rPr>
          <w:rFonts w:ascii="Arial" w:hAnsi="Arial" w:cs="Arial"/>
          <w:bCs/>
          <w:sz w:val="24"/>
          <w:szCs w:val="24"/>
          <w:lang w:val="it-IT"/>
        </w:rPr>
        <w:t xml:space="preserve"> or should allowances be banded according to, for example, the overall size and budget of their Department?</w:t>
      </w:r>
      <w:r w:rsidR="00407089">
        <w:rPr>
          <w:rFonts w:ascii="Arial" w:hAnsi="Arial" w:cs="Arial"/>
          <w:bCs/>
          <w:sz w:val="24"/>
          <w:szCs w:val="24"/>
          <w:lang w:val="it-IT"/>
        </w:rPr>
        <w:t xml:space="preserve">  </w:t>
      </w:r>
      <w:r w:rsidR="00407089" w:rsidRPr="00407089">
        <w:rPr>
          <w:rFonts w:ascii="Arial" w:hAnsi="Arial" w:cs="Arial"/>
          <w:bCs/>
          <w:i/>
          <w:sz w:val="24"/>
          <w:szCs w:val="24"/>
          <w:lang w:val="it-IT"/>
        </w:rPr>
        <w:t>(Please tick one box)</w:t>
      </w:r>
      <w:r w:rsidR="00407089">
        <w:rPr>
          <w:rFonts w:ascii="Arial" w:hAnsi="Arial" w:cs="Arial"/>
          <w:bCs/>
          <w:sz w:val="24"/>
          <w:szCs w:val="24"/>
          <w:lang w:val="it-IT"/>
        </w:rPr>
        <w:t xml:space="preserve"> </w:t>
      </w:r>
    </w:p>
    <w:p w:rsidR="00FF5F52" w:rsidRPr="00407089" w:rsidRDefault="00FF5F52" w:rsidP="00407089">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rPr>
          <w:rFonts w:ascii="Arial" w:eastAsia="Arial" w:hAnsi="Arial" w:cs="Arial"/>
          <w:bCs/>
          <w:sz w:val="24"/>
          <w:szCs w:val="24"/>
        </w:rPr>
      </w:pPr>
    </w:p>
    <w:p w:rsidR="00407089" w:rsidRDefault="008C71A9" w:rsidP="00B04D03">
      <w:pPr>
        <w:pStyle w:val="Body"/>
        <w:numPr>
          <w:ilvl w:val="0"/>
          <w:numId w:val="16"/>
        </w:num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left="0" w:firstLine="0"/>
        <w:rPr>
          <w:rFonts w:ascii="Arial" w:hAnsi="Arial" w:cs="Arial"/>
          <w:bCs/>
          <w:sz w:val="24"/>
          <w:szCs w:val="24"/>
        </w:rPr>
      </w:pPr>
      <w:r w:rsidRPr="00407089">
        <w:rPr>
          <w:rFonts w:ascii="Arial" w:eastAsia="Arial" w:hAnsi="Arial" w:cs="Arial"/>
          <w:bCs/>
          <w:noProof/>
          <w:sz w:val="24"/>
          <w:szCs w:val="24"/>
        </w:rPr>
        <mc:AlternateContent>
          <mc:Choice Requires="wps">
            <w:drawing>
              <wp:anchor distT="0" distB="0" distL="0" distR="0" simplePos="0" relativeHeight="251677696" behindDoc="0" locked="0" layoutInCell="1" allowOverlap="1" wp14:anchorId="228B7EA8" wp14:editId="5C86C154">
                <wp:simplePos x="0" y="0"/>
                <wp:positionH relativeFrom="column">
                  <wp:posOffset>4999355</wp:posOffset>
                </wp:positionH>
                <wp:positionV relativeFrom="line">
                  <wp:posOffset>0</wp:posOffset>
                </wp:positionV>
                <wp:extent cx="390525" cy="304800"/>
                <wp:effectExtent l="38100" t="19050" r="66675" b="95250"/>
                <wp:wrapNone/>
                <wp:docPr id="8"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393.65pt;margin-top:0;width:30.75pt;height:24pt;z-index:25167769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eETAIAAOI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00623EA6" w:rsidRPr="00407089">
        <w:rPr>
          <w:rFonts w:ascii="Arial" w:hAnsi="Arial" w:cs="Arial"/>
          <w:bCs/>
          <w:sz w:val="24"/>
          <w:szCs w:val="24"/>
        </w:rPr>
        <w:t>It is my view that Ministers</w:t>
      </w:r>
      <w:r w:rsidR="001B7182" w:rsidRPr="00407089">
        <w:rPr>
          <w:rFonts w:ascii="Arial" w:hAnsi="Arial" w:cs="Arial"/>
          <w:bCs/>
          <w:sz w:val="24"/>
          <w:szCs w:val="24"/>
        </w:rPr>
        <w:t>’</w:t>
      </w:r>
      <w:r w:rsidR="00623EA6" w:rsidRPr="00407089">
        <w:rPr>
          <w:rFonts w:ascii="Arial" w:hAnsi="Arial" w:cs="Arial"/>
          <w:bCs/>
          <w:sz w:val="24"/>
          <w:szCs w:val="24"/>
        </w:rPr>
        <w:t xml:space="preserve"> allowances should remain </w:t>
      </w:r>
    </w:p>
    <w:p w:rsidR="00FF5F52" w:rsidRPr="00407089" w:rsidRDefault="008C71A9" w:rsidP="005942C5">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firstLine="720"/>
        <w:rPr>
          <w:rFonts w:ascii="Arial" w:hAnsi="Arial" w:cs="Arial"/>
          <w:bCs/>
          <w:sz w:val="24"/>
          <w:szCs w:val="24"/>
        </w:rPr>
      </w:pPr>
      <w:r w:rsidRPr="00407089">
        <w:rPr>
          <w:rFonts w:ascii="Arial" w:hAnsi="Arial" w:cs="Arial"/>
          <w:bCs/>
          <w:sz w:val="24"/>
          <w:szCs w:val="24"/>
        </w:rPr>
        <w:t>unchanged</w:t>
      </w:r>
      <w:r w:rsidR="00623EA6" w:rsidRPr="00407089">
        <w:rPr>
          <w:rFonts w:ascii="Arial" w:hAnsi="Arial" w:cs="Arial"/>
          <w:bCs/>
          <w:sz w:val="24"/>
          <w:szCs w:val="24"/>
        </w:rPr>
        <w:t xml:space="preserve"> </w:t>
      </w:r>
      <w:r w:rsidR="00E92D52">
        <w:rPr>
          <w:rFonts w:ascii="Arial" w:hAnsi="Arial" w:cs="Arial"/>
          <w:bCs/>
          <w:sz w:val="24"/>
          <w:szCs w:val="24"/>
        </w:rPr>
        <w:t>f</w:t>
      </w:r>
      <w:r w:rsidR="00623EA6" w:rsidRPr="00407089">
        <w:rPr>
          <w:rFonts w:ascii="Arial" w:hAnsi="Arial" w:cs="Arial"/>
          <w:bCs/>
          <w:sz w:val="24"/>
          <w:szCs w:val="24"/>
        </w:rPr>
        <w:t xml:space="preserve">or the next </w:t>
      </w:r>
      <w:r w:rsidR="005C4222" w:rsidRPr="00407089">
        <w:rPr>
          <w:rFonts w:ascii="Arial" w:hAnsi="Arial" w:cs="Arial"/>
          <w:bCs/>
          <w:sz w:val="24"/>
          <w:szCs w:val="24"/>
        </w:rPr>
        <w:t>Assembly</w:t>
      </w:r>
    </w:p>
    <w:p w:rsidR="00407089" w:rsidRPr="00407089" w:rsidRDefault="00407089" w:rsidP="00B04D03">
      <w:pPr>
        <w:pStyle w:val="Body"/>
        <w:numPr>
          <w:ilvl w:val="0"/>
          <w:numId w:val="16"/>
        </w:num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left="0" w:firstLine="0"/>
        <w:rPr>
          <w:rFonts w:ascii="Arial" w:hAnsi="Arial" w:cs="Arial"/>
          <w:b/>
          <w:bCs/>
          <w:sz w:val="24"/>
          <w:szCs w:val="24"/>
        </w:rPr>
      </w:pPr>
      <w:r w:rsidRPr="00407089">
        <w:rPr>
          <w:rFonts w:ascii="Arial" w:eastAsia="Arial" w:hAnsi="Arial" w:cs="Arial"/>
          <w:bCs/>
          <w:noProof/>
          <w:sz w:val="24"/>
          <w:szCs w:val="24"/>
        </w:rPr>
        <mc:AlternateContent>
          <mc:Choice Requires="wps">
            <w:drawing>
              <wp:anchor distT="0" distB="0" distL="0" distR="0" simplePos="0" relativeHeight="251676672" behindDoc="0" locked="0" layoutInCell="1" allowOverlap="1" wp14:anchorId="38B3AC9A" wp14:editId="5FF157CD">
                <wp:simplePos x="0" y="0"/>
                <wp:positionH relativeFrom="column">
                  <wp:posOffset>4999355</wp:posOffset>
                </wp:positionH>
                <wp:positionV relativeFrom="line">
                  <wp:posOffset>165735</wp:posOffset>
                </wp:positionV>
                <wp:extent cx="390525" cy="304800"/>
                <wp:effectExtent l="38100" t="19050" r="66675" b="95250"/>
                <wp:wrapNone/>
                <wp:docPr id="9"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393.65pt;margin-top:13.05pt;width:30.75pt;height:24pt;z-index:25167667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jmTAIAAOI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00623EA6" w:rsidRPr="00407089">
        <w:rPr>
          <w:rFonts w:ascii="Arial" w:hAnsi="Arial" w:cs="Arial"/>
          <w:bCs/>
          <w:sz w:val="24"/>
          <w:szCs w:val="24"/>
        </w:rPr>
        <w:t>It is my view that Ministers</w:t>
      </w:r>
      <w:r w:rsidR="001B7182" w:rsidRPr="00407089">
        <w:rPr>
          <w:rFonts w:ascii="Arial" w:hAnsi="Arial" w:cs="Arial"/>
          <w:bCs/>
          <w:sz w:val="24"/>
          <w:szCs w:val="24"/>
        </w:rPr>
        <w:t>’</w:t>
      </w:r>
      <w:r w:rsidR="00623EA6" w:rsidRPr="00407089">
        <w:rPr>
          <w:rFonts w:ascii="Arial" w:hAnsi="Arial" w:cs="Arial"/>
          <w:bCs/>
          <w:sz w:val="24"/>
          <w:szCs w:val="24"/>
        </w:rPr>
        <w:t xml:space="preserve"> allowances </w:t>
      </w:r>
      <w:r w:rsidR="008C71A9" w:rsidRPr="00407089">
        <w:rPr>
          <w:rFonts w:ascii="Arial" w:hAnsi="Arial" w:cs="Arial"/>
          <w:bCs/>
          <w:sz w:val="24"/>
          <w:szCs w:val="24"/>
        </w:rPr>
        <w:t xml:space="preserve">should be incorporated </w:t>
      </w:r>
    </w:p>
    <w:p w:rsidR="00407089" w:rsidRDefault="008C71A9" w:rsidP="00407089">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firstLine="720"/>
        <w:rPr>
          <w:rFonts w:ascii="Arial" w:hAnsi="Arial" w:cs="Arial"/>
          <w:bCs/>
          <w:sz w:val="24"/>
          <w:szCs w:val="24"/>
        </w:rPr>
      </w:pPr>
      <w:r w:rsidRPr="00407089">
        <w:rPr>
          <w:rFonts w:ascii="Arial" w:hAnsi="Arial" w:cs="Arial"/>
          <w:bCs/>
          <w:sz w:val="24"/>
          <w:szCs w:val="24"/>
        </w:rPr>
        <w:t xml:space="preserve">into a scale dependent on the size of the Department and </w:t>
      </w:r>
    </w:p>
    <w:p w:rsidR="00191865" w:rsidRDefault="008C71A9" w:rsidP="00407089">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firstLine="720"/>
        <w:rPr>
          <w:rFonts w:ascii="Arial" w:hAnsi="Arial" w:cs="Arial"/>
          <w:bCs/>
          <w:sz w:val="24"/>
          <w:szCs w:val="24"/>
        </w:rPr>
      </w:pPr>
      <w:r w:rsidRPr="00407089">
        <w:rPr>
          <w:rFonts w:ascii="Arial" w:hAnsi="Arial" w:cs="Arial"/>
          <w:bCs/>
          <w:sz w:val="24"/>
          <w:szCs w:val="24"/>
        </w:rPr>
        <w:t>budget</w:t>
      </w:r>
      <w:r w:rsidR="00667355" w:rsidRPr="00407089">
        <w:rPr>
          <w:rFonts w:ascii="Arial" w:hAnsi="Arial" w:cs="Arial"/>
          <w:bCs/>
          <w:sz w:val="24"/>
          <w:szCs w:val="24"/>
        </w:rPr>
        <w:t xml:space="preserve"> for which they hold responsibility.</w:t>
      </w:r>
    </w:p>
    <w:p w:rsidR="00623EA6" w:rsidRPr="00407089" w:rsidRDefault="00623EA6" w:rsidP="00CD26DB">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rPr>
          <w:rFonts w:ascii="Arial" w:hAnsi="Arial" w:cs="Arial"/>
          <w:b/>
          <w:bCs/>
          <w:sz w:val="24"/>
          <w:szCs w:val="24"/>
        </w:rPr>
      </w:pPr>
      <w:r w:rsidRPr="00407089">
        <w:rPr>
          <w:rFonts w:ascii="Arial" w:hAnsi="Arial" w:cs="Arial"/>
          <w:b/>
          <w:bCs/>
          <w:sz w:val="24"/>
          <w:szCs w:val="24"/>
        </w:rPr>
        <w:tab/>
      </w:r>
      <w:r w:rsidRPr="00407089">
        <w:rPr>
          <w:rFonts w:ascii="Arial" w:hAnsi="Arial" w:cs="Arial"/>
          <w:b/>
          <w:bCs/>
          <w:sz w:val="24"/>
          <w:szCs w:val="24"/>
        </w:rPr>
        <w:tab/>
      </w:r>
      <w:r w:rsidRPr="00407089">
        <w:rPr>
          <w:rFonts w:ascii="Arial" w:hAnsi="Arial" w:cs="Arial"/>
          <w:b/>
          <w:bCs/>
          <w:sz w:val="24"/>
          <w:szCs w:val="24"/>
        </w:rPr>
        <w:tab/>
      </w:r>
    </w:p>
    <w:p w:rsidR="00FF5F52" w:rsidRDefault="00FF5F52">
      <w:pPr>
        <w:spacing w:after="200"/>
        <w:rPr>
          <w:rFonts w:ascii="Arial" w:hAnsi="Arial" w:cs="Arial"/>
          <w:b/>
          <w:i/>
          <w:sz w:val="24"/>
        </w:rPr>
      </w:pPr>
    </w:p>
    <w:p w:rsidR="00E862DE" w:rsidRPr="002978E9" w:rsidRDefault="00E862DE" w:rsidP="00E862DE">
      <w:pPr>
        <w:rPr>
          <w:rFonts w:ascii="Arial" w:hAnsi="Arial" w:cs="Arial"/>
          <w:b/>
          <w:i/>
          <w:sz w:val="24"/>
        </w:rPr>
      </w:pPr>
      <w:r>
        <w:rPr>
          <w:rFonts w:ascii="Arial" w:hAnsi="Arial" w:cs="Arial"/>
          <w:b/>
          <w:i/>
          <w:sz w:val="24"/>
        </w:rPr>
        <w:lastRenderedPageBreak/>
        <w:t>P</w:t>
      </w:r>
      <w:r w:rsidRPr="002978E9">
        <w:rPr>
          <w:rFonts w:ascii="Arial" w:hAnsi="Arial" w:cs="Arial"/>
          <w:b/>
          <w:i/>
          <w:sz w:val="24"/>
        </w:rPr>
        <w:t xml:space="preserve">lease use the space below to indicate at what level you think the allowances should be set and why? </w:t>
      </w:r>
    </w:p>
    <w:p w:rsidR="00E862DE" w:rsidRDefault="000715FA" w:rsidP="00E862DE">
      <w:pPr>
        <w:ind w:left="709" w:hanging="709"/>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07744" behindDoc="0" locked="0" layoutInCell="1" allowOverlap="1" wp14:anchorId="48C234BB" wp14:editId="5D6DBAEE">
                <wp:simplePos x="0" y="0"/>
                <wp:positionH relativeFrom="column">
                  <wp:posOffset>0</wp:posOffset>
                </wp:positionH>
                <wp:positionV relativeFrom="paragraph">
                  <wp:posOffset>101600</wp:posOffset>
                </wp:positionV>
                <wp:extent cx="5667375" cy="2952750"/>
                <wp:effectExtent l="0" t="0" r="28575" b="19050"/>
                <wp:wrapNone/>
                <wp:docPr id="1073741852" name="Text Box 1073741852"/>
                <wp:cNvGraphicFramePr/>
                <a:graphic xmlns:a="http://schemas.openxmlformats.org/drawingml/2006/main">
                  <a:graphicData uri="http://schemas.microsoft.com/office/word/2010/wordprocessingShape">
                    <wps:wsp>
                      <wps:cNvSpPr txBox="1"/>
                      <wps:spPr>
                        <a:xfrm>
                          <a:off x="0" y="0"/>
                          <a:ext cx="5667375" cy="295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3741852" o:spid="_x0000_s1028" type="#_x0000_t202" style="position:absolute;left:0;text-align:left;margin-left:0;margin-top:8pt;width:446.25pt;height:232.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" fillcolor="white [3201]" strokeweight=".5pt">
                <v:textbox>
                  <w:txbxContent>
                    <w:p w:rsidR="0077588A" w:rsidRDefault="0077588A"/>
                  </w:txbxContent>
                </v:textbox>
              </v:shape>
            </w:pict>
          </mc:Fallback>
        </mc:AlternateContent>
      </w:r>
    </w:p>
    <w:p w:rsidR="00E862DE" w:rsidRDefault="00E862DE" w:rsidP="00E862DE">
      <w:pPr>
        <w:ind w:left="709" w:hanging="709"/>
        <w:rPr>
          <w:rFonts w:ascii="Arial" w:hAnsi="Arial" w:cs="Arial"/>
          <w:sz w:val="24"/>
        </w:rPr>
      </w:pPr>
    </w:p>
    <w:p w:rsidR="00E862DE" w:rsidRDefault="00E862DE" w:rsidP="00E862DE">
      <w:pPr>
        <w:ind w:left="709" w:hanging="709"/>
        <w:rPr>
          <w:rFonts w:ascii="Arial" w:hAnsi="Arial" w:cs="Arial"/>
          <w:sz w:val="24"/>
        </w:rPr>
      </w:pPr>
    </w:p>
    <w:p w:rsidR="00E862DE" w:rsidRDefault="00E862DE" w:rsidP="00E862DE">
      <w:pPr>
        <w:ind w:left="709" w:hanging="709"/>
        <w:rPr>
          <w:rFonts w:ascii="Arial" w:hAnsi="Arial" w:cs="Arial"/>
          <w:sz w:val="24"/>
        </w:rPr>
      </w:pPr>
    </w:p>
    <w:p w:rsidR="00E862DE" w:rsidRDefault="00E862DE" w:rsidP="00E862DE">
      <w:pPr>
        <w:ind w:left="709" w:hanging="709"/>
        <w:rPr>
          <w:rFonts w:ascii="Arial" w:hAnsi="Arial" w:cs="Arial"/>
          <w:sz w:val="24"/>
        </w:rPr>
      </w:pPr>
    </w:p>
    <w:p w:rsidR="00FF5F52" w:rsidRDefault="00FF5F52" w:rsidP="00E862DE">
      <w:pPr>
        <w:rPr>
          <w:rFonts w:ascii="Arial" w:hAnsi="Arial" w:cs="Arial"/>
          <w:b/>
          <w:sz w:val="24"/>
          <w:u w:val="single"/>
        </w:rPr>
      </w:pPr>
    </w:p>
    <w:p w:rsidR="00FF5F52" w:rsidRDefault="00FF5F52" w:rsidP="00E862DE">
      <w:pPr>
        <w:rPr>
          <w:rFonts w:ascii="Arial" w:hAnsi="Arial" w:cs="Arial"/>
          <w:b/>
          <w:sz w:val="24"/>
          <w:u w:val="single"/>
        </w:rPr>
      </w:pPr>
    </w:p>
    <w:p w:rsidR="00FF5F52" w:rsidRDefault="00FF5F52" w:rsidP="00E862DE">
      <w:pPr>
        <w:rPr>
          <w:rFonts w:ascii="Arial" w:hAnsi="Arial" w:cs="Arial"/>
          <w:b/>
          <w:sz w:val="24"/>
          <w:u w:val="single"/>
        </w:rPr>
      </w:pPr>
    </w:p>
    <w:p w:rsidR="00FF5F52" w:rsidRDefault="00FF5F52" w:rsidP="00E862DE">
      <w:pPr>
        <w:rPr>
          <w:rFonts w:ascii="Arial" w:hAnsi="Arial" w:cs="Arial"/>
          <w:b/>
          <w:sz w:val="24"/>
          <w:u w:val="single"/>
        </w:rPr>
      </w:pPr>
    </w:p>
    <w:p w:rsidR="00FF5F52" w:rsidRDefault="00FF5F52" w:rsidP="00E862DE">
      <w:pPr>
        <w:rPr>
          <w:rFonts w:ascii="Arial" w:hAnsi="Arial" w:cs="Arial"/>
          <w:b/>
          <w:sz w:val="24"/>
          <w:u w:val="single"/>
        </w:rPr>
      </w:pPr>
    </w:p>
    <w:p w:rsidR="00FF5F52" w:rsidRDefault="00FF5F52" w:rsidP="00E862DE">
      <w:pPr>
        <w:rPr>
          <w:rFonts w:ascii="Arial" w:hAnsi="Arial" w:cs="Arial"/>
          <w:b/>
          <w:sz w:val="24"/>
          <w:u w:val="single"/>
        </w:rPr>
      </w:pPr>
    </w:p>
    <w:p w:rsidR="00FF5F52" w:rsidRDefault="00FF5F52" w:rsidP="00E862DE">
      <w:pPr>
        <w:rPr>
          <w:rFonts w:ascii="Arial" w:hAnsi="Arial" w:cs="Arial"/>
          <w:b/>
          <w:sz w:val="24"/>
          <w:u w:val="single"/>
        </w:rPr>
      </w:pPr>
    </w:p>
    <w:p w:rsidR="00191865" w:rsidRDefault="00191865" w:rsidP="00D764FE">
      <w:pPr>
        <w:rPr>
          <w:rFonts w:ascii="Arial" w:hAnsi="Arial" w:cs="Arial"/>
          <w:b/>
          <w:sz w:val="24"/>
          <w:u w:val="single"/>
        </w:rPr>
      </w:pPr>
    </w:p>
    <w:p w:rsidR="00191865" w:rsidRDefault="00191865" w:rsidP="00D764FE">
      <w:pPr>
        <w:rPr>
          <w:rFonts w:ascii="Arial" w:hAnsi="Arial" w:cs="Arial"/>
          <w:b/>
          <w:sz w:val="24"/>
          <w:u w:val="single"/>
        </w:rPr>
      </w:pPr>
    </w:p>
    <w:p w:rsidR="00191865" w:rsidRDefault="00191865" w:rsidP="00D764FE">
      <w:pPr>
        <w:rPr>
          <w:rFonts w:ascii="Arial" w:hAnsi="Arial" w:cs="Arial"/>
          <w:b/>
          <w:sz w:val="24"/>
          <w:u w:val="single"/>
        </w:rPr>
      </w:pPr>
    </w:p>
    <w:p w:rsidR="00C8641D" w:rsidRDefault="00C8641D" w:rsidP="00D764FE">
      <w:pPr>
        <w:rPr>
          <w:rFonts w:ascii="Arial" w:hAnsi="Arial" w:cs="Arial"/>
          <w:b/>
          <w:sz w:val="24"/>
          <w:u w:val="single"/>
        </w:rPr>
      </w:pPr>
    </w:p>
    <w:p w:rsidR="00C427BC" w:rsidRPr="00DD3490" w:rsidRDefault="00CD25DC" w:rsidP="00D764FE">
      <w:pPr>
        <w:rPr>
          <w:rFonts w:ascii="Arial" w:hAnsi="Arial" w:cs="Arial"/>
          <w:b/>
          <w:sz w:val="24"/>
          <w:u w:val="single"/>
        </w:rPr>
      </w:pPr>
      <w:r w:rsidRPr="00DD3490">
        <w:rPr>
          <w:rFonts w:ascii="Arial" w:hAnsi="Arial" w:cs="Arial"/>
          <w:b/>
          <w:sz w:val="24"/>
          <w:u w:val="single"/>
        </w:rPr>
        <w:t>Junior</w:t>
      </w:r>
      <w:r w:rsidR="0040326E" w:rsidRPr="00DD3490">
        <w:rPr>
          <w:rFonts w:ascii="Arial" w:hAnsi="Arial" w:cs="Arial"/>
          <w:b/>
          <w:sz w:val="24"/>
          <w:u w:val="single"/>
        </w:rPr>
        <w:t xml:space="preserve"> Ministers</w:t>
      </w:r>
    </w:p>
    <w:p w:rsidR="0040326E" w:rsidRPr="00C427BC" w:rsidRDefault="0040326E" w:rsidP="00D764FE">
      <w:pPr>
        <w:ind w:left="709" w:hanging="709"/>
        <w:rPr>
          <w:rFonts w:ascii="Arial" w:hAnsi="Arial" w:cs="Arial"/>
          <w:sz w:val="24"/>
        </w:rPr>
      </w:pPr>
    </w:p>
    <w:p w:rsidR="005942C5" w:rsidRDefault="00702E8F" w:rsidP="00FF5F52">
      <w:pPr>
        <w:ind w:left="709" w:hanging="709"/>
        <w:jc w:val="both"/>
        <w:rPr>
          <w:rFonts w:ascii="Arial" w:hAnsi="Arial" w:cs="Arial"/>
          <w:sz w:val="24"/>
        </w:rPr>
      </w:pPr>
      <w:r>
        <w:rPr>
          <w:rFonts w:ascii="Arial" w:hAnsi="Arial" w:cs="Arial"/>
          <w:sz w:val="24"/>
        </w:rPr>
        <w:t>32</w:t>
      </w:r>
      <w:r w:rsidR="009A5025">
        <w:rPr>
          <w:rFonts w:ascii="Arial" w:hAnsi="Arial" w:cs="Arial"/>
          <w:sz w:val="24"/>
        </w:rPr>
        <w:t>.</w:t>
      </w:r>
      <w:r w:rsidR="00DD3490">
        <w:rPr>
          <w:rFonts w:ascii="Arial" w:hAnsi="Arial" w:cs="Arial"/>
          <w:sz w:val="24"/>
        </w:rPr>
        <w:tab/>
      </w:r>
      <w:r w:rsidR="0040326E">
        <w:rPr>
          <w:rFonts w:ascii="Arial" w:hAnsi="Arial" w:cs="Arial"/>
          <w:sz w:val="24"/>
        </w:rPr>
        <w:t>T</w:t>
      </w:r>
      <w:r w:rsidR="00561D7D">
        <w:rPr>
          <w:rFonts w:ascii="Arial" w:hAnsi="Arial" w:cs="Arial"/>
          <w:sz w:val="24"/>
        </w:rPr>
        <w:t>he Panel is</w:t>
      </w:r>
      <w:r w:rsidR="00AF5499" w:rsidRPr="00AF5499">
        <w:rPr>
          <w:rFonts w:ascii="Arial" w:hAnsi="Arial" w:cs="Arial"/>
          <w:sz w:val="24"/>
        </w:rPr>
        <w:t xml:space="preserve"> also considering the role and responsibilities of Junior Ministers</w:t>
      </w:r>
      <w:r w:rsidR="00CD26DB">
        <w:rPr>
          <w:rFonts w:ascii="Arial" w:hAnsi="Arial" w:cs="Arial"/>
          <w:sz w:val="24"/>
        </w:rPr>
        <w:t>, particularly ar</w:t>
      </w:r>
      <w:r w:rsidR="005942C5">
        <w:rPr>
          <w:rFonts w:ascii="Arial" w:hAnsi="Arial" w:cs="Arial"/>
          <w:sz w:val="24"/>
        </w:rPr>
        <w:t>ising from the oral statement provided by OFMDFM where a number of current responsibilities from OFMDFM are to be distributed to other Departments, thus reducing the scope of OFMDFM.</w:t>
      </w:r>
      <w:r w:rsidR="00AF5499" w:rsidRPr="00AF5499">
        <w:rPr>
          <w:rFonts w:ascii="Arial" w:hAnsi="Arial" w:cs="Arial"/>
          <w:sz w:val="24"/>
        </w:rPr>
        <w:t xml:space="preserve">  </w:t>
      </w:r>
    </w:p>
    <w:p w:rsidR="005942C5" w:rsidRDefault="005942C5" w:rsidP="00FF5F52">
      <w:pPr>
        <w:ind w:left="709" w:hanging="709"/>
        <w:jc w:val="both"/>
        <w:rPr>
          <w:rFonts w:ascii="Arial" w:hAnsi="Arial" w:cs="Arial"/>
          <w:sz w:val="24"/>
        </w:rPr>
      </w:pPr>
    </w:p>
    <w:p w:rsidR="00BA0506" w:rsidRDefault="005942C5" w:rsidP="00FF5F52">
      <w:pPr>
        <w:ind w:left="709" w:hanging="709"/>
        <w:jc w:val="both"/>
        <w:rPr>
          <w:rFonts w:ascii="Arial" w:hAnsi="Arial" w:cs="Arial"/>
          <w:color w:val="222222"/>
          <w:sz w:val="24"/>
          <w:szCs w:val="24"/>
        </w:rPr>
      </w:pPr>
      <w:r>
        <w:rPr>
          <w:rFonts w:ascii="Arial" w:hAnsi="Arial" w:cs="Arial"/>
          <w:sz w:val="24"/>
        </w:rPr>
        <w:t>33.</w:t>
      </w:r>
      <w:r>
        <w:rPr>
          <w:rFonts w:ascii="Arial" w:hAnsi="Arial" w:cs="Arial"/>
          <w:sz w:val="24"/>
        </w:rPr>
        <w:tab/>
      </w:r>
      <w:r w:rsidR="00AF5499" w:rsidRPr="00AF5499">
        <w:rPr>
          <w:rFonts w:ascii="Arial" w:hAnsi="Arial" w:cs="Arial"/>
          <w:color w:val="222222"/>
          <w:sz w:val="24"/>
          <w:szCs w:val="24"/>
        </w:rPr>
        <w:t xml:space="preserve">There are two Junior Minister </w:t>
      </w:r>
      <w:r w:rsidR="00FF5F52">
        <w:rPr>
          <w:rFonts w:ascii="Arial" w:hAnsi="Arial" w:cs="Arial"/>
          <w:color w:val="222222"/>
          <w:sz w:val="24"/>
          <w:szCs w:val="24"/>
        </w:rPr>
        <w:t>p</w:t>
      </w:r>
      <w:r w:rsidR="00FF5F52" w:rsidRPr="00AF5499">
        <w:rPr>
          <w:rFonts w:ascii="Arial" w:hAnsi="Arial" w:cs="Arial"/>
          <w:color w:val="222222"/>
          <w:sz w:val="24"/>
          <w:szCs w:val="24"/>
        </w:rPr>
        <w:t>ositions</w:t>
      </w:r>
      <w:r w:rsidR="00AF5499" w:rsidRPr="00AF5499">
        <w:rPr>
          <w:rFonts w:ascii="Arial" w:hAnsi="Arial" w:cs="Arial"/>
          <w:color w:val="222222"/>
          <w:sz w:val="24"/>
          <w:szCs w:val="24"/>
        </w:rPr>
        <w:t xml:space="preserve"> at </w:t>
      </w:r>
      <w:r w:rsidR="00513523">
        <w:rPr>
          <w:rFonts w:ascii="Arial" w:hAnsi="Arial" w:cs="Arial"/>
          <w:color w:val="222222"/>
          <w:sz w:val="24"/>
          <w:szCs w:val="24"/>
        </w:rPr>
        <w:t>OFMDFM</w:t>
      </w:r>
      <w:r w:rsidR="00AF5499" w:rsidRPr="00AF5499">
        <w:rPr>
          <w:rFonts w:ascii="Arial" w:hAnsi="Arial" w:cs="Arial"/>
          <w:color w:val="222222"/>
          <w:sz w:val="24"/>
          <w:szCs w:val="24"/>
        </w:rPr>
        <w:t>.  Junior Ministers assist the First</w:t>
      </w:r>
      <w:r w:rsidR="003050E8">
        <w:rPr>
          <w:rFonts w:ascii="Arial" w:hAnsi="Arial" w:cs="Arial"/>
          <w:color w:val="222222"/>
          <w:sz w:val="24"/>
          <w:szCs w:val="24"/>
        </w:rPr>
        <w:t xml:space="preserve"> Minister and deputy First Minister</w:t>
      </w:r>
      <w:r w:rsidR="00AF5499" w:rsidRPr="00AF5499">
        <w:rPr>
          <w:rFonts w:ascii="Arial" w:hAnsi="Arial" w:cs="Arial"/>
          <w:color w:val="222222"/>
          <w:sz w:val="24"/>
          <w:szCs w:val="24"/>
        </w:rPr>
        <w:t xml:space="preserve"> in carrying out the work of their department. They are jointly accountable to the First Minister and deputy First Minister.</w:t>
      </w:r>
      <w:r w:rsidR="00DD3490">
        <w:rPr>
          <w:rFonts w:ascii="Arial" w:hAnsi="Arial" w:cs="Arial"/>
          <w:color w:val="222222"/>
          <w:sz w:val="24"/>
          <w:szCs w:val="24"/>
        </w:rPr>
        <w:t xml:space="preserve">  </w:t>
      </w:r>
      <w:r w:rsidR="0040326E">
        <w:rPr>
          <w:rFonts w:ascii="Arial" w:hAnsi="Arial" w:cs="Arial"/>
          <w:color w:val="222222"/>
          <w:sz w:val="24"/>
          <w:szCs w:val="24"/>
        </w:rPr>
        <w:t xml:space="preserve">In </w:t>
      </w:r>
      <w:r w:rsidR="00CD25DC">
        <w:rPr>
          <w:rFonts w:ascii="Arial" w:hAnsi="Arial" w:cs="Arial"/>
          <w:color w:val="222222"/>
          <w:sz w:val="24"/>
          <w:szCs w:val="24"/>
        </w:rPr>
        <w:t>preparing</w:t>
      </w:r>
      <w:r w:rsidR="0040326E">
        <w:rPr>
          <w:rFonts w:ascii="Arial" w:hAnsi="Arial" w:cs="Arial"/>
          <w:color w:val="222222"/>
          <w:sz w:val="24"/>
          <w:szCs w:val="24"/>
        </w:rPr>
        <w:t xml:space="preserve"> their original </w:t>
      </w:r>
      <w:r w:rsidR="00CD25DC">
        <w:rPr>
          <w:rFonts w:ascii="Arial" w:hAnsi="Arial" w:cs="Arial"/>
          <w:color w:val="222222"/>
          <w:sz w:val="24"/>
          <w:szCs w:val="24"/>
        </w:rPr>
        <w:t>determination</w:t>
      </w:r>
      <w:r w:rsidR="0040326E">
        <w:rPr>
          <w:rFonts w:ascii="Arial" w:hAnsi="Arial" w:cs="Arial"/>
          <w:color w:val="222222"/>
          <w:sz w:val="24"/>
          <w:szCs w:val="24"/>
        </w:rPr>
        <w:t xml:space="preserve"> </w:t>
      </w:r>
      <w:r w:rsidR="00BA0506">
        <w:rPr>
          <w:rFonts w:ascii="Arial" w:hAnsi="Arial" w:cs="Arial"/>
          <w:color w:val="222222"/>
          <w:sz w:val="24"/>
          <w:szCs w:val="24"/>
        </w:rPr>
        <w:t xml:space="preserve">in 2012, </w:t>
      </w:r>
      <w:r w:rsidR="0040326E">
        <w:rPr>
          <w:rFonts w:ascii="Arial" w:hAnsi="Arial" w:cs="Arial"/>
          <w:color w:val="222222"/>
          <w:sz w:val="24"/>
          <w:szCs w:val="24"/>
        </w:rPr>
        <w:t xml:space="preserve">the Panel found some difficulty in </w:t>
      </w:r>
      <w:r w:rsidR="00CD25DC">
        <w:rPr>
          <w:rFonts w:ascii="Arial" w:hAnsi="Arial" w:cs="Arial"/>
          <w:color w:val="222222"/>
          <w:sz w:val="24"/>
          <w:szCs w:val="24"/>
        </w:rPr>
        <w:t>determining</w:t>
      </w:r>
      <w:r w:rsidR="0040326E">
        <w:rPr>
          <w:rFonts w:ascii="Arial" w:hAnsi="Arial" w:cs="Arial"/>
          <w:color w:val="222222"/>
          <w:sz w:val="24"/>
          <w:szCs w:val="24"/>
        </w:rPr>
        <w:t xml:space="preserve"> the </w:t>
      </w:r>
      <w:r w:rsidR="00CD25DC">
        <w:rPr>
          <w:rFonts w:ascii="Arial" w:hAnsi="Arial" w:cs="Arial"/>
          <w:color w:val="222222"/>
          <w:sz w:val="24"/>
          <w:szCs w:val="24"/>
        </w:rPr>
        <w:t>exact</w:t>
      </w:r>
      <w:r w:rsidR="0040326E">
        <w:rPr>
          <w:rFonts w:ascii="Arial" w:hAnsi="Arial" w:cs="Arial"/>
          <w:color w:val="222222"/>
          <w:sz w:val="24"/>
          <w:szCs w:val="24"/>
        </w:rPr>
        <w:t xml:space="preserve"> </w:t>
      </w:r>
      <w:r w:rsidR="00CD25DC">
        <w:rPr>
          <w:rFonts w:ascii="Arial" w:hAnsi="Arial" w:cs="Arial"/>
          <w:color w:val="222222"/>
          <w:sz w:val="24"/>
          <w:szCs w:val="24"/>
        </w:rPr>
        <w:t>role</w:t>
      </w:r>
      <w:r w:rsidR="0040326E">
        <w:rPr>
          <w:rFonts w:ascii="Arial" w:hAnsi="Arial" w:cs="Arial"/>
          <w:color w:val="222222"/>
          <w:sz w:val="24"/>
          <w:szCs w:val="24"/>
        </w:rPr>
        <w:t xml:space="preserve"> of the Junior </w:t>
      </w:r>
      <w:r w:rsidR="00CD25DC">
        <w:rPr>
          <w:rFonts w:ascii="Arial" w:hAnsi="Arial" w:cs="Arial"/>
          <w:color w:val="222222"/>
          <w:sz w:val="24"/>
          <w:szCs w:val="24"/>
        </w:rPr>
        <w:t>Ministers.</w:t>
      </w:r>
      <w:r w:rsidR="0040326E">
        <w:rPr>
          <w:rFonts w:ascii="Arial" w:hAnsi="Arial" w:cs="Arial"/>
          <w:color w:val="222222"/>
          <w:sz w:val="24"/>
          <w:szCs w:val="24"/>
        </w:rPr>
        <w:t xml:space="preserve"> </w:t>
      </w:r>
    </w:p>
    <w:p w:rsidR="00BA0506" w:rsidRDefault="00BA0506" w:rsidP="00FF5F52">
      <w:pPr>
        <w:ind w:left="709" w:hanging="709"/>
        <w:jc w:val="both"/>
        <w:rPr>
          <w:rFonts w:ascii="Arial" w:hAnsi="Arial" w:cs="Arial"/>
          <w:color w:val="222222"/>
          <w:sz w:val="24"/>
          <w:szCs w:val="24"/>
        </w:rPr>
      </w:pPr>
    </w:p>
    <w:p w:rsidR="0040326E" w:rsidRDefault="00702E8F" w:rsidP="00FF5F52">
      <w:pPr>
        <w:ind w:left="709" w:hanging="709"/>
        <w:jc w:val="both"/>
        <w:rPr>
          <w:rFonts w:ascii="Arial" w:hAnsi="Arial" w:cs="Arial"/>
          <w:color w:val="222222"/>
          <w:sz w:val="24"/>
          <w:szCs w:val="24"/>
        </w:rPr>
      </w:pPr>
      <w:r>
        <w:rPr>
          <w:rFonts w:ascii="Arial" w:hAnsi="Arial" w:cs="Arial"/>
          <w:color w:val="222222"/>
          <w:sz w:val="24"/>
          <w:szCs w:val="24"/>
        </w:rPr>
        <w:t>3</w:t>
      </w:r>
      <w:r w:rsidR="005942C5">
        <w:rPr>
          <w:rFonts w:ascii="Arial" w:hAnsi="Arial" w:cs="Arial"/>
          <w:color w:val="222222"/>
          <w:sz w:val="24"/>
          <w:szCs w:val="24"/>
        </w:rPr>
        <w:t>4</w:t>
      </w:r>
      <w:r w:rsidR="00BA0506">
        <w:rPr>
          <w:rFonts w:ascii="Arial" w:hAnsi="Arial" w:cs="Arial"/>
          <w:color w:val="222222"/>
          <w:sz w:val="24"/>
          <w:szCs w:val="24"/>
        </w:rPr>
        <w:t xml:space="preserve">. </w:t>
      </w:r>
      <w:r w:rsidR="00BA0506">
        <w:rPr>
          <w:rFonts w:ascii="Arial" w:hAnsi="Arial" w:cs="Arial"/>
          <w:color w:val="222222"/>
          <w:sz w:val="24"/>
          <w:szCs w:val="24"/>
        </w:rPr>
        <w:tab/>
      </w:r>
      <w:r w:rsidR="0040326E">
        <w:rPr>
          <w:rFonts w:ascii="Arial" w:hAnsi="Arial" w:cs="Arial"/>
          <w:color w:val="222222"/>
          <w:sz w:val="24"/>
          <w:szCs w:val="24"/>
        </w:rPr>
        <w:t xml:space="preserve">We are </w:t>
      </w:r>
      <w:r w:rsidR="00CD25DC">
        <w:rPr>
          <w:rFonts w:ascii="Arial" w:hAnsi="Arial" w:cs="Arial"/>
          <w:color w:val="222222"/>
          <w:sz w:val="24"/>
          <w:szCs w:val="24"/>
        </w:rPr>
        <w:t>conscious</w:t>
      </w:r>
      <w:r w:rsidR="0040326E">
        <w:rPr>
          <w:rFonts w:ascii="Arial" w:hAnsi="Arial" w:cs="Arial"/>
          <w:color w:val="222222"/>
          <w:sz w:val="24"/>
          <w:szCs w:val="24"/>
        </w:rPr>
        <w:t xml:space="preserve"> that </w:t>
      </w:r>
      <w:r w:rsidR="001B7182">
        <w:rPr>
          <w:rFonts w:ascii="Arial" w:hAnsi="Arial" w:cs="Arial"/>
          <w:color w:val="222222"/>
          <w:sz w:val="24"/>
          <w:szCs w:val="24"/>
        </w:rPr>
        <w:t xml:space="preserve">the Office of the First </w:t>
      </w:r>
      <w:r w:rsidR="003050E8">
        <w:rPr>
          <w:rFonts w:ascii="Arial" w:hAnsi="Arial" w:cs="Arial"/>
          <w:color w:val="222222"/>
          <w:sz w:val="24"/>
          <w:szCs w:val="24"/>
        </w:rPr>
        <w:t xml:space="preserve">Minister </w:t>
      </w:r>
      <w:r w:rsidR="001B7182">
        <w:rPr>
          <w:rFonts w:ascii="Arial" w:hAnsi="Arial" w:cs="Arial"/>
          <w:color w:val="222222"/>
          <w:sz w:val="24"/>
          <w:szCs w:val="24"/>
        </w:rPr>
        <w:t xml:space="preserve">and deputy First Minister </w:t>
      </w:r>
      <w:r w:rsidR="0040326E">
        <w:rPr>
          <w:rFonts w:ascii="Arial" w:hAnsi="Arial" w:cs="Arial"/>
          <w:color w:val="222222"/>
          <w:sz w:val="24"/>
          <w:szCs w:val="24"/>
        </w:rPr>
        <w:t xml:space="preserve">is managed </w:t>
      </w:r>
      <w:r w:rsidR="00CD25DC">
        <w:rPr>
          <w:rFonts w:ascii="Arial" w:hAnsi="Arial" w:cs="Arial"/>
          <w:color w:val="222222"/>
          <w:sz w:val="24"/>
          <w:szCs w:val="24"/>
        </w:rPr>
        <w:t>directly</w:t>
      </w:r>
      <w:r w:rsidR="0040326E">
        <w:rPr>
          <w:rFonts w:ascii="Arial" w:hAnsi="Arial" w:cs="Arial"/>
          <w:color w:val="222222"/>
          <w:sz w:val="24"/>
          <w:szCs w:val="24"/>
        </w:rPr>
        <w:t xml:space="preserve"> by the First and </w:t>
      </w:r>
      <w:r w:rsidR="001B7182">
        <w:rPr>
          <w:rFonts w:ascii="Arial" w:hAnsi="Arial" w:cs="Arial"/>
          <w:color w:val="222222"/>
          <w:sz w:val="24"/>
          <w:szCs w:val="24"/>
        </w:rPr>
        <w:t xml:space="preserve">deputy </w:t>
      </w:r>
      <w:r w:rsidR="0040326E">
        <w:rPr>
          <w:rFonts w:ascii="Arial" w:hAnsi="Arial" w:cs="Arial"/>
          <w:color w:val="222222"/>
          <w:sz w:val="24"/>
          <w:szCs w:val="24"/>
        </w:rPr>
        <w:t>First Minister</w:t>
      </w:r>
      <w:r w:rsidR="00BA0506">
        <w:rPr>
          <w:rFonts w:ascii="Arial" w:hAnsi="Arial" w:cs="Arial"/>
          <w:color w:val="222222"/>
          <w:sz w:val="24"/>
          <w:szCs w:val="24"/>
        </w:rPr>
        <w:t>s</w:t>
      </w:r>
      <w:r w:rsidR="0040326E">
        <w:rPr>
          <w:rFonts w:ascii="Arial" w:hAnsi="Arial" w:cs="Arial"/>
          <w:color w:val="222222"/>
          <w:sz w:val="24"/>
          <w:szCs w:val="24"/>
        </w:rPr>
        <w:t xml:space="preserve"> </w:t>
      </w:r>
      <w:r w:rsidR="00CD25DC">
        <w:rPr>
          <w:rFonts w:ascii="Arial" w:hAnsi="Arial" w:cs="Arial"/>
          <w:color w:val="222222"/>
          <w:sz w:val="24"/>
          <w:szCs w:val="24"/>
        </w:rPr>
        <w:t xml:space="preserve">who </w:t>
      </w:r>
      <w:r w:rsidR="0040326E">
        <w:rPr>
          <w:rFonts w:ascii="Arial" w:hAnsi="Arial" w:cs="Arial"/>
          <w:color w:val="222222"/>
          <w:sz w:val="24"/>
          <w:szCs w:val="24"/>
        </w:rPr>
        <w:t xml:space="preserve">each </w:t>
      </w:r>
      <w:r w:rsidR="00CD25DC">
        <w:rPr>
          <w:rFonts w:ascii="Arial" w:hAnsi="Arial" w:cs="Arial"/>
          <w:color w:val="222222"/>
          <w:sz w:val="24"/>
          <w:szCs w:val="24"/>
        </w:rPr>
        <w:t xml:space="preserve">already </w:t>
      </w:r>
      <w:r w:rsidR="003050E8">
        <w:rPr>
          <w:rFonts w:ascii="Arial" w:hAnsi="Arial" w:cs="Arial"/>
          <w:color w:val="222222"/>
          <w:sz w:val="24"/>
          <w:szCs w:val="24"/>
        </w:rPr>
        <w:t>have</w:t>
      </w:r>
      <w:r w:rsidR="0040326E">
        <w:rPr>
          <w:rFonts w:ascii="Arial" w:hAnsi="Arial" w:cs="Arial"/>
          <w:color w:val="222222"/>
          <w:sz w:val="24"/>
          <w:szCs w:val="24"/>
        </w:rPr>
        <w:t xml:space="preserve"> a number of Special </w:t>
      </w:r>
      <w:r w:rsidR="00CD25DC">
        <w:rPr>
          <w:rFonts w:ascii="Arial" w:hAnsi="Arial" w:cs="Arial"/>
          <w:color w:val="222222"/>
          <w:sz w:val="24"/>
          <w:szCs w:val="24"/>
        </w:rPr>
        <w:t>Advisers</w:t>
      </w:r>
      <w:r w:rsidR="0040326E">
        <w:rPr>
          <w:rFonts w:ascii="Arial" w:hAnsi="Arial" w:cs="Arial"/>
          <w:color w:val="222222"/>
          <w:sz w:val="24"/>
          <w:szCs w:val="24"/>
        </w:rPr>
        <w:t xml:space="preserve"> to assist them in those roles.  </w:t>
      </w:r>
    </w:p>
    <w:p w:rsidR="0040326E" w:rsidRDefault="0040326E" w:rsidP="00FF5F52">
      <w:pPr>
        <w:ind w:left="709" w:hanging="709"/>
        <w:jc w:val="both"/>
        <w:rPr>
          <w:rFonts w:ascii="Arial" w:hAnsi="Arial" w:cs="Arial"/>
          <w:color w:val="222222"/>
          <w:sz w:val="24"/>
          <w:szCs w:val="24"/>
        </w:rPr>
      </w:pPr>
    </w:p>
    <w:p w:rsidR="00BA0506" w:rsidRDefault="00702E8F" w:rsidP="00FF5F52">
      <w:pPr>
        <w:ind w:left="709" w:hanging="709"/>
        <w:jc w:val="both"/>
        <w:rPr>
          <w:rFonts w:ascii="Arial" w:hAnsi="Arial" w:cs="Arial"/>
          <w:color w:val="222222"/>
          <w:sz w:val="24"/>
          <w:szCs w:val="24"/>
        </w:rPr>
      </w:pPr>
      <w:r>
        <w:rPr>
          <w:rFonts w:ascii="Arial" w:hAnsi="Arial" w:cs="Arial"/>
          <w:color w:val="222222"/>
          <w:sz w:val="24"/>
          <w:szCs w:val="24"/>
        </w:rPr>
        <w:t>3</w:t>
      </w:r>
      <w:r w:rsidR="005942C5">
        <w:rPr>
          <w:rFonts w:ascii="Arial" w:hAnsi="Arial" w:cs="Arial"/>
          <w:color w:val="222222"/>
          <w:sz w:val="24"/>
          <w:szCs w:val="24"/>
        </w:rPr>
        <w:t>5</w:t>
      </w:r>
      <w:r w:rsidR="009A5025">
        <w:rPr>
          <w:rFonts w:ascii="Arial" w:hAnsi="Arial" w:cs="Arial"/>
          <w:color w:val="222222"/>
          <w:sz w:val="24"/>
          <w:szCs w:val="24"/>
        </w:rPr>
        <w:t>.</w:t>
      </w:r>
      <w:r w:rsidR="00DD3490">
        <w:rPr>
          <w:rFonts w:ascii="Arial" w:hAnsi="Arial" w:cs="Arial"/>
          <w:color w:val="222222"/>
          <w:sz w:val="24"/>
          <w:szCs w:val="24"/>
        </w:rPr>
        <w:t xml:space="preserve"> </w:t>
      </w:r>
      <w:r w:rsidR="00DD3490">
        <w:rPr>
          <w:rFonts w:ascii="Arial" w:hAnsi="Arial" w:cs="Arial"/>
          <w:color w:val="222222"/>
          <w:sz w:val="24"/>
          <w:szCs w:val="24"/>
        </w:rPr>
        <w:tab/>
      </w:r>
      <w:r w:rsidR="0040326E">
        <w:rPr>
          <w:rFonts w:ascii="Arial" w:hAnsi="Arial" w:cs="Arial"/>
          <w:color w:val="222222"/>
          <w:sz w:val="24"/>
          <w:szCs w:val="24"/>
        </w:rPr>
        <w:t xml:space="preserve">We </w:t>
      </w:r>
      <w:r w:rsidR="00CD25DC">
        <w:rPr>
          <w:rFonts w:ascii="Arial" w:hAnsi="Arial" w:cs="Arial"/>
          <w:color w:val="222222"/>
          <w:sz w:val="24"/>
          <w:szCs w:val="24"/>
        </w:rPr>
        <w:t>were</w:t>
      </w:r>
      <w:r w:rsidR="0040326E">
        <w:rPr>
          <w:rFonts w:ascii="Arial" w:hAnsi="Arial" w:cs="Arial"/>
          <w:color w:val="222222"/>
          <w:sz w:val="24"/>
          <w:szCs w:val="24"/>
        </w:rPr>
        <w:t xml:space="preserve"> </w:t>
      </w:r>
      <w:r w:rsidR="00CD25DC">
        <w:rPr>
          <w:rFonts w:ascii="Arial" w:hAnsi="Arial" w:cs="Arial"/>
          <w:color w:val="222222"/>
          <w:sz w:val="24"/>
          <w:szCs w:val="24"/>
        </w:rPr>
        <w:t>therefore</w:t>
      </w:r>
      <w:r w:rsidR="0040326E">
        <w:rPr>
          <w:rFonts w:ascii="Arial" w:hAnsi="Arial" w:cs="Arial"/>
          <w:color w:val="222222"/>
          <w:sz w:val="24"/>
          <w:szCs w:val="24"/>
        </w:rPr>
        <w:t xml:space="preserve"> concerned that</w:t>
      </w:r>
      <w:r w:rsidR="00CD25DC">
        <w:rPr>
          <w:rFonts w:ascii="Arial" w:hAnsi="Arial" w:cs="Arial"/>
          <w:color w:val="222222"/>
          <w:sz w:val="24"/>
          <w:szCs w:val="24"/>
        </w:rPr>
        <w:t xml:space="preserve"> </w:t>
      </w:r>
      <w:r w:rsidR="0040326E">
        <w:rPr>
          <w:rFonts w:ascii="Arial" w:hAnsi="Arial" w:cs="Arial"/>
          <w:color w:val="222222"/>
          <w:sz w:val="24"/>
          <w:szCs w:val="24"/>
        </w:rPr>
        <w:t>we could not clearly see any role for the Junior Min</w:t>
      </w:r>
      <w:r w:rsidR="00CD25DC">
        <w:rPr>
          <w:rFonts w:ascii="Arial" w:hAnsi="Arial" w:cs="Arial"/>
          <w:color w:val="222222"/>
          <w:sz w:val="24"/>
          <w:szCs w:val="24"/>
        </w:rPr>
        <w:t xml:space="preserve">isters that </w:t>
      </w:r>
      <w:r w:rsidR="0040326E">
        <w:rPr>
          <w:rFonts w:ascii="Arial" w:hAnsi="Arial" w:cs="Arial"/>
          <w:color w:val="222222"/>
          <w:sz w:val="24"/>
          <w:szCs w:val="24"/>
        </w:rPr>
        <w:t>was not essential</w:t>
      </w:r>
      <w:r w:rsidR="00CD25DC">
        <w:rPr>
          <w:rFonts w:ascii="Arial" w:hAnsi="Arial" w:cs="Arial"/>
          <w:color w:val="222222"/>
          <w:sz w:val="24"/>
          <w:szCs w:val="24"/>
        </w:rPr>
        <w:t xml:space="preserve">ly </w:t>
      </w:r>
      <w:r w:rsidR="0040326E">
        <w:rPr>
          <w:rFonts w:ascii="Arial" w:hAnsi="Arial" w:cs="Arial"/>
          <w:color w:val="222222"/>
          <w:sz w:val="24"/>
          <w:szCs w:val="24"/>
        </w:rPr>
        <w:t xml:space="preserve">a political role as </w:t>
      </w:r>
      <w:r w:rsidR="00CD25DC">
        <w:rPr>
          <w:rFonts w:ascii="Arial" w:hAnsi="Arial" w:cs="Arial"/>
          <w:color w:val="222222"/>
          <w:sz w:val="24"/>
          <w:szCs w:val="24"/>
        </w:rPr>
        <w:t>opposed</w:t>
      </w:r>
      <w:r w:rsidR="0040326E">
        <w:rPr>
          <w:rFonts w:ascii="Arial" w:hAnsi="Arial" w:cs="Arial"/>
          <w:color w:val="222222"/>
          <w:sz w:val="24"/>
          <w:szCs w:val="24"/>
        </w:rPr>
        <w:t xml:space="preserve"> to one </w:t>
      </w:r>
      <w:r w:rsidR="00CD25DC">
        <w:rPr>
          <w:rFonts w:ascii="Arial" w:hAnsi="Arial" w:cs="Arial"/>
          <w:color w:val="222222"/>
          <w:sz w:val="24"/>
          <w:szCs w:val="24"/>
        </w:rPr>
        <w:t>directly</w:t>
      </w:r>
      <w:r w:rsidR="0040326E">
        <w:rPr>
          <w:rFonts w:ascii="Arial" w:hAnsi="Arial" w:cs="Arial"/>
          <w:color w:val="222222"/>
          <w:sz w:val="24"/>
          <w:szCs w:val="24"/>
        </w:rPr>
        <w:t xml:space="preserve"> related to the function of the Assembly. </w:t>
      </w:r>
      <w:r w:rsidR="00CD25DC">
        <w:rPr>
          <w:rFonts w:ascii="Arial" w:hAnsi="Arial" w:cs="Arial"/>
          <w:color w:val="222222"/>
          <w:sz w:val="24"/>
          <w:szCs w:val="24"/>
        </w:rPr>
        <w:t>Given</w:t>
      </w:r>
      <w:r w:rsidR="0040326E">
        <w:rPr>
          <w:rFonts w:ascii="Arial" w:hAnsi="Arial" w:cs="Arial"/>
          <w:color w:val="222222"/>
          <w:sz w:val="24"/>
          <w:szCs w:val="24"/>
        </w:rPr>
        <w:t xml:space="preserve"> the information </w:t>
      </w:r>
      <w:r w:rsidR="00DD3490">
        <w:rPr>
          <w:rFonts w:ascii="Arial" w:hAnsi="Arial" w:cs="Arial"/>
          <w:color w:val="222222"/>
          <w:sz w:val="24"/>
          <w:szCs w:val="24"/>
        </w:rPr>
        <w:t>available</w:t>
      </w:r>
      <w:r w:rsidR="0040326E">
        <w:rPr>
          <w:rFonts w:ascii="Arial" w:hAnsi="Arial" w:cs="Arial"/>
          <w:color w:val="222222"/>
          <w:sz w:val="24"/>
          <w:szCs w:val="24"/>
        </w:rPr>
        <w:t xml:space="preserve"> to us at that point we therefore made a significant cut in the </w:t>
      </w:r>
      <w:r w:rsidR="00CD25DC">
        <w:rPr>
          <w:rFonts w:ascii="Arial" w:hAnsi="Arial" w:cs="Arial"/>
          <w:color w:val="222222"/>
          <w:sz w:val="24"/>
          <w:szCs w:val="24"/>
        </w:rPr>
        <w:t>Allowance</w:t>
      </w:r>
      <w:r w:rsidR="0040326E">
        <w:rPr>
          <w:rFonts w:ascii="Arial" w:hAnsi="Arial" w:cs="Arial"/>
          <w:color w:val="222222"/>
          <w:sz w:val="24"/>
          <w:szCs w:val="24"/>
        </w:rPr>
        <w:t xml:space="preserve"> for Junior </w:t>
      </w:r>
      <w:r w:rsidR="00CD25DC">
        <w:rPr>
          <w:rFonts w:ascii="Arial" w:hAnsi="Arial" w:cs="Arial"/>
          <w:color w:val="222222"/>
          <w:sz w:val="24"/>
          <w:szCs w:val="24"/>
        </w:rPr>
        <w:t>Minsters</w:t>
      </w:r>
      <w:r w:rsidR="00DD3490">
        <w:rPr>
          <w:rFonts w:ascii="Arial" w:hAnsi="Arial" w:cs="Arial"/>
          <w:color w:val="222222"/>
          <w:sz w:val="24"/>
          <w:szCs w:val="24"/>
        </w:rPr>
        <w:t xml:space="preserve">. </w:t>
      </w:r>
    </w:p>
    <w:p w:rsidR="00BA0506" w:rsidRDefault="00BA0506" w:rsidP="00FF5F52">
      <w:pPr>
        <w:ind w:left="709" w:hanging="709"/>
        <w:jc w:val="both"/>
        <w:rPr>
          <w:rFonts w:ascii="Arial" w:hAnsi="Arial" w:cs="Arial"/>
          <w:color w:val="222222"/>
          <w:sz w:val="24"/>
          <w:szCs w:val="24"/>
        </w:rPr>
      </w:pPr>
    </w:p>
    <w:p w:rsidR="0040326E" w:rsidRDefault="00702E8F" w:rsidP="00FF5F52">
      <w:pPr>
        <w:ind w:left="709" w:hanging="709"/>
        <w:jc w:val="both"/>
        <w:rPr>
          <w:rFonts w:ascii="Arial" w:hAnsi="Arial" w:cs="Arial"/>
          <w:color w:val="222222"/>
          <w:sz w:val="24"/>
          <w:szCs w:val="24"/>
        </w:rPr>
      </w:pPr>
      <w:r>
        <w:rPr>
          <w:rFonts w:ascii="Arial" w:hAnsi="Arial" w:cs="Arial"/>
          <w:color w:val="222222"/>
          <w:sz w:val="24"/>
          <w:szCs w:val="24"/>
        </w:rPr>
        <w:t>3</w:t>
      </w:r>
      <w:r w:rsidR="005942C5">
        <w:rPr>
          <w:rFonts w:ascii="Arial" w:hAnsi="Arial" w:cs="Arial"/>
          <w:color w:val="222222"/>
          <w:sz w:val="24"/>
          <w:szCs w:val="24"/>
        </w:rPr>
        <w:t>6</w:t>
      </w:r>
      <w:r w:rsidR="00BA0506">
        <w:rPr>
          <w:rFonts w:ascii="Arial" w:hAnsi="Arial" w:cs="Arial"/>
          <w:color w:val="222222"/>
          <w:sz w:val="24"/>
          <w:szCs w:val="24"/>
        </w:rPr>
        <w:t xml:space="preserve">. </w:t>
      </w:r>
      <w:r w:rsidR="00BA0506">
        <w:rPr>
          <w:rFonts w:ascii="Arial" w:hAnsi="Arial" w:cs="Arial"/>
          <w:color w:val="222222"/>
          <w:sz w:val="24"/>
          <w:szCs w:val="24"/>
        </w:rPr>
        <w:tab/>
      </w:r>
      <w:r w:rsidR="0040326E">
        <w:rPr>
          <w:rFonts w:ascii="Arial" w:hAnsi="Arial" w:cs="Arial"/>
          <w:color w:val="222222"/>
          <w:sz w:val="24"/>
          <w:szCs w:val="24"/>
        </w:rPr>
        <w:t xml:space="preserve">We are very clear that the structure of </w:t>
      </w:r>
      <w:r w:rsidR="001B7182">
        <w:rPr>
          <w:rFonts w:ascii="Arial" w:hAnsi="Arial" w:cs="Arial"/>
          <w:color w:val="222222"/>
          <w:sz w:val="24"/>
          <w:szCs w:val="24"/>
        </w:rPr>
        <w:t xml:space="preserve">Junior </w:t>
      </w:r>
      <w:r w:rsidR="00CD25DC">
        <w:rPr>
          <w:rFonts w:ascii="Arial" w:hAnsi="Arial" w:cs="Arial"/>
          <w:color w:val="222222"/>
          <w:sz w:val="24"/>
          <w:szCs w:val="24"/>
        </w:rPr>
        <w:t>Ministers</w:t>
      </w:r>
      <w:r w:rsidR="001B7182">
        <w:rPr>
          <w:rFonts w:ascii="Arial" w:hAnsi="Arial" w:cs="Arial"/>
          <w:color w:val="222222"/>
          <w:sz w:val="24"/>
          <w:szCs w:val="24"/>
        </w:rPr>
        <w:t>’</w:t>
      </w:r>
      <w:r w:rsidR="0040326E">
        <w:rPr>
          <w:rFonts w:ascii="Arial" w:hAnsi="Arial" w:cs="Arial"/>
          <w:color w:val="222222"/>
          <w:sz w:val="24"/>
          <w:szCs w:val="24"/>
        </w:rPr>
        <w:t xml:space="preserve"> roles is not a matter for our Panel and we do </w:t>
      </w:r>
      <w:r w:rsidR="00CD25DC">
        <w:rPr>
          <w:rFonts w:ascii="Arial" w:hAnsi="Arial" w:cs="Arial"/>
          <w:color w:val="222222"/>
          <w:sz w:val="24"/>
          <w:szCs w:val="24"/>
        </w:rPr>
        <w:t>not</w:t>
      </w:r>
      <w:r w:rsidR="0040326E">
        <w:rPr>
          <w:rFonts w:ascii="Arial" w:hAnsi="Arial" w:cs="Arial"/>
          <w:color w:val="222222"/>
          <w:sz w:val="24"/>
          <w:szCs w:val="24"/>
        </w:rPr>
        <w:t xml:space="preserve"> </w:t>
      </w:r>
      <w:r w:rsidR="00CD25DC">
        <w:rPr>
          <w:rFonts w:ascii="Arial" w:hAnsi="Arial" w:cs="Arial"/>
          <w:color w:val="222222"/>
          <w:sz w:val="24"/>
          <w:szCs w:val="24"/>
        </w:rPr>
        <w:t xml:space="preserve">wish </w:t>
      </w:r>
      <w:r w:rsidR="0040326E">
        <w:rPr>
          <w:rFonts w:ascii="Arial" w:hAnsi="Arial" w:cs="Arial"/>
          <w:color w:val="222222"/>
          <w:sz w:val="24"/>
          <w:szCs w:val="24"/>
        </w:rPr>
        <w:t xml:space="preserve">to intrude on this in any way. </w:t>
      </w:r>
      <w:r w:rsidR="00CD25DC">
        <w:rPr>
          <w:rFonts w:ascii="Arial" w:hAnsi="Arial" w:cs="Arial"/>
          <w:color w:val="222222"/>
          <w:sz w:val="24"/>
          <w:szCs w:val="24"/>
        </w:rPr>
        <w:t>However</w:t>
      </w:r>
      <w:r w:rsidR="00DD3490">
        <w:rPr>
          <w:rFonts w:ascii="Arial" w:hAnsi="Arial" w:cs="Arial"/>
          <w:color w:val="222222"/>
          <w:sz w:val="24"/>
          <w:szCs w:val="24"/>
        </w:rPr>
        <w:t>,</w:t>
      </w:r>
      <w:r w:rsidR="0040326E">
        <w:rPr>
          <w:rFonts w:ascii="Arial" w:hAnsi="Arial" w:cs="Arial"/>
          <w:color w:val="222222"/>
          <w:sz w:val="24"/>
          <w:szCs w:val="24"/>
        </w:rPr>
        <w:t xml:space="preserve"> w</w:t>
      </w:r>
      <w:r w:rsidR="003050E8">
        <w:rPr>
          <w:rFonts w:ascii="Arial" w:hAnsi="Arial" w:cs="Arial"/>
          <w:color w:val="222222"/>
          <w:sz w:val="24"/>
          <w:szCs w:val="24"/>
        </w:rPr>
        <w:t xml:space="preserve">e </w:t>
      </w:r>
      <w:r w:rsidR="003050E8">
        <w:rPr>
          <w:rFonts w:ascii="Arial" w:hAnsi="Arial" w:cs="Arial"/>
          <w:color w:val="222222"/>
          <w:sz w:val="24"/>
          <w:szCs w:val="24"/>
        </w:rPr>
        <w:lastRenderedPageBreak/>
        <w:t>are charged with a duty to ens</w:t>
      </w:r>
      <w:r w:rsidR="0040326E">
        <w:rPr>
          <w:rFonts w:ascii="Arial" w:hAnsi="Arial" w:cs="Arial"/>
          <w:color w:val="222222"/>
          <w:sz w:val="24"/>
          <w:szCs w:val="24"/>
        </w:rPr>
        <w:t xml:space="preserve">ure that roles </w:t>
      </w:r>
      <w:r w:rsidR="00CD25DC">
        <w:rPr>
          <w:rFonts w:ascii="Arial" w:hAnsi="Arial" w:cs="Arial"/>
          <w:color w:val="222222"/>
          <w:sz w:val="24"/>
          <w:szCs w:val="24"/>
        </w:rPr>
        <w:t>attracting</w:t>
      </w:r>
      <w:r w:rsidR="0040326E">
        <w:rPr>
          <w:rFonts w:ascii="Arial" w:hAnsi="Arial" w:cs="Arial"/>
          <w:color w:val="222222"/>
          <w:sz w:val="24"/>
          <w:szCs w:val="24"/>
        </w:rPr>
        <w:t xml:space="preserve"> </w:t>
      </w:r>
      <w:r w:rsidR="00CD25DC">
        <w:rPr>
          <w:rFonts w:ascii="Arial" w:hAnsi="Arial" w:cs="Arial"/>
          <w:color w:val="222222"/>
          <w:sz w:val="24"/>
          <w:szCs w:val="24"/>
        </w:rPr>
        <w:t>allowances</w:t>
      </w:r>
      <w:r w:rsidR="0040326E">
        <w:rPr>
          <w:rFonts w:ascii="Arial" w:hAnsi="Arial" w:cs="Arial"/>
          <w:color w:val="222222"/>
          <w:sz w:val="24"/>
          <w:szCs w:val="24"/>
        </w:rPr>
        <w:t xml:space="preserve"> are paid </w:t>
      </w:r>
      <w:r w:rsidR="00CD25DC">
        <w:rPr>
          <w:rFonts w:ascii="Arial" w:hAnsi="Arial" w:cs="Arial"/>
          <w:color w:val="222222"/>
          <w:sz w:val="24"/>
          <w:szCs w:val="24"/>
        </w:rPr>
        <w:t>fairly</w:t>
      </w:r>
      <w:r w:rsidR="0040326E">
        <w:rPr>
          <w:rFonts w:ascii="Arial" w:hAnsi="Arial" w:cs="Arial"/>
          <w:color w:val="222222"/>
          <w:sz w:val="24"/>
          <w:szCs w:val="24"/>
        </w:rPr>
        <w:t xml:space="preserve"> and that </w:t>
      </w:r>
      <w:r w:rsidR="00CD25DC">
        <w:rPr>
          <w:rFonts w:ascii="Arial" w:hAnsi="Arial" w:cs="Arial"/>
          <w:color w:val="222222"/>
          <w:sz w:val="24"/>
          <w:szCs w:val="24"/>
        </w:rPr>
        <w:t>such</w:t>
      </w:r>
      <w:r w:rsidR="0040326E">
        <w:rPr>
          <w:rFonts w:ascii="Arial" w:hAnsi="Arial" w:cs="Arial"/>
          <w:color w:val="222222"/>
          <w:sz w:val="24"/>
          <w:szCs w:val="24"/>
        </w:rPr>
        <w:t xml:space="preserve"> </w:t>
      </w:r>
      <w:r w:rsidR="00CD25DC">
        <w:rPr>
          <w:rFonts w:ascii="Arial" w:hAnsi="Arial" w:cs="Arial"/>
          <w:color w:val="222222"/>
          <w:sz w:val="24"/>
          <w:szCs w:val="24"/>
        </w:rPr>
        <w:t>payments</w:t>
      </w:r>
      <w:r w:rsidR="0040326E">
        <w:rPr>
          <w:rFonts w:ascii="Arial" w:hAnsi="Arial" w:cs="Arial"/>
          <w:color w:val="222222"/>
          <w:sz w:val="24"/>
          <w:szCs w:val="24"/>
        </w:rPr>
        <w:t xml:space="preserve"> repre</w:t>
      </w:r>
      <w:r w:rsidR="00CD25DC">
        <w:rPr>
          <w:rFonts w:ascii="Arial" w:hAnsi="Arial" w:cs="Arial"/>
          <w:color w:val="222222"/>
          <w:sz w:val="24"/>
          <w:szCs w:val="24"/>
        </w:rPr>
        <w:t>se</w:t>
      </w:r>
      <w:r w:rsidR="0040326E">
        <w:rPr>
          <w:rFonts w:ascii="Arial" w:hAnsi="Arial" w:cs="Arial"/>
          <w:color w:val="222222"/>
          <w:sz w:val="24"/>
          <w:szCs w:val="24"/>
        </w:rPr>
        <w:t>nt value for money</w:t>
      </w:r>
      <w:r w:rsidR="00DD3490">
        <w:rPr>
          <w:rFonts w:ascii="Arial" w:hAnsi="Arial" w:cs="Arial"/>
          <w:color w:val="222222"/>
          <w:sz w:val="24"/>
          <w:szCs w:val="24"/>
        </w:rPr>
        <w:t>.</w:t>
      </w:r>
      <w:r w:rsidR="00191865">
        <w:rPr>
          <w:rFonts w:ascii="Arial" w:hAnsi="Arial" w:cs="Arial"/>
          <w:color w:val="222222"/>
          <w:sz w:val="24"/>
          <w:szCs w:val="24"/>
        </w:rPr>
        <w:t xml:space="preserve"> At this point, given the lack of clarity on the exact roles of these posts, the </w:t>
      </w:r>
      <w:r w:rsidR="00CD25DC">
        <w:rPr>
          <w:rFonts w:ascii="Arial" w:hAnsi="Arial" w:cs="Arial"/>
          <w:color w:val="222222"/>
          <w:sz w:val="24"/>
          <w:szCs w:val="24"/>
        </w:rPr>
        <w:t>Panel</w:t>
      </w:r>
      <w:r w:rsidR="0040326E">
        <w:rPr>
          <w:rFonts w:ascii="Arial" w:hAnsi="Arial" w:cs="Arial"/>
          <w:color w:val="222222"/>
          <w:sz w:val="24"/>
          <w:szCs w:val="24"/>
        </w:rPr>
        <w:t xml:space="preserve"> is considering if the roles of </w:t>
      </w:r>
      <w:r w:rsidR="00CD25DC">
        <w:rPr>
          <w:rFonts w:ascii="Arial" w:hAnsi="Arial" w:cs="Arial"/>
          <w:color w:val="222222"/>
          <w:sz w:val="24"/>
          <w:szCs w:val="24"/>
        </w:rPr>
        <w:t>Junior</w:t>
      </w:r>
      <w:r w:rsidR="0040326E">
        <w:rPr>
          <w:rFonts w:ascii="Arial" w:hAnsi="Arial" w:cs="Arial"/>
          <w:color w:val="222222"/>
          <w:sz w:val="24"/>
          <w:szCs w:val="24"/>
        </w:rPr>
        <w:t xml:space="preserve"> </w:t>
      </w:r>
      <w:r w:rsidR="00CD25DC">
        <w:rPr>
          <w:rFonts w:ascii="Arial" w:hAnsi="Arial" w:cs="Arial"/>
          <w:color w:val="222222"/>
          <w:sz w:val="24"/>
          <w:szCs w:val="24"/>
        </w:rPr>
        <w:t>Minister</w:t>
      </w:r>
      <w:r w:rsidR="0040326E">
        <w:rPr>
          <w:rFonts w:ascii="Arial" w:hAnsi="Arial" w:cs="Arial"/>
          <w:color w:val="222222"/>
          <w:sz w:val="24"/>
          <w:szCs w:val="24"/>
        </w:rPr>
        <w:t xml:space="preserve"> </w:t>
      </w:r>
      <w:r w:rsidR="00CD25DC">
        <w:rPr>
          <w:rFonts w:ascii="Arial" w:hAnsi="Arial" w:cs="Arial"/>
          <w:color w:val="222222"/>
          <w:sz w:val="24"/>
          <w:szCs w:val="24"/>
        </w:rPr>
        <w:t>warrant</w:t>
      </w:r>
      <w:r w:rsidR="0040326E">
        <w:rPr>
          <w:rFonts w:ascii="Arial" w:hAnsi="Arial" w:cs="Arial"/>
          <w:color w:val="222222"/>
          <w:sz w:val="24"/>
          <w:szCs w:val="24"/>
        </w:rPr>
        <w:t xml:space="preserve"> the </w:t>
      </w:r>
      <w:r w:rsidR="00CD25DC">
        <w:rPr>
          <w:rFonts w:ascii="Arial" w:hAnsi="Arial" w:cs="Arial"/>
          <w:color w:val="222222"/>
          <w:sz w:val="24"/>
          <w:szCs w:val="24"/>
        </w:rPr>
        <w:t>payment</w:t>
      </w:r>
      <w:r w:rsidR="0040326E">
        <w:rPr>
          <w:rFonts w:ascii="Arial" w:hAnsi="Arial" w:cs="Arial"/>
          <w:color w:val="222222"/>
          <w:sz w:val="24"/>
          <w:szCs w:val="24"/>
        </w:rPr>
        <w:t xml:space="preserve"> </w:t>
      </w:r>
      <w:r w:rsidR="00CD25DC">
        <w:rPr>
          <w:rFonts w:ascii="Arial" w:hAnsi="Arial" w:cs="Arial"/>
          <w:color w:val="222222"/>
          <w:sz w:val="24"/>
          <w:szCs w:val="24"/>
        </w:rPr>
        <w:t>of</w:t>
      </w:r>
      <w:r w:rsidR="0040326E">
        <w:rPr>
          <w:rFonts w:ascii="Arial" w:hAnsi="Arial" w:cs="Arial"/>
          <w:color w:val="222222"/>
          <w:sz w:val="24"/>
          <w:szCs w:val="24"/>
        </w:rPr>
        <w:t xml:space="preserve"> </w:t>
      </w:r>
      <w:r>
        <w:rPr>
          <w:rFonts w:ascii="Arial" w:hAnsi="Arial" w:cs="Arial"/>
          <w:color w:val="222222"/>
          <w:sz w:val="24"/>
          <w:szCs w:val="24"/>
        </w:rPr>
        <w:t>any</w:t>
      </w:r>
      <w:r w:rsidR="0040326E">
        <w:rPr>
          <w:rFonts w:ascii="Arial" w:hAnsi="Arial" w:cs="Arial"/>
          <w:color w:val="222222"/>
          <w:sz w:val="24"/>
          <w:szCs w:val="24"/>
        </w:rPr>
        <w:t xml:space="preserve"> </w:t>
      </w:r>
      <w:r w:rsidR="00CD25DC">
        <w:rPr>
          <w:rFonts w:ascii="Arial" w:hAnsi="Arial" w:cs="Arial"/>
          <w:color w:val="222222"/>
          <w:sz w:val="24"/>
          <w:szCs w:val="24"/>
        </w:rPr>
        <w:t>allowance</w:t>
      </w:r>
      <w:r w:rsidR="00DD3490">
        <w:rPr>
          <w:rFonts w:ascii="Arial" w:hAnsi="Arial" w:cs="Arial"/>
          <w:color w:val="222222"/>
          <w:sz w:val="24"/>
          <w:szCs w:val="24"/>
        </w:rPr>
        <w:t>.</w:t>
      </w:r>
      <w:r w:rsidR="0040326E">
        <w:rPr>
          <w:rFonts w:ascii="Arial" w:hAnsi="Arial" w:cs="Arial"/>
          <w:color w:val="222222"/>
          <w:sz w:val="24"/>
          <w:szCs w:val="24"/>
        </w:rPr>
        <w:t xml:space="preserve"> </w:t>
      </w:r>
    </w:p>
    <w:p w:rsidR="003050E8" w:rsidRDefault="003050E8" w:rsidP="00FF5F52">
      <w:pPr>
        <w:ind w:left="709" w:hanging="709"/>
        <w:jc w:val="both"/>
        <w:rPr>
          <w:rFonts w:ascii="Arial" w:hAnsi="Arial" w:cs="Arial"/>
          <w:color w:val="222222"/>
          <w:sz w:val="24"/>
          <w:szCs w:val="24"/>
        </w:rPr>
      </w:pPr>
    </w:p>
    <w:p w:rsidR="008C71A9" w:rsidRDefault="008C71A9"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
          <w:bCs/>
          <w:sz w:val="24"/>
          <w:szCs w:val="24"/>
          <w:lang w:val="it-IT"/>
        </w:rPr>
      </w:pPr>
      <w:r w:rsidRPr="00895D17">
        <w:rPr>
          <w:rFonts w:ascii="Arial" w:hAnsi="Arial" w:cs="Arial"/>
          <w:b/>
          <w:bCs/>
          <w:sz w:val="24"/>
          <w:szCs w:val="24"/>
          <w:lang w:val="it-IT"/>
        </w:rPr>
        <w:t>Consultation Questio</w:t>
      </w:r>
      <w:r>
        <w:rPr>
          <w:rFonts w:ascii="Arial" w:hAnsi="Arial" w:cs="Arial"/>
          <w:b/>
          <w:bCs/>
          <w:sz w:val="24"/>
          <w:szCs w:val="24"/>
          <w:lang w:val="it-IT"/>
        </w:rPr>
        <w:t xml:space="preserve">n </w:t>
      </w:r>
      <w:r w:rsidR="00621015">
        <w:rPr>
          <w:rFonts w:ascii="Arial" w:hAnsi="Arial" w:cs="Arial"/>
          <w:b/>
          <w:bCs/>
          <w:sz w:val="24"/>
          <w:szCs w:val="24"/>
          <w:lang w:val="it-IT"/>
        </w:rPr>
        <w:t>5</w:t>
      </w:r>
    </w:p>
    <w:p w:rsidR="00FF5F52" w:rsidRDefault="00FF5F52"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
          <w:bCs/>
          <w:sz w:val="24"/>
          <w:szCs w:val="24"/>
          <w:lang w:val="it-IT"/>
        </w:rPr>
      </w:pPr>
    </w:p>
    <w:p w:rsidR="008C71A9" w:rsidRPr="002978E9" w:rsidRDefault="008C71A9" w:rsidP="00FF5F52">
      <w:pPr>
        <w:pStyle w:val="Body"/>
        <w:pBdr>
          <w:top w:val="single" w:sz="4" w:space="1" w:color="auto"/>
          <w:left w:val="single" w:sz="4" w:space="1" w:color="auto"/>
          <w:bottom w:val="single" w:sz="4" w:space="1" w:color="auto"/>
          <w:right w:val="single" w:sz="4" w:space="1" w:color="auto"/>
        </w:pBdr>
        <w:shd w:val="clear" w:color="auto" w:fill="B8CCE4" w:themeFill="accent1" w:themeFillTint="66"/>
        <w:jc w:val="both"/>
        <w:rPr>
          <w:rFonts w:ascii="Arial" w:eastAsia="Arial" w:hAnsi="Arial" w:cs="Arial"/>
          <w:bCs/>
          <w:sz w:val="24"/>
          <w:szCs w:val="24"/>
        </w:rPr>
      </w:pPr>
      <w:r w:rsidRPr="002978E9">
        <w:rPr>
          <w:rFonts w:ascii="Arial" w:hAnsi="Arial" w:cs="Arial"/>
          <w:bCs/>
          <w:sz w:val="24"/>
          <w:szCs w:val="24"/>
          <w:lang w:val="it-IT"/>
        </w:rPr>
        <w:t>Do you consider that the post of Junior Minister warrants the payment of a</w:t>
      </w:r>
      <w:r w:rsidR="006D4878">
        <w:rPr>
          <w:rFonts w:ascii="Arial" w:hAnsi="Arial" w:cs="Arial"/>
          <w:bCs/>
          <w:sz w:val="24"/>
          <w:szCs w:val="24"/>
          <w:lang w:val="it-IT"/>
        </w:rPr>
        <w:t xml:space="preserve"> £12,000</w:t>
      </w:r>
      <w:r w:rsidR="00702E8F">
        <w:rPr>
          <w:rFonts w:ascii="Arial" w:hAnsi="Arial" w:cs="Arial"/>
          <w:bCs/>
          <w:sz w:val="24"/>
          <w:szCs w:val="24"/>
          <w:lang w:val="it-IT"/>
        </w:rPr>
        <w:t xml:space="preserve"> </w:t>
      </w:r>
      <w:r w:rsidRPr="002978E9">
        <w:rPr>
          <w:rFonts w:ascii="Arial" w:hAnsi="Arial" w:cs="Arial"/>
          <w:bCs/>
          <w:sz w:val="24"/>
          <w:szCs w:val="24"/>
          <w:lang w:val="it-IT"/>
        </w:rPr>
        <w:t>Allowance?</w:t>
      </w:r>
    </w:p>
    <w:p w:rsidR="008C71A9" w:rsidRDefault="008C71A9"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hAnsi="Arial" w:cs="Arial"/>
          <w:b/>
          <w:bCs/>
          <w:sz w:val="24"/>
          <w:szCs w:val="24"/>
        </w:rPr>
      </w:pPr>
      <w:r w:rsidRPr="00895D17">
        <w:rPr>
          <w:rFonts w:ascii="Arial" w:eastAsia="Arial" w:hAnsi="Arial" w:cs="Arial"/>
          <w:b/>
          <w:bCs/>
          <w:noProof/>
          <w:sz w:val="24"/>
          <w:szCs w:val="24"/>
        </w:rPr>
        <mc:AlternateContent>
          <mc:Choice Requires="wps">
            <w:drawing>
              <wp:anchor distT="0" distB="0" distL="0" distR="0" simplePos="0" relativeHeight="251680768" behindDoc="0" locked="0" layoutInCell="1" allowOverlap="1" wp14:anchorId="55A923DC" wp14:editId="54D1A23C">
                <wp:simplePos x="0" y="0"/>
                <wp:positionH relativeFrom="column">
                  <wp:posOffset>2284730</wp:posOffset>
                </wp:positionH>
                <wp:positionV relativeFrom="line">
                  <wp:posOffset>99060</wp:posOffset>
                </wp:positionV>
                <wp:extent cx="390525" cy="304800"/>
                <wp:effectExtent l="38100" t="19050" r="66675" b="95250"/>
                <wp:wrapNone/>
                <wp:docPr id="11"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79.9pt;margin-top:7.8pt;width:30.75pt;height:24pt;z-index:25168076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1FTQIAAOM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ascii="Arial" w:eastAsia="Arial" w:hAnsi="Arial" w:cs="Arial"/>
          <w:b/>
          <w:bCs/>
          <w:noProof/>
          <w:sz w:val="24"/>
          <w:szCs w:val="24"/>
        </w:rPr>
        <mc:AlternateContent>
          <mc:Choice Requires="wps">
            <w:drawing>
              <wp:anchor distT="0" distB="0" distL="0" distR="0" simplePos="0" relativeHeight="251679744" behindDoc="0" locked="0" layoutInCell="1" allowOverlap="1" wp14:anchorId="0949C68B" wp14:editId="6E5287CD">
                <wp:simplePos x="0" y="0"/>
                <wp:positionH relativeFrom="column">
                  <wp:posOffset>836930</wp:posOffset>
                </wp:positionH>
                <wp:positionV relativeFrom="line">
                  <wp:posOffset>99060</wp:posOffset>
                </wp:positionV>
                <wp:extent cx="390525" cy="304800"/>
                <wp:effectExtent l="38100" t="19050" r="66675" b="95250"/>
                <wp:wrapNone/>
                <wp:docPr id="12"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65.9pt;margin-top:7.8pt;width:30.75pt;height:24pt;z-index:25167974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zjTQIAAOM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8C71A9" w:rsidRPr="00895D17" w:rsidRDefault="008C71A9"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eastAsia="Arial" w:hAnsi="Arial" w:cs="Arial"/>
          <w:sz w:val="24"/>
          <w:szCs w:val="24"/>
        </w:rPr>
      </w:pPr>
      <w:r w:rsidRPr="00895D17">
        <w:rPr>
          <w:rFonts w:ascii="Arial" w:hAnsi="Arial" w:cs="Arial"/>
          <w:b/>
          <w:bCs/>
          <w:sz w:val="24"/>
          <w:szCs w:val="24"/>
        </w:rPr>
        <w:t>YES</w:t>
      </w:r>
      <w:r w:rsidRPr="00895D17">
        <w:rPr>
          <w:rFonts w:ascii="Arial" w:hAnsi="Arial" w:cs="Arial"/>
          <w:b/>
          <w:bCs/>
          <w:sz w:val="24"/>
          <w:szCs w:val="24"/>
        </w:rPr>
        <w:tab/>
      </w:r>
      <w:r w:rsidRPr="00895D17">
        <w:rPr>
          <w:rFonts w:ascii="Arial" w:hAnsi="Arial" w:cs="Arial"/>
          <w:b/>
          <w:bCs/>
          <w:sz w:val="24"/>
          <w:szCs w:val="24"/>
        </w:rPr>
        <w:tab/>
      </w:r>
      <w:r w:rsidRPr="00895D17">
        <w:rPr>
          <w:rFonts w:ascii="Arial" w:hAnsi="Arial" w:cs="Arial"/>
          <w:b/>
          <w:bCs/>
          <w:sz w:val="24"/>
          <w:szCs w:val="24"/>
        </w:rPr>
        <w:tab/>
        <w:t>NO</w:t>
      </w:r>
    </w:p>
    <w:p w:rsidR="008C71A9" w:rsidRPr="00895D17" w:rsidRDefault="008C71A9"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eastAsia="Arial" w:hAnsi="Arial" w:cs="Arial"/>
          <w:sz w:val="24"/>
          <w:szCs w:val="24"/>
        </w:rPr>
      </w:pPr>
    </w:p>
    <w:p w:rsidR="00407089" w:rsidRDefault="00407089" w:rsidP="00D764FE">
      <w:pPr>
        <w:rPr>
          <w:rFonts w:ascii="Arial" w:hAnsi="Arial" w:cs="Arial"/>
          <w:b/>
          <w:i/>
          <w:sz w:val="24"/>
        </w:rPr>
      </w:pPr>
    </w:p>
    <w:p w:rsidR="008C71A9" w:rsidRPr="00407089" w:rsidRDefault="008C71A9" w:rsidP="00D764FE">
      <w:pPr>
        <w:rPr>
          <w:rFonts w:ascii="Arial" w:hAnsi="Arial" w:cs="Arial"/>
          <w:b/>
          <w:i/>
          <w:sz w:val="24"/>
        </w:rPr>
      </w:pPr>
      <w:r w:rsidRPr="00407089">
        <w:rPr>
          <w:rFonts w:ascii="Arial" w:hAnsi="Arial" w:cs="Arial"/>
          <w:b/>
          <w:i/>
          <w:sz w:val="24"/>
        </w:rPr>
        <w:t xml:space="preserve">If you agree, please use the space below to indicate on what basis you consider that such an allowance should be paid and for what responsibilities? </w:t>
      </w:r>
    </w:p>
    <w:p w:rsidR="008C71A9" w:rsidRPr="00407089" w:rsidRDefault="000715FA" w:rsidP="00D764FE">
      <w:pPr>
        <w:ind w:left="709" w:hanging="709"/>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06720" behindDoc="0" locked="0" layoutInCell="1" allowOverlap="1" wp14:anchorId="6F30C459" wp14:editId="3CE9745B">
                <wp:simplePos x="0" y="0"/>
                <wp:positionH relativeFrom="column">
                  <wp:posOffset>38100</wp:posOffset>
                </wp:positionH>
                <wp:positionV relativeFrom="paragraph">
                  <wp:posOffset>120015</wp:posOffset>
                </wp:positionV>
                <wp:extent cx="5657850" cy="5772150"/>
                <wp:effectExtent l="0" t="0" r="19050" b="19050"/>
                <wp:wrapNone/>
                <wp:docPr id="1073741848" name="Text Box 1073741848"/>
                <wp:cNvGraphicFramePr/>
                <a:graphic xmlns:a="http://schemas.openxmlformats.org/drawingml/2006/main">
                  <a:graphicData uri="http://schemas.microsoft.com/office/word/2010/wordprocessingShape">
                    <wps:wsp>
                      <wps:cNvSpPr txBox="1"/>
                      <wps:spPr>
                        <a:xfrm>
                          <a:off x="0" y="0"/>
                          <a:ext cx="5657850" cy="577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73741848" o:spid="_x0000_s1029" type="#_x0000_t202" style="position:absolute;left:0;text-align:left;margin-left:3pt;margin-top:9.45pt;width:445.5pt;height:454.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" fillcolor="white [3201]" strokeweight=".5pt">
                <v:textbox>
                  <w:txbxContent>
                    <w:p w:rsidR="0077588A" w:rsidRDefault="0077588A"/>
                  </w:txbxContent>
                </v:textbox>
              </v:shape>
            </w:pict>
          </mc:Fallback>
        </mc:AlternateContent>
      </w:r>
    </w:p>
    <w:p w:rsidR="008C71A9" w:rsidRPr="00407089" w:rsidRDefault="008C71A9" w:rsidP="00D764FE">
      <w:pPr>
        <w:ind w:left="709" w:hanging="709"/>
        <w:rPr>
          <w:rFonts w:ascii="Arial" w:hAnsi="Arial" w:cs="Arial"/>
          <w:sz w:val="24"/>
        </w:rPr>
      </w:pPr>
    </w:p>
    <w:p w:rsidR="008C71A9" w:rsidRPr="00407089" w:rsidRDefault="008C71A9" w:rsidP="00D764FE">
      <w:pPr>
        <w:ind w:left="709" w:hanging="709"/>
        <w:rPr>
          <w:rFonts w:ascii="Arial" w:hAnsi="Arial" w:cs="Arial"/>
          <w:sz w:val="24"/>
        </w:rPr>
      </w:pPr>
    </w:p>
    <w:p w:rsidR="008C71A9" w:rsidRPr="00407089" w:rsidRDefault="008C71A9" w:rsidP="00D764FE">
      <w:pPr>
        <w:ind w:left="709" w:hanging="709"/>
        <w:rPr>
          <w:rFonts w:ascii="Arial" w:hAnsi="Arial" w:cs="Arial"/>
          <w:sz w:val="24"/>
        </w:rPr>
      </w:pPr>
    </w:p>
    <w:p w:rsidR="008C71A9" w:rsidRPr="00407089" w:rsidRDefault="008C71A9" w:rsidP="00D764FE">
      <w:pPr>
        <w:ind w:left="709" w:hanging="709"/>
        <w:rPr>
          <w:rFonts w:ascii="Arial" w:hAnsi="Arial" w:cs="Arial"/>
          <w:sz w:val="24"/>
        </w:rPr>
      </w:pPr>
    </w:p>
    <w:p w:rsidR="00407089" w:rsidRPr="00407089" w:rsidRDefault="00407089" w:rsidP="00407089">
      <w:pPr>
        <w:rPr>
          <w:rFonts w:ascii="Arial" w:hAnsi="Arial" w:cs="Arial"/>
          <w:b/>
          <w:sz w:val="24"/>
          <w:u w:val="single"/>
        </w:rPr>
      </w:pPr>
    </w:p>
    <w:p w:rsidR="00407089" w:rsidRPr="00407089" w:rsidRDefault="00407089" w:rsidP="00407089">
      <w:pPr>
        <w:rPr>
          <w:rFonts w:ascii="Arial" w:hAnsi="Arial" w:cs="Arial"/>
          <w:b/>
          <w:sz w:val="24"/>
          <w:u w:val="single"/>
        </w:rPr>
      </w:pPr>
    </w:p>
    <w:p w:rsidR="00407089" w:rsidRPr="00407089" w:rsidRDefault="00407089" w:rsidP="00407089">
      <w:pPr>
        <w:rPr>
          <w:rFonts w:ascii="Arial" w:hAnsi="Arial" w:cs="Arial"/>
          <w:b/>
          <w:sz w:val="24"/>
          <w:u w:val="single"/>
        </w:rPr>
      </w:pPr>
    </w:p>
    <w:p w:rsidR="00407089" w:rsidRPr="00407089" w:rsidRDefault="00407089" w:rsidP="00407089">
      <w:pPr>
        <w:rPr>
          <w:rFonts w:ascii="Arial" w:hAnsi="Arial" w:cs="Arial"/>
          <w:b/>
          <w:sz w:val="24"/>
          <w:u w:val="single"/>
        </w:rPr>
      </w:pPr>
    </w:p>
    <w:p w:rsidR="00407089" w:rsidRDefault="00407089" w:rsidP="00407089">
      <w:pPr>
        <w:rPr>
          <w:rFonts w:ascii="Arial" w:hAnsi="Arial" w:cs="Arial"/>
          <w:b/>
          <w:sz w:val="24"/>
          <w:u w:val="single"/>
        </w:rPr>
      </w:pPr>
    </w:p>
    <w:p w:rsidR="00FF5F52" w:rsidRDefault="00FF5F52" w:rsidP="00407089">
      <w:pPr>
        <w:rPr>
          <w:rFonts w:ascii="Arial" w:hAnsi="Arial" w:cs="Arial"/>
          <w:b/>
          <w:sz w:val="24"/>
          <w:u w:val="single"/>
        </w:rPr>
      </w:pPr>
    </w:p>
    <w:p w:rsidR="00FF5F52" w:rsidRPr="00407089" w:rsidRDefault="00FF5F52" w:rsidP="00407089">
      <w:pPr>
        <w:rPr>
          <w:rFonts w:ascii="Arial" w:hAnsi="Arial" w:cs="Arial"/>
          <w:b/>
          <w:sz w:val="24"/>
          <w:u w:val="single"/>
        </w:rPr>
      </w:pPr>
    </w:p>
    <w:p w:rsidR="00407089" w:rsidRPr="00407089" w:rsidRDefault="00407089" w:rsidP="00407089">
      <w:pPr>
        <w:rPr>
          <w:rFonts w:ascii="Arial" w:hAnsi="Arial" w:cs="Arial"/>
          <w:b/>
          <w:sz w:val="24"/>
          <w:u w:val="single"/>
        </w:rPr>
      </w:pPr>
    </w:p>
    <w:p w:rsidR="00702E8F" w:rsidRDefault="00702E8F" w:rsidP="00407089">
      <w:pPr>
        <w:rPr>
          <w:rFonts w:ascii="Arial" w:hAnsi="Arial" w:cs="Arial"/>
          <w:b/>
          <w:sz w:val="24"/>
          <w:u w:val="single"/>
        </w:rPr>
      </w:pPr>
    </w:p>
    <w:p w:rsidR="00702E8F" w:rsidRDefault="00702E8F" w:rsidP="00407089">
      <w:pPr>
        <w:rPr>
          <w:rFonts w:ascii="Arial" w:hAnsi="Arial" w:cs="Arial"/>
          <w:b/>
          <w:sz w:val="24"/>
          <w:u w:val="single"/>
        </w:rPr>
      </w:pPr>
    </w:p>
    <w:p w:rsidR="00C8641D" w:rsidRDefault="00C8641D" w:rsidP="00407089">
      <w:pPr>
        <w:rPr>
          <w:rFonts w:ascii="Arial" w:hAnsi="Arial" w:cs="Arial"/>
          <w:b/>
          <w:sz w:val="24"/>
          <w:u w:val="single"/>
        </w:rPr>
      </w:pPr>
    </w:p>
    <w:p w:rsidR="00513523" w:rsidRDefault="00513523">
      <w:pPr>
        <w:spacing w:after="200"/>
        <w:rPr>
          <w:rFonts w:ascii="Arial" w:hAnsi="Arial" w:cs="Arial"/>
          <w:b/>
          <w:sz w:val="24"/>
          <w:u w:val="single"/>
        </w:rPr>
      </w:pPr>
      <w:r>
        <w:rPr>
          <w:rFonts w:ascii="Arial" w:hAnsi="Arial" w:cs="Arial"/>
          <w:b/>
          <w:sz w:val="24"/>
          <w:u w:val="single"/>
        </w:rPr>
        <w:br w:type="page"/>
      </w:r>
    </w:p>
    <w:p w:rsidR="0040326E" w:rsidRPr="00407089" w:rsidRDefault="0040326E" w:rsidP="00407089">
      <w:pPr>
        <w:rPr>
          <w:rFonts w:ascii="Arial" w:hAnsi="Arial" w:cs="Arial"/>
          <w:b/>
          <w:sz w:val="24"/>
          <w:u w:val="single"/>
        </w:rPr>
      </w:pPr>
      <w:r w:rsidRPr="00407089">
        <w:rPr>
          <w:rFonts w:ascii="Arial" w:hAnsi="Arial" w:cs="Arial"/>
          <w:b/>
          <w:sz w:val="24"/>
          <w:u w:val="single"/>
        </w:rPr>
        <w:lastRenderedPageBreak/>
        <w:t>Speaker</w:t>
      </w:r>
      <w:r w:rsidR="00EE4B6B" w:rsidRPr="00407089">
        <w:rPr>
          <w:rFonts w:ascii="Arial" w:hAnsi="Arial" w:cs="Arial"/>
          <w:b/>
          <w:sz w:val="24"/>
          <w:u w:val="single"/>
        </w:rPr>
        <w:t xml:space="preserve">, Principal </w:t>
      </w:r>
      <w:r w:rsidR="001B7182" w:rsidRPr="00407089">
        <w:rPr>
          <w:rFonts w:ascii="Arial" w:hAnsi="Arial" w:cs="Arial"/>
          <w:b/>
          <w:sz w:val="24"/>
          <w:u w:val="single"/>
        </w:rPr>
        <w:t xml:space="preserve">Deputy </w:t>
      </w:r>
      <w:r w:rsidR="00EE4B6B" w:rsidRPr="00407089">
        <w:rPr>
          <w:rFonts w:ascii="Arial" w:hAnsi="Arial" w:cs="Arial"/>
          <w:b/>
          <w:sz w:val="24"/>
          <w:u w:val="single"/>
        </w:rPr>
        <w:t>Speaker</w:t>
      </w:r>
      <w:r w:rsidR="003050E8">
        <w:rPr>
          <w:rFonts w:ascii="Arial" w:hAnsi="Arial" w:cs="Arial"/>
          <w:b/>
          <w:sz w:val="24"/>
          <w:u w:val="single"/>
        </w:rPr>
        <w:t xml:space="preserve"> and</w:t>
      </w:r>
      <w:r w:rsidRPr="00407089">
        <w:rPr>
          <w:rFonts w:ascii="Arial" w:hAnsi="Arial" w:cs="Arial"/>
          <w:b/>
          <w:sz w:val="24"/>
          <w:u w:val="single"/>
        </w:rPr>
        <w:t xml:space="preserve"> </w:t>
      </w:r>
      <w:r w:rsidR="00CD25DC" w:rsidRPr="00407089">
        <w:rPr>
          <w:rFonts w:ascii="Arial" w:hAnsi="Arial" w:cs="Arial"/>
          <w:b/>
          <w:sz w:val="24"/>
          <w:u w:val="single"/>
        </w:rPr>
        <w:t>Deputy</w:t>
      </w:r>
      <w:r w:rsidRPr="00407089">
        <w:rPr>
          <w:rFonts w:ascii="Arial" w:hAnsi="Arial" w:cs="Arial"/>
          <w:b/>
          <w:sz w:val="24"/>
          <w:u w:val="single"/>
        </w:rPr>
        <w:t xml:space="preserve"> </w:t>
      </w:r>
      <w:r w:rsidR="00CD25DC" w:rsidRPr="00407089">
        <w:rPr>
          <w:rFonts w:ascii="Arial" w:hAnsi="Arial" w:cs="Arial"/>
          <w:b/>
          <w:sz w:val="24"/>
          <w:u w:val="single"/>
        </w:rPr>
        <w:t>Speakers</w:t>
      </w:r>
    </w:p>
    <w:p w:rsidR="009A5025" w:rsidRPr="00407089" w:rsidRDefault="009A5025" w:rsidP="00407089">
      <w:pPr>
        <w:pStyle w:val="B1BodyText"/>
        <w:spacing w:before="0" w:after="0" w:line="276" w:lineRule="auto"/>
        <w:ind w:left="720" w:hanging="720"/>
        <w:rPr>
          <w:rFonts w:cs="Arial"/>
          <w:b/>
          <w:sz w:val="24"/>
          <w:u w:val="single"/>
        </w:rPr>
      </w:pPr>
    </w:p>
    <w:p w:rsidR="00564161" w:rsidRPr="00407089" w:rsidRDefault="00702E8F" w:rsidP="00FF5F52">
      <w:pPr>
        <w:pStyle w:val="B1BodyText"/>
        <w:spacing w:before="0" w:after="0" w:line="276" w:lineRule="auto"/>
        <w:ind w:left="720" w:hanging="720"/>
        <w:jc w:val="both"/>
        <w:rPr>
          <w:rFonts w:cs="Arial"/>
          <w:sz w:val="24"/>
        </w:rPr>
      </w:pPr>
      <w:r>
        <w:rPr>
          <w:rFonts w:cs="Arial"/>
          <w:sz w:val="24"/>
        </w:rPr>
        <w:t>3</w:t>
      </w:r>
      <w:r w:rsidR="00513523">
        <w:rPr>
          <w:rFonts w:cs="Arial"/>
          <w:sz w:val="24"/>
        </w:rPr>
        <w:t>7</w:t>
      </w:r>
      <w:r w:rsidR="009A5025" w:rsidRPr="00407089">
        <w:rPr>
          <w:rFonts w:cs="Arial"/>
          <w:sz w:val="24"/>
        </w:rPr>
        <w:t>.</w:t>
      </w:r>
      <w:r w:rsidR="00DD3490" w:rsidRPr="00407089">
        <w:rPr>
          <w:rFonts w:cs="Arial"/>
          <w:sz w:val="24"/>
        </w:rPr>
        <w:t xml:space="preserve"> </w:t>
      </w:r>
      <w:r w:rsidR="00DD3490" w:rsidRPr="00407089">
        <w:rPr>
          <w:rFonts w:cs="Arial"/>
          <w:sz w:val="24"/>
        </w:rPr>
        <w:tab/>
      </w:r>
      <w:r w:rsidR="0040326E" w:rsidRPr="00407089">
        <w:rPr>
          <w:rFonts w:cs="Arial"/>
          <w:sz w:val="24"/>
        </w:rPr>
        <w:t xml:space="preserve">The Speaker plays a critical </w:t>
      </w:r>
      <w:r w:rsidR="00CD25DC" w:rsidRPr="00407089">
        <w:rPr>
          <w:rFonts w:cs="Arial"/>
          <w:sz w:val="24"/>
        </w:rPr>
        <w:t>role</w:t>
      </w:r>
      <w:r w:rsidR="0040326E" w:rsidRPr="00407089">
        <w:rPr>
          <w:rFonts w:cs="Arial"/>
          <w:sz w:val="24"/>
        </w:rPr>
        <w:t xml:space="preserve"> in the effective </w:t>
      </w:r>
      <w:r w:rsidR="00CD25DC" w:rsidRPr="00407089">
        <w:rPr>
          <w:rFonts w:cs="Arial"/>
          <w:sz w:val="24"/>
        </w:rPr>
        <w:t>operation</w:t>
      </w:r>
      <w:r w:rsidR="0040326E" w:rsidRPr="00407089">
        <w:rPr>
          <w:rFonts w:cs="Arial"/>
          <w:sz w:val="24"/>
        </w:rPr>
        <w:t xml:space="preserve"> of the Assembly and in </w:t>
      </w:r>
      <w:r w:rsidR="00CD25DC" w:rsidRPr="00407089">
        <w:rPr>
          <w:rFonts w:cs="Arial"/>
          <w:sz w:val="24"/>
        </w:rPr>
        <w:t>supporting</w:t>
      </w:r>
      <w:r w:rsidR="0040326E" w:rsidRPr="00407089">
        <w:rPr>
          <w:rFonts w:cs="Arial"/>
          <w:sz w:val="24"/>
        </w:rPr>
        <w:t xml:space="preserve"> the role of MLAs and Committees in holding the </w:t>
      </w:r>
      <w:r w:rsidR="00CD25DC" w:rsidRPr="00407089">
        <w:rPr>
          <w:rFonts w:cs="Arial"/>
          <w:sz w:val="24"/>
        </w:rPr>
        <w:t>Executive</w:t>
      </w:r>
      <w:r w:rsidR="00DD3490" w:rsidRPr="00407089">
        <w:rPr>
          <w:rFonts w:cs="Arial"/>
          <w:sz w:val="24"/>
        </w:rPr>
        <w:t xml:space="preserve"> to account.  </w:t>
      </w:r>
      <w:r w:rsidR="0040326E" w:rsidRPr="00407089">
        <w:rPr>
          <w:rFonts w:cs="Arial"/>
          <w:sz w:val="24"/>
        </w:rPr>
        <w:t xml:space="preserve">In its last </w:t>
      </w:r>
      <w:r w:rsidR="00CD25DC" w:rsidRPr="00407089">
        <w:rPr>
          <w:rFonts w:cs="Arial"/>
          <w:sz w:val="24"/>
        </w:rPr>
        <w:t>determination</w:t>
      </w:r>
      <w:r w:rsidR="00564161" w:rsidRPr="00407089">
        <w:rPr>
          <w:rFonts w:cs="Arial"/>
          <w:sz w:val="24"/>
        </w:rPr>
        <w:t>,</w:t>
      </w:r>
      <w:r w:rsidR="0040326E" w:rsidRPr="00407089">
        <w:rPr>
          <w:rFonts w:cs="Arial"/>
          <w:sz w:val="24"/>
        </w:rPr>
        <w:t xml:space="preserve"> the Panel set the </w:t>
      </w:r>
      <w:r w:rsidR="003050E8">
        <w:rPr>
          <w:rFonts w:cs="Arial"/>
          <w:sz w:val="24"/>
        </w:rPr>
        <w:t>allowance for this post at</w:t>
      </w:r>
      <w:r w:rsidR="00564161" w:rsidRPr="00407089">
        <w:rPr>
          <w:rFonts w:cs="Arial"/>
          <w:sz w:val="24"/>
        </w:rPr>
        <w:t xml:space="preserve"> £44,000</w:t>
      </w:r>
      <w:r w:rsidR="003050E8">
        <w:rPr>
          <w:rFonts w:cs="Arial"/>
          <w:sz w:val="24"/>
        </w:rPr>
        <w:t>,</w:t>
      </w:r>
      <w:r w:rsidR="00564161" w:rsidRPr="00407089">
        <w:rPr>
          <w:rFonts w:cs="Arial"/>
          <w:sz w:val="24"/>
        </w:rPr>
        <w:t xml:space="preserve"> </w:t>
      </w:r>
      <w:r w:rsidR="0040326E" w:rsidRPr="00407089">
        <w:rPr>
          <w:rFonts w:cs="Arial"/>
          <w:sz w:val="24"/>
        </w:rPr>
        <w:t xml:space="preserve">giving the post a salary </w:t>
      </w:r>
      <w:r w:rsidR="00057E70" w:rsidRPr="00407089">
        <w:rPr>
          <w:rFonts w:cs="Arial"/>
          <w:sz w:val="24"/>
        </w:rPr>
        <w:t xml:space="preserve">above that of </w:t>
      </w:r>
      <w:r w:rsidR="00564161" w:rsidRPr="00407089">
        <w:rPr>
          <w:rFonts w:cs="Arial"/>
          <w:sz w:val="24"/>
        </w:rPr>
        <w:t>a Minister</w:t>
      </w:r>
      <w:r w:rsidR="00057E70" w:rsidRPr="00407089">
        <w:rPr>
          <w:rFonts w:cs="Arial"/>
          <w:sz w:val="24"/>
        </w:rPr>
        <w:t>.</w:t>
      </w:r>
    </w:p>
    <w:p w:rsidR="00407089" w:rsidRPr="00407089" w:rsidRDefault="00407089" w:rsidP="00D764FE">
      <w:pPr>
        <w:pStyle w:val="B1BodyText"/>
        <w:spacing w:before="0" w:after="0" w:line="276" w:lineRule="auto"/>
        <w:ind w:left="720" w:hanging="720"/>
        <w:rPr>
          <w:rFonts w:cs="Arial"/>
          <w:sz w:val="24"/>
        </w:rPr>
      </w:pPr>
    </w:p>
    <w:p w:rsidR="00564161" w:rsidRDefault="00564161"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
          <w:bCs/>
          <w:sz w:val="24"/>
          <w:szCs w:val="24"/>
          <w:lang w:val="it-IT"/>
        </w:rPr>
      </w:pPr>
      <w:r w:rsidRPr="00407089">
        <w:rPr>
          <w:rFonts w:ascii="Arial" w:hAnsi="Arial" w:cs="Arial"/>
          <w:b/>
          <w:bCs/>
          <w:sz w:val="24"/>
          <w:szCs w:val="24"/>
          <w:lang w:val="it-IT"/>
        </w:rPr>
        <w:t xml:space="preserve">Consultation Question </w:t>
      </w:r>
      <w:r w:rsidR="00621015">
        <w:rPr>
          <w:rFonts w:ascii="Arial" w:hAnsi="Arial" w:cs="Arial"/>
          <w:b/>
          <w:bCs/>
          <w:sz w:val="24"/>
          <w:szCs w:val="24"/>
          <w:lang w:val="it-IT"/>
        </w:rPr>
        <w:t>6</w:t>
      </w:r>
    </w:p>
    <w:p w:rsidR="00564161" w:rsidRPr="00407089" w:rsidRDefault="00564161"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eastAsia="Arial" w:hAnsi="Arial" w:cs="Arial"/>
          <w:bCs/>
          <w:sz w:val="24"/>
          <w:szCs w:val="24"/>
        </w:rPr>
      </w:pPr>
      <w:r w:rsidRPr="00407089">
        <w:rPr>
          <w:rFonts w:ascii="Arial" w:hAnsi="Arial" w:cs="Arial"/>
          <w:bCs/>
          <w:sz w:val="24"/>
          <w:szCs w:val="24"/>
          <w:lang w:val="it-IT"/>
        </w:rPr>
        <w:t xml:space="preserve">Do you consider that the Speaker should be paid </w:t>
      </w:r>
      <w:r w:rsidR="0021086C" w:rsidRPr="00407089">
        <w:rPr>
          <w:rFonts w:ascii="Arial" w:hAnsi="Arial" w:cs="Arial"/>
          <w:bCs/>
          <w:sz w:val="24"/>
          <w:szCs w:val="24"/>
          <w:lang w:val="it-IT"/>
        </w:rPr>
        <w:t xml:space="preserve">the same allowance </w:t>
      </w:r>
      <w:r w:rsidR="006D4878">
        <w:rPr>
          <w:rFonts w:ascii="Arial" w:hAnsi="Arial" w:cs="Arial"/>
          <w:bCs/>
          <w:sz w:val="24"/>
          <w:szCs w:val="24"/>
          <w:lang w:val="it-IT"/>
        </w:rPr>
        <w:t xml:space="preserve">of £44,000 </w:t>
      </w:r>
      <w:r w:rsidR="0021086C" w:rsidRPr="00407089">
        <w:rPr>
          <w:rFonts w:ascii="Arial" w:hAnsi="Arial" w:cs="Arial"/>
          <w:bCs/>
          <w:sz w:val="24"/>
          <w:szCs w:val="24"/>
          <w:lang w:val="it-IT"/>
        </w:rPr>
        <w:t xml:space="preserve">for the next </w:t>
      </w:r>
      <w:r w:rsidR="005C4222" w:rsidRPr="00407089">
        <w:rPr>
          <w:rFonts w:ascii="Arial" w:hAnsi="Arial" w:cs="Arial"/>
          <w:bCs/>
          <w:sz w:val="24"/>
          <w:szCs w:val="24"/>
          <w:lang w:val="it-IT"/>
        </w:rPr>
        <w:t>Assembly</w:t>
      </w:r>
      <w:r w:rsidRPr="00407089">
        <w:rPr>
          <w:rFonts w:ascii="Arial" w:hAnsi="Arial" w:cs="Arial"/>
          <w:bCs/>
          <w:sz w:val="24"/>
          <w:szCs w:val="24"/>
          <w:lang w:val="it-IT"/>
        </w:rPr>
        <w:t>?</w:t>
      </w:r>
    </w:p>
    <w:p w:rsidR="00564161" w:rsidRPr="00407089" w:rsidRDefault="00564161"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hAnsi="Arial" w:cs="Arial"/>
          <w:b/>
          <w:bCs/>
          <w:sz w:val="24"/>
          <w:szCs w:val="24"/>
        </w:rPr>
      </w:pPr>
      <w:r w:rsidRPr="00407089">
        <w:rPr>
          <w:rFonts w:ascii="Arial" w:eastAsia="Arial" w:hAnsi="Arial" w:cs="Arial"/>
          <w:b/>
          <w:bCs/>
          <w:noProof/>
          <w:sz w:val="24"/>
          <w:szCs w:val="24"/>
        </w:rPr>
        <mc:AlternateContent>
          <mc:Choice Requires="wps">
            <w:drawing>
              <wp:anchor distT="0" distB="0" distL="0" distR="0" simplePos="0" relativeHeight="251684864" behindDoc="0" locked="0" layoutInCell="1" allowOverlap="1" wp14:anchorId="6321A1CC" wp14:editId="1C48E7AD">
                <wp:simplePos x="0" y="0"/>
                <wp:positionH relativeFrom="column">
                  <wp:posOffset>2284730</wp:posOffset>
                </wp:positionH>
                <wp:positionV relativeFrom="line">
                  <wp:posOffset>99060</wp:posOffset>
                </wp:positionV>
                <wp:extent cx="390525" cy="304800"/>
                <wp:effectExtent l="38100" t="19050" r="66675" b="95250"/>
                <wp:wrapNone/>
                <wp:docPr id="15"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79.9pt;margin-top:7.8pt;width:30.75pt;height:24pt;z-index:2516848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EXTAIAAOM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407089">
        <w:rPr>
          <w:rFonts w:ascii="Arial" w:eastAsia="Arial" w:hAnsi="Arial" w:cs="Arial"/>
          <w:b/>
          <w:bCs/>
          <w:noProof/>
          <w:sz w:val="24"/>
          <w:szCs w:val="24"/>
        </w:rPr>
        <mc:AlternateContent>
          <mc:Choice Requires="wps">
            <w:drawing>
              <wp:anchor distT="0" distB="0" distL="0" distR="0" simplePos="0" relativeHeight="251683840" behindDoc="0" locked="0" layoutInCell="1" allowOverlap="1" wp14:anchorId="33ECA626" wp14:editId="18AED287">
                <wp:simplePos x="0" y="0"/>
                <wp:positionH relativeFrom="column">
                  <wp:posOffset>836930</wp:posOffset>
                </wp:positionH>
                <wp:positionV relativeFrom="line">
                  <wp:posOffset>99060</wp:posOffset>
                </wp:positionV>
                <wp:extent cx="390525" cy="304800"/>
                <wp:effectExtent l="38100" t="19050" r="66675" b="95250"/>
                <wp:wrapNone/>
                <wp:docPr id="16"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65.9pt;margin-top:7.8pt;width:30.75pt;height:24pt;z-index:2516838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CxTQIAAOM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564161" w:rsidRPr="00407089" w:rsidRDefault="00564161"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hAnsi="Arial" w:cs="Arial"/>
          <w:b/>
          <w:bCs/>
          <w:sz w:val="24"/>
          <w:szCs w:val="24"/>
        </w:rPr>
      </w:pPr>
      <w:r w:rsidRPr="00407089">
        <w:rPr>
          <w:rFonts w:ascii="Arial" w:hAnsi="Arial" w:cs="Arial"/>
          <w:b/>
          <w:bCs/>
          <w:sz w:val="24"/>
          <w:szCs w:val="24"/>
        </w:rPr>
        <w:t>YES</w:t>
      </w:r>
      <w:r w:rsidRPr="00407089">
        <w:rPr>
          <w:rFonts w:ascii="Arial" w:hAnsi="Arial" w:cs="Arial"/>
          <w:b/>
          <w:bCs/>
          <w:sz w:val="24"/>
          <w:szCs w:val="24"/>
        </w:rPr>
        <w:tab/>
      </w:r>
      <w:r w:rsidRPr="00407089">
        <w:rPr>
          <w:rFonts w:ascii="Arial" w:hAnsi="Arial" w:cs="Arial"/>
          <w:b/>
          <w:bCs/>
          <w:sz w:val="24"/>
          <w:szCs w:val="24"/>
        </w:rPr>
        <w:tab/>
      </w:r>
      <w:r w:rsidRPr="00407089">
        <w:rPr>
          <w:rFonts w:ascii="Arial" w:hAnsi="Arial" w:cs="Arial"/>
          <w:b/>
          <w:bCs/>
          <w:sz w:val="24"/>
          <w:szCs w:val="24"/>
        </w:rPr>
        <w:tab/>
        <w:t>NO</w:t>
      </w:r>
    </w:p>
    <w:p w:rsidR="00407089" w:rsidRPr="00407089" w:rsidRDefault="00407089" w:rsidP="00407089">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eastAsia="Arial" w:hAnsi="Arial" w:cs="Arial"/>
          <w:sz w:val="24"/>
          <w:szCs w:val="24"/>
        </w:rPr>
      </w:pPr>
    </w:p>
    <w:p w:rsidR="00513523" w:rsidRDefault="00513523" w:rsidP="00D764FE">
      <w:pPr>
        <w:rPr>
          <w:rFonts w:ascii="Arial" w:hAnsi="Arial" w:cs="Arial"/>
          <w:b/>
          <w:i/>
          <w:sz w:val="24"/>
        </w:rPr>
      </w:pPr>
    </w:p>
    <w:p w:rsidR="00564161" w:rsidRPr="00407089" w:rsidRDefault="00564161" w:rsidP="00D764FE">
      <w:pPr>
        <w:rPr>
          <w:rFonts w:ascii="Arial" w:hAnsi="Arial" w:cs="Arial"/>
          <w:b/>
          <w:i/>
          <w:sz w:val="24"/>
        </w:rPr>
      </w:pPr>
      <w:r w:rsidRPr="00407089">
        <w:rPr>
          <w:rFonts w:ascii="Arial" w:hAnsi="Arial" w:cs="Arial"/>
          <w:b/>
          <w:i/>
          <w:sz w:val="24"/>
        </w:rPr>
        <w:t xml:space="preserve">If you do not agree, can you indicate at what level you consider appropriate and why? </w:t>
      </w:r>
    </w:p>
    <w:p w:rsidR="00564161" w:rsidRDefault="000715FA" w:rsidP="00D764FE">
      <w:pPr>
        <w:ind w:left="709" w:hanging="709"/>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05696" behindDoc="0" locked="0" layoutInCell="1" allowOverlap="1" wp14:anchorId="05CF4CE7" wp14:editId="7CC5F4CF">
                <wp:simplePos x="0" y="0"/>
                <wp:positionH relativeFrom="column">
                  <wp:posOffset>-19050</wp:posOffset>
                </wp:positionH>
                <wp:positionV relativeFrom="paragraph">
                  <wp:posOffset>73025</wp:posOffset>
                </wp:positionV>
                <wp:extent cx="5838825" cy="2047875"/>
                <wp:effectExtent l="0" t="0" r="28575" b="28575"/>
                <wp:wrapNone/>
                <wp:docPr id="1073741847" name="Text Box 1073741847"/>
                <wp:cNvGraphicFramePr/>
                <a:graphic xmlns:a="http://schemas.openxmlformats.org/drawingml/2006/main">
                  <a:graphicData uri="http://schemas.microsoft.com/office/word/2010/wordprocessingShape">
                    <wps:wsp>
                      <wps:cNvSpPr txBox="1"/>
                      <wps:spPr>
                        <a:xfrm>
                          <a:off x="0" y="0"/>
                          <a:ext cx="583882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3741847" o:spid="_x0000_s1030" type="#_x0000_t202" style="position:absolute;left:0;text-align:left;margin-left:-1.5pt;margin-top:5.75pt;width:459.75pt;height:161.2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" fillcolor="white [3201]" strokeweight=".5pt">
                <v:textbox>
                  <w:txbxContent>
                    <w:p w:rsidR="0077588A" w:rsidRDefault="0077588A"/>
                  </w:txbxContent>
                </v:textbox>
              </v:shape>
            </w:pict>
          </mc:Fallback>
        </mc:AlternateContent>
      </w:r>
    </w:p>
    <w:p w:rsidR="00564161" w:rsidRDefault="00564161" w:rsidP="00D764FE">
      <w:pPr>
        <w:ind w:left="709" w:hanging="709"/>
        <w:rPr>
          <w:rFonts w:ascii="Arial" w:hAnsi="Arial" w:cs="Arial"/>
          <w:sz w:val="24"/>
        </w:rPr>
      </w:pPr>
    </w:p>
    <w:p w:rsidR="00564161" w:rsidRDefault="00564161" w:rsidP="00D764FE">
      <w:pPr>
        <w:ind w:left="709" w:hanging="709"/>
        <w:rPr>
          <w:rFonts w:ascii="Arial" w:hAnsi="Arial" w:cs="Arial"/>
          <w:sz w:val="24"/>
        </w:rPr>
      </w:pPr>
    </w:p>
    <w:p w:rsidR="00564161" w:rsidRDefault="00564161" w:rsidP="00D764FE">
      <w:pPr>
        <w:ind w:left="709" w:hanging="709"/>
        <w:rPr>
          <w:rFonts w:ascii="Arial" w:hAnsi="Arial" w:cs="Arial"/>
          <w:sz w:val="24"/>
        </w:rPr>
      </w:pPr>
    </w:p>
    <w:p w:rsidR="00564161" w:rsidRDefault="00564161" w:rsidP="00D764FE">
      <w:pPr>
        <w:ind w:left="709" w:hanging="709"/>
        <w:rPr>
          <w:rFonts w:ascii="Arial" w:hAnsi="Arial" w:cs="Arial"/>
          <w:sz w:val="24"/>
        </w:rPr>
      </w:pPr>
    </w:p>
    <w:p w:rsidR="00564161" w:rsidRDefault="00564161" w:rsidP="00D764FE">
      <w:pPr>
        <w:rPr>
          <w:rFonts w:ascii="Arial" w:hAnsi="Arial" w:cs="Arial"/>
          <w:b/>
          <w:sz w:val="24"/>
          <w:u w:val="single"/>
        </w:rPr>
      </w:pPr>
    </w:p>
    <w:p w:rsidR="00564161" w:rsidRDefault="00564161" w:rsidP="00D764FE">
      <w:pPr>
        <w:rPr>
          <w:rFonts w:ascii="Arial" w:hAnsi="Arial" w:cs="Arial"/>
          <w:b/>
          <w:sz w:val="24"/>
          <w:u w:val="single"/>
        </w:rPr>
      </w:pPr>
    </w:p>
    <w:p w:rsidR="00564161" w:rsidRDefault="00564161" w:rsidP="00D764FE">
      <w:pPr>
        <w:rPr>
          <w:rFonts w:ascii="Arial" w:hAnsi="Arial" w:cs="Arial"/>
          <w:b/>
          <w:sz w:val="24"/>
          <w:u w:val="single"/>
        </w:rPr>
      </w:pPr>
    </w:p>
    <w:p w:rsidR="0021086C" w:rsidRDefault="0021086C" w:rsidP="00D764FE">
      <w:pPr>
        <w:pStyle w:val="B1BodyText"/>
        <w:spacing w:before="0" w:after="0" w:line="276" w:lineRule="auto"/>
        <w:ind w:left="720" w:hanging="720"/>
        <w:rPr>
          <w:rFonts w:cs="Arial"/>
          <w:sz w:val="24"/>
        </w:rPr>
      </w:pPr>
    </w:p>
    <w:p w:rsidR="0021086C" w:rsidRDefault="0021086C" w:rsidP="00D764FE">
      <w:pPr>
        <w:pStyle w:val="B1BodyText"/>
        <w:spacing w:before="0" w:after="0" w:line="276" w:lineRule="auto"/>
        <w:ind w:left="720" w:hanging="720"/>
        <w:rPr>
          <w:rFonts w:cs="Arial"/>
          <w:sz w:val="24"/>
        </w:rPr>
      </w:pPr>
    </w:p>
    <w:p w:rsidR="00702E8F" w:rsidRDefault="00702E8F" w:rsidP="00D764FE">
      <w:pPr>
        <w:pStyle w:val="B1BodyText"/>
        <w:spacing w:before="0" w:after="0" w:line="276" w:lineRule="auto"/>
        <w:ind w:left="720" w:hanging="720"/>
        <w:rPr>
          <w:rFonts w:cs="Arial"/>
          <w:sz w:val="24"/>
        </w:rPr>
      </w:pPr>
    </w:p>
    <w:p w:rsidR="00C32581" w:rsidRDefault="00C32581" w:rsidP="00702E8F">
      <w:pPr>
        <w:pStyle w:val="B1BodyText"/>
        <w:spacing w:before="0" w:after="0" w:line="276" w:lineRule="auto"/>
        <w:ind w:left="720" w:hanging="720"/>
        <w:jc w:val="both"/>
        <w:rPr>
          <w:rFonts w:cs="Arial"/>
          <w:sz w:val="24"/>
        </w:rPr>
      </w:pPr>
    </w:p>
    <w:p w:rsidR="00057E70" w:rsidRDefault="00702E8F" w:rsidP="00702E8F">
      <w:pPr>
        <w:pStyle w:val="B1BodyText"/>
        <w:spacing w:before="0" w:after="0" w:line="276" w:lineRule="auto"/>
        <w:ind w:left="720" w:hanging="720"/>
        <w:jc w:val="both"/>
        <w:rPr>
          <w:rFonts w:cs="Arial"/>
          <w:sz w:val="24"/>
        </w:rPr>
      </w:pPr>
      <w:r>
        <w:rPr>
          <w:rFonts w:cs="Arial"/>
          <w:sz w:val="24"/>
        </w:rPr>
        <w:t>3</w:t>
      </w:r>
      <w:r w:rsidR="00513523">
        <w:rPr>
          <w:rFonts w:cs="Arial"/>
          <w:sz w:val="24"/>
        </w:rPr>
        <w:t>8</w:t>
      </w:r>
      <w:r w:rsidR="009A5025">
        <w:rPr>
          <w:rFonts w:cs="Arial"/>
          <w:sz w:val="24"/>
        </w:rPr>
        <w:t>.</w:t>
      </w:r>
      <w:r w:rsidR="00DD3490">
        <w:rPr>
          <w:rFonts w:cs="Arial"/>
          <w:sz w:val="24"/>
        </w:rPr>
        <w:tab/>
      </w:r>
      <w:r w:rsidR="00CD25DC">
        <w:rPr>
          <w:rFonts w:cs="Arial"/>
          <w:sz w:val="24"/>
        </w:rPr>
        <w:t>T</w:t>
      </w:r>
      <w:r w:rsidR="00057E70">
        <w:rPr>
          <w:rFonts w:cs="Arial"/>
          <w:sz w:val="24"/>
        </w:rPr>
        <w:t xml:space="preserve">he </w:t>
      </w:r>
      <w:r w:rsidR="00EE4B6B">
        <w:rPr>
          <w:rFonts w:cs="Arial"/>
          <w:sz w:val="24"/>
        </w:rPr>
        <w:t>Principal</w:t>
      </w:r>
      <w:r w:rsidR="001B7182" w:rsidRPr="001B7182">
        <w:rPr>
          <w:rFonts w:cs="Arial"/>
          <w:sz w:val="24"/>
        </w:rPr>
        <w:t xml:space="preserve"> </w:t>
      </w:r>
      <w:r w:rsidR="001B7182">
        <w:rPr>
          <w:rFonts w:cs="Arial"/>
          <w:sz w:val="24"/>
        </w:rPr>
        <w:t>Deputy</w:t>
      </w:r>
      <w:r w:rsidR="00EE4B6B">
        <w:rPr>
          <w:rFonts w:cs="Arial"/>
          <w:sz w:val="24"/>
        </w:rPr>
        <w:t xml:space="preserve"> Speaker and </w:t>
      </w:r>
      <w:r w:rsidR="00057E70">
        <w:rPr>
          <w:rFonts w:cs="Arial"/>
          <w:sz w:val="24"/>
        </w:rPr>
        <w:t xml:space="preserve">Deputy Speakers are </w:t>
      </w:r>
      <w:r w:rsidR="00CD25DC">
        <w:rPr>
          <w:rFonts w:cs="Arial"/>
          <w:sz w:val="24"/>
        </w:rPr>
        <w:t>also</w:t>
      </w:r>
      <w:r w:rsidR="00057E70">
        <w:rPr>
          <w:rFonts w:cs="Arial"/>
          <w:sz w:val="24"/>
        </w:rPr>
        <w:t xml:space="preserve"> paid an </w:t>
      </w:r>
      <w:r w:rsidR="00CD25DC">
        <w:rPr>
          <w:rFonts w:cs="Arial"/>
          <w:sz w:val="24"/>
        </w:rPr>
        <w:t>allowance</w:t>
      </w:r>
      <w:r w:rsidR="00057E70">
        <w:rPr>
          <w:rFonts w:cs="Arial"/>
          <w:sz w:val="24"/>
        </w:rPr>
        <w:t xml:space="preserve"> set at £9</w:t>
      </w:r>
      <w:r w:rsidR="00564161">
        <w:rPr>
          <w:rFonts w:cs="Arial"/>
          <w:sz w:val="24"/>
        </w:rPr>
        <w:t>,</w:t>
      </w:r>
      <w:r w:rsidR="00057E70">
        <w:rPr>
          <w:rFonts w:cs="Arial"/>
          <w:sz w:val="24"/>
        </w:rPr>
        <w:t>000 p</w:t>
      </w:r>
      <w:r w:rsidR="00564161">
        <w:rPr>
          <w:rFonts w:cs="Arial"/>
          <w:sz w:val="24"/>
        </w:rPr>
        <w:t>er annum</w:t>
      </w:r>
      <w:r w:rsidR="00057E70">
        <w:rPr>
          <w:rFonts w:cs="Arial"/>
          <w:sz w:val="24"/>
        </w:rPr>
        <w:t xml:space="preserve">. </w:t>
      </w:r>
      <w:r w:rsidR="00CD25DC">
        <w:rPr>
          <w:rFonts w:cs="Arial"/>
          <w:sz w:val="24"/>
        </w:rPr>
        <w:t>Looking</w:t>
      </w:r>
      <w:r w:rsidR="00057E70">
        <w:rPr>
          <w:rFonts w:cs="Arial"/>
          <w:sz w:val="24"/>
        </w:rPr>
        <w:t xml:space="preserve"> at this </w:t>
      </w:r>
      <w:r w:rsidR="00564161">
        <w:rPr>
          <w:rFonts w:cs="Arial"/>
          <w:sz w:val="24"/>
        </w:rPr>
        <w:t xml:space="preserve">allowance </w:t>
      </w:r>
      <w:r w:rsidR="00057E70">
        <w:rPr>
          <w:rFonts w:cs="Arial"/>
          <w:sz w:val="24"/>
        </w:rPr>
        <w:t xml:space="preserve">in </w:t>
      </w:r>
      <w:r w:rsidR="00CD25DC">
        <w:rPr>
          <w:rFonts w:cs="Arial"/>
          <w:sz w:val="24"/>
        </w:rPr>
        <w:t>comparison</w:t>
      </w:r>
      <w:r w:rsidR="00057E70">
        <w:rPr>
          <w:rFonts w:cs="Arial"/>
          <w:sz w:val="24"/>
        </w:rPr>
        <w:t xml:space="preserve"> to </w:t>
      </w:r>
      <w:r w:rsidR="00CD25DC">
        <w:rPr>
          <w:rFonts w:cs="Arial"/>
          <w:sz w:val="24"/>
        </w:rPr>
        <w:t>numbers and t</w:t>
      </w:r>
      <w:r w:rsidR="00057E70">
        <w:rPr>
          <w:rFonts w:cs="Arial"/>
          <w:sz w:val="24"/>
        </w:rPr>
        <w:t xml:space="preserve">he </w:t>
      </w:r>
      <w:r w:rsidR="00CD25DC">
        <w:rPr>
          <w:rFonts w:cs="Arial"/>
          <w:sz w:val="24"/>
        </w:rPr>
        <w:t>overall</w:t>
      </w:r>
      <w:r w:rsidR="00057E70">
        <w:rPr>
          <w:rFonts w:cs="Arial"/>
          <w:sz w:val="24"/>
        </w:rPr>
        <w:t xml:space="preserve"> responsi</w:t>
      </w:r>
      <w:r w:rsidR="00CD25DC">
        <w:rPr>
          <w:rFonts w:cs="Arial"/>
          <w:sz w:val="24"/>
        </w:rPr>
        <w:t>bilities</w:t>
      </w:r>
      <w:r w:rsidR="00057E70">
        <w:rPr>
          <w:rFonts w:cs="Arial"/>
          <w:sz w:val="24"/>
        </w:rPr>
        <w:t xml:space="preserve"> of </w:t>
      </w:r>
      <w:r w:rsidR="00CD25DC">
        <w:rPr>
          <w:rFonts w:cs="Arial"/>
          <w:sz w:val="24"/>
        </w:rPr>
        <w:t>these</w:t>
      </w:r>
      <w:r w:rsidR="00057E70">
        <w:rPr>
          <w:rFonts w:cs="Arial"/>
          <w:sz w:val="24"/>
        </w:rPr>
        <w:t xml:space="preserve"> </w:t>
      </w:r>
      <w:r w:rsidR="00CD25DC">
        <w:rPr>
          <w:rFonts w:cs="Arial"/>
          <w:sz w:val="24"/>
        </w:rPr>
        <w:t>posts</w:t>
      </w:r>
      <w:r w:rsidR="00057E70">
        <w:rPr>
          <w:rFonts w:cs="Arial"/>
          <w:sz w:val="24"/>
        </w:rPr>
        <w:t xml:space="preserve"> and having regard t</w:t>
      </w:r>
      <w:r w:rsidR="00DD3490">
        <w:rPr>
          <w:rFonts w:cs="Arial"/>
          <w:sz w:val="24"/>
        </w:rPr>
        <w:t>o the allowances of other posts, the P</w:t>
      </w:r>
      <w:r w:rsidR="00057E70">
        <w:rPr>
          <w:rFonts w:cs="Arial"/>
          <w:sz w:val="24"/>
        </w:rPr>
        <w:t xml:space="preserve">anel </w:t>
      </w:r>
      <w:r w:rsidR="0021086C">
        <w:rPr>
          <w:rFonts w:cs="Arial"/>
          <w:sz w:val="24"/>
        </w:rPr>
        <w:t xml:space="preserve">is considering </w:t>
      </w:r>
      <w:r w:rsidR="00057E70">
        <w:rPr>
          <w:rFonts w:cs="Arial"/>
          <w:sz w:val="24"/>
        </w:rPr>
        <w:t>a flat rate allo</w:t>
      </w:r>
      <w:r w:rsidR="0021086C">
        <w:rPr>
          <w:rFonts w:cs="Arial"/>
          <w:sz w:val="24"/>
        </w:rPr>
        <w:t>wance set at a lower level – e.g.</w:t>
      </w:r>
      <w:r w:rsidR="00057E70">
        <w:rPr>
          <w:rFonts w:cs="Arial"/>
          <w:sz w:val="24"/>
        </w:rPr>
        <w:t xml:space="preserve"> £</w:t>
      </w:r>
      <w:r w:rsidR="00BA0506">
        <w:rPr>
          <w:rFonts w:cs="Arial"/>
          <w:sz w:val="24"/>
        </w:rPr>
        <w:t>6</w:t>
      </w:r>
      <w:r w:rsidR="003050E8">
        <w:rPr>
          <w:rFonts w:cs="Arial"/>
          <w:sz w:val="24"/>
        </w:rPr>
        <w:t>,</w:t>
      </w:r>
      <w:r w:rsidR="00057E70">
        <w:rPr>
          <w:rFonts w:cs="Arial"/>
          <w:sz w:val="24"/>
        </w:rPr>
        <w:t>000 p</w:t>
      </w:r>
      <w:r w:rsidR="0021086C">
        <w:rPr>
          <w:rFonts w:cs="Arial"/>
          <w:sz w:val="24"/>
        </w:rPr>
        <w:t xml:space="preserve">er </w:t>
      </w:r>
      <w:r w:rsidR="00057E70">
        <w:rPr>
          <w:rFonts w:cs="Arial"/>
          <w:sz w:val="24"/>
        </w:rPr>
        <w:t>a</w:t>
      </w:r>
      <w:r w:rsidR="0021086C">
        <w:rPr>
          <w:rFonts w:cs="Arial"/>
          <w:sz w:val="24"/>
        </w:rPr>
        <w:t>nnum</w:t>
      </w:r>
      <w:r>
        <w:rPr>
          <w:rFonts w:cs="Arial"/>
          <w:sz w:val="24"/>
        </w:rPr>
        <w:t>.</w:t>
      </w:r>
    </w:p>
    <w:p w:rsidR="00057E70" w:rsidRDefault="00057E70" w:rsidP="00D764FE">
      <w:pPr>
        <w:pStyle w:val="B1BodyText"/>
        <w:spacing w:before="0" w:after="0" w:line="276" w:lineRule="auto"/>
        <w:rPr>
          <w:rFonts w:cs="Arial"/>
          <w:sz w:val="24"/>
        </w:rPr>
      </w:pPr>
    </w:p>
    <w:p w:rsidR="0021086C" w:rsidRDefault="0021086C"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hAnsi="Arial" w:cs="Arial"/>
          <w:b/>
          <w:bCs/>
          <w:sz w:val="24"/>
          <w:szCs w:val="24"/>
          <w:lang w:val="it-IT"/>
        </w:rPr>
      </w:pPr>
      <w:r w:rsidRPr="00895D17">
        <w:rPr>
          <w:rFonts w:ascii="Arial" w:hAnsi="Arial" w:cs="Arial"/>
          <w:b/>
          <w:bCs/>
          <w:sz w:val="24"/>
          <w:szCs w:val="24"/>
          <w:lang w:val="it-IT"/>
        </w:rPr>
        <w:t>Consultation Questio</w:t>
      </w:r>
      <w:r w:rsidR="00702E8F">
        <w:rPr>
          <w:rFonts w:ascii="Arial" w:hAnsi="Arial" w:cs="Arial"/>
          <w:b/>
          <w:bCs/>
          <w:sz w:val="24"/>
          <w:szCs w:val="24"/>
          <w:lang w:val="it-IT"/>
        </w:rPr>
        <w:t xml:space="preserve">n </w:t>
      </w:r>
      <w:r w:rsidR="00621015">
        <w:rPr>
          <w:rFonts w:ascii="Arial" w:hAnsi="Arial" w:cs="Arial"/>
          <w:b/>
          <w:bCs/>
          <w:sz w:val="24"/>
          <w:szCs w:val="24"/>
          <w:lang w:val="it-IT"/>
        </w:rPr>
        <w:t>7</w:t>
      </w:r>
    </w:p>
    <w:p w:rsidR="00FF5F52" w:rsidRDefault="00FF5F52"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hAnsi="Arial" w:cs="Arial"/>
          <w:b/>
          <w:bCs/>
          <w:sz w:val="24"/>
          <w:szCs w:val="24"/>
          <w:lang w:val="it-IT"/>
        </w:rPr>
      </w:pPr>
    </w:p>
    <w:p w:rsidR="0021086C" w:rsidRDefault="0021086C"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hAnsi="Arial" w:cs="Arial"/>
          <w:b/>
          <w:bCs/>
          <w:sz w:val="24"/>
          <w:szCs w:val="24"/>
          <w:lang w:val="it-IT"/>
        </w:rPr>
      </w:pPr>
      <w:r>
        <w:rPr>
          <w:rFonts w:ascii="Arial" w:hAnsi="Arial" w:cs="Arial"/>
          <w:b/>
          <w:bCs/>
          <w:sz w:val="24"/>
          <w:szCs w:val="24"/>
          <w:lang w:val="it-IT"/>
        </w:rPr>
        <w:t>Do you consider that Deputy Speakers should be:</w:t>
      </w:r>
    </w:p>
    <w:p w:rsidR="0021086C" w:rsidRPr="0021086C" w:rsidRDefault="0021086C"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hAnsi="Arial" w:cs="Arial"/>
          <w:b/>
          <w:bCs/>
          <w:i/>
          <w:sz w:val="20"/>
          <w:szCs w:val="20"/>
          <w:lang w:val="it-IT"/>
        </w:rPr>
      </w:pPr>
      <w:r w:rsidRPr="0021086C">
        <w:rPr>
          <w:rFonts w:ascii="Arial" w:hAnsi="Arial" w:cs="Arial"/>
          <w:b/>
          <w:bCs/>
          <w:i/>
          <w:sz w:val="20"/>
          <w:szCs w:val="20"/>
          <w:lang w:val="it-IT"/>
        </w:rPr>
        <w:t xml:space="preserve">(please indicate your answer by ticking one box) </w:t>
      </w:r>
    </w:p>
    <w:p w:rsidR="0021086C" w:rsidRDefault="0021086C"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hAnsi="Arial" w:cs="Arial"/>
          <w:b/>
          <w:bCs/>
          <w:sz w:val="24"/>
          <w:szCs w:val="24"/>
          <w:lang w:val="it-IT"/>
        </w:rPr>
      </w:pPr>
      <w:r w:rsidRPr="00895D17">
        <w:rPr>
          <w:rFonts w:ascii="Arial" w:eastAsia="Arial" w:hAnsi="Arial" w:cs="Arial"/>
          <w:b/>
          <w:bCs/>
          <w:noProof/>
          <w:sz w:val="24"/>
          <w:szCs w:val="24"/>
        </w:rPr>
        <mc:AlternateContent>
          <mc:Choice Requires="wps">
            <w:drawing>
              <wp:anchor distT="0" distB="0" distL="0" distR="0" simplePos="0" relativeHeight="251688960" behindDoc="0" locked="0" layoutInCell="1" allowOverlap="1" wp14:anchorId="514DA08F" wp14:editId="2A15756D">
                <wp:simplePos x="0" y="0"/>
                <wp:positionH relativeFrom="column">
                  <wp:posOffset>3770630</wp:posOffset>
                </wp:positionH>
                <wp:positionV relativeFrom="line">
                  <wp:posOffset>60147</wp:posOffset>
                </wp:positionV>
                <wp:extent cx="390525" cy="304800"/>
                <wp:effectExtent l="38100" t="19050" r="66675" b="95250"/>
                <wp:wrapNone/>
                <wp:docPr id="18"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296.9pt;margin-top:4.75pt;width:30.75pt;height:24pt;z-index:2516889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uCTQIAAOM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C32581" w:rsidRDefault="0021086C" w:rsidP="00874969">
      <w:pPr>
        <w:pStyle w:val="Body"/>
        <w:pBdr>
          <w:top w:val="single" w:sz="4" w:space="0" w:color="000000"/>
          <w:left w:val="single" w:sz="4" w:space="0" w:color="000000"/>
          <w:bottom w:val="single" w:sz="4" w:space="0" w:color="000000"/>
          <w:right w:val="single" w:sz="4" w:space="6" w:color="000000"/>
        </w:pBdr>
        <w:shd w:val="clear" w:color="auto" w:fill="B8CCE4"/>
        <w:spacing w:line="360" w:lineRule="auto"/>
        <w:rPr>
          <w:rFonts w:ascii="Arial" w:hAnsi="Arial" w:cs="Arial"/>
          <w:bCs/>
          <w:sz w:val="24"/>
          <w:szCs w:val="24"/>
          <w:lang w:val="it-IT"/>
        </w:rPr>
      </w:pPr>
      <w:r w:rsidRPr="002978E9">
        <w:rPr>
          <w:rFonts w:ascii="Arial" w:hAnsi="Arial" w:cs="Arial"/>
          <w:bCs/>
          <w:sz w:val="24"/>
          <w:szCs w:val="24"/>
          <w:lang w:val="it-IT"/>
        </w:rPr>
        <w:t xml:space="preserve">Paid the same allowance for the next </w:t>
      </w:r>
      <w:r w:rsidR="005C4222">
        <w:rPr>
          <w:rFonts w:ascii="Arial" w:hAnsi="Arial" w:cs="Arial"/>
          <w:bCs/>
          <w:sz w:val="24"/>
          <w:szCs w:val="24"/>
          <w:lang w:val="it-IT"/>
        </w:rPr>
        <w:t>Assembly</w:t>
      </w:r>
    </w:p>
    <w:p w:rsidR="0021086C" w:rsidRPr="002978E9" w:rsidRDefault="00874969" w:rsidP="00874969">
      <w:pPr>
        <w:pStyle w:val="Body"/>
        <w:pBdr>
          <w:top w:val="single" w:sz="4" w:space="0" w:color="000000"/>
          <w:left w:val="single" w:sz="4" w:space="0" w:color="000000"/>
          <w:bottom w:val="single" w:sz="4" w:space="0" w:color="000000"/>
          <w:right w:val="single" w:sz="4" w:space="6" w:color="000000"/>
        </w:pBdr>
        <w:shd w:val="clear" w:color="auto" w:fill="B8CCE4"/>
        <w:spacing w:line="360" w:lineRule="auto"/>
        <w:rPr>
          <w:rFonts w:ascii="Arial" w:hAnsi="Arial" w:cs="Arial"/>
          <w:bCs/>
          <w:sz w:val="24"/>
          <w:szCs w:val="24"/>
          <w:lang w:val="it-IT"/>
        </w:rPr>
      </w:pPr>
      <w:r w:rsidRPr="002978E9">
        <w:rPr>
          <w:rFonts w:ascii="Arial" w:eastAsia="Arial" w:hAnsi="Arial" w:cs="Arial"/>
          <w:bCs/>
          <w:noProof/>
          <w:sz w:val="24"/>
          <w:szCs w:val="24"/>
        </w:rPr>
        <mc:AlternateContent>
          <mc:Choice Requires="wps">
            <w:drawing>
              <wp:anchor distT="0" distB="0" distL="0" distR="0" simplePos="0" relativeHeight="251687936" behindDoc="0" locked="0" layoutInCell="1" allowOverlap="1" wp14:anchorId="1446AA85" wp14:editId="76087493">
                <wp:simplePos x="0" y="0"/>
                <wp:positionH relativeFrom="column">
                  <wp:posOffset>3770630</wp:posOffset>
                </wp:positionH>
                <wp:positionV relativeFrom="line">
                  <wp:posOffset>178435</wp:posOffset>
                </wp:positionV>
                <wp:extent cx="390525" cy="304800"/>
                <wp:effectExtent l="38100" t="19050" r="66675" b="95250"/>
                <wp:wrapNone/>
                <wp:docPr id="19"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296.9pt;margin-top:14.05pt;width:30.75pt;height:24pt;z-index:2516879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0671B3" w:rsidRDefault="0021086C" w:rsidP="00874969">
      <w:pPr>
        <w:pStyle w:val="Body"/>
        <w:pBdr>
          <w:top w:val="single" w:sz="4" w:space="0" w:color="000000"/>
          <w:left w:val="single" w:sz="4" w:space="0" w:color="000000"/>
          <w:bottom w:val="single" w:sz="4" w:space="0" w:color="000000"/>
          <w:right w:val="single" w:sz="4" w:space="6" w:color="000000"/>
        </w:pBdr>
        <w:shd w:val="clear" w:color="auto" w:fill="B8CCE4"/>
        <w:spacing w:line="360" w:lineRule="auto"/>
        <w:rPr>
          <w:rFonts w:ascii="Arial" w:hAnsi="Arial" w:cs="Arial"/>
          <w:bCs/>
          <w:sz w:val="24"/>
          <w:szCs w:val="24"/>
          <w:lang w:val="it-IT"/>
        </w:rPr>
      </w:pPr>
      <w:r w:rsidRPr="002978E9">
        <w:rPr>
          <w:rFonts w:ascii="Arial" w:hAnsi="Arial" w:cs="Arial"/>
          <w:bCs/>
          <w:sz w:val="24"/>
          <w:szCs w:val="24"/>
          <w:lang w:val="it-IT"/>
        </w:rPr>
        <w:t xml:space="preserve">Paid a flat </w:t>
      </w:r>
      <w:r w:rsidR="00702E8F">
        <w:rPr>
          <w:rFonts w:ascii="Arial" w:hAnsi="Arial" w:cs="Arial"/>
          <w:bCs/>
          <w:sz w:val="24"/>
          <w:szCs w:val="24"/>
          <w:lang w:val="it-IT"/>
        </w:rPr>
        <w:t>rate allowance at a lower level</w:t>
      </w:r>
    </w:p>
    <w:p w:rsidR="000671B3" w:rsidRPr="00667355" w:rsidRDefault="000671B3" w:rsidP="00D764FE">
      <w:pPr>
        <w:pStyle w:val="Body"/>
        <w:pBdr>
          <w:top w:val="single" w:sz="4" w:space="0" w:color="000000"/>
          <w:left w:val="single" w:sz="4" w:space="0" w:color="000000"/>
          <w:bottom w:val="single" w:sz="4" w:space="0" w:color="000000"/>
          <w:right w:val="single" w:sz="4" w:space="6" w:color="000000"/>
        </w:pBdr>
        <w:shd w:val="clear" w:color="auto" w:fill="B8CCE4"/>
        <w:rPr>
          <w:rFonts w:ascii="Arial" w:eastAsia="Arial" w:hAnsi="Arial" w:cs="Arial"/>
          <w:b/>
          <w:bCs/>
          <w:sz w:val="16"/>
          <w:szCs w:val="16"/>
        </w:rPr>
      </w:pPr>
    </w:p>
    <w:p w:rsidR="0021086C" w:rsidRPr="009A5025" w:rsidRDefault="0021086C" w:rsidP="009A0CDD">
      <w:pPr>
        <w:pStyle w:val="Body"/>
        <w:rPr>
          <w:rFonts w:ascii="Arial" w:hAnsi="Arial" w:cs="Arial"/>
          <w:b/>
          <w:bCs/>
          <w:i/>
          <w:sz w:val="24"/>
          <w:szCs w:val="24"/>
        </w:rPr>
      </w:pPr>
      <w:r w:rsidRPr="009A5025">
        <w:rPr>
          <w:rFonts w:ascii="Arial" w:hAnsi="Arial" w:cs="Arial"/>
          <w:b/>
          <w:bCs/>
          <w:i/>
          <w:sz w:val="24"/>
          <w:szCs w:val="24"/>
        </w:rPr>
        <w:lastRenderedPageBreak/>
        <w:t xml:space="preserve">Please use the space below to indicate your further views on the amount of allowance payable to a Deputy Speaker: </w:t>
      </w:r>
    </w:p>
    <w:p w:rsidR="00667355" w:rsidRDefault="000715FA" w:rsidP="00D764FE">
      <w:pPr>
        <w:pStyle w:val="Body"/>
        <w:ind w:left="426"/>
        <w:rPr>
          <w:rFonts w:ascii="Arial" w:hAnsi="Arial" w:cs="Arial"/>
          <w:b/>
          <w:bCs/>
          <w:sz w:val="24"/>
          <w:szCs w:val="24"/>
        </w:rPr>
      </w:pPr>
      <w:r>
        <w:rPr>
          <w:rFonts w:ascii="Arial" w:hAnsi="Arial" w:cs="Arial"/>
          <w:b/>
          <w:bCs/>
          <w:noProof/>
          <w:sz w:val="24"/>
          <w:szCs w:val="24"/>
          <w:bdr w:val="none" w:sz="0" w:space="0" w:color="auto"/>
        </w:rPr>
        <mc:AlternateContent>
          <mc:Choice Requires="wps">
            <w:drawing>
              <wp:anchor distT="0" distB="0" distL="114300" distR="114300" simplePos="0" relativeHeight="251804672" behindDoc="0" locked="0" layoutInCell="1" allowOverlap="1" wp14:anchorId="3D6D1773" wp14:editId="1D296DC6">
                <wp:simplePos x="0" y="0"/>
                <wp:positionH relativeFrom="column">
                  <wp:posOffset>-19050</wp:posOffset>
                </wp:positionH>
                <wp:positionV relativeFrom="paragraph">
                  <wp:posOffset>114300</wp:posOffset>
                </wp:positionV>
                <wp:extent cx="5838825" cy="2447925"/>
                <wp:effectExtent l="0" t="0" r="28575" b="28575"/>
                <wp:wrapNone/>
                <wp:docPr id="1073741844" name="Text Box 1073741844"/>
                <wp:cNvGraphicFramePr/>
                <a:graphic xmlns:a="http://schemas.openxmlformats.org/drawingml/2006/main">
                  <a:graphicData uri="http://schemas.microsoft.com/office/word/2010/wordprocessingShape">
                    <wps:wsp>
                      <wps:cNvSpPr txBox="1"/>
                      <wps:spPr>
                        <a:xfrm>
                          <a:off x="0" y="0"/>
                          <a:ext cx="5838825" cy="2447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3741844" o:spid="_x0000_s1031" type="#_x0000_t202" style="position:absolute;left:0;text-align:left;margin-left:-1.5pt;margin-top:9pt;width:459.75pt;height:192.7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" fillcolor="white [3201]" strokeweight=".5pt">
                <v:textbox>
                  <w:txbxContent>
                    <w:p w:rsidR="0077588A" w:rsidRDefault="0077588A"/>
                  </w:txbxContent>
                </v:textbox>
              </v:shape>
            </w:pict>
          </mc:Fallback>
        </mc:AlternateContent>
      </w:r>
    </w:p>
    <w:p w:rsidR="00667355" w:rsidRDefault="00667355" w:rsidP="00D764FE">
      <w:pPr>
        <w:pStyle w:val="Body"/>
        <w:ind w:left="426"/>
        <w:rPr>
          <w:rFonts w:ascii="Arial" w:hAnsi="Arial" w:cs="Arial"/>
          <w:b/>
          <w:bCs/>
          <w:sz w:val="24"/>
          <w:szCs w:val="24"/>
        </w:rPr>
      </w:pPr>
    </w:p>
    <w:p w:rsidR="00667355" w:rsidRPr="00895D17" w:rsidRDefault="00667355" w:rsidP="00D764FE">
      <w:pPr>
        <w:pStyle w:val="Body"/>
        <w:ind w:left="426"/>
        <w:rPr>
          <w:rFonts w:ascii="Arial" w:eastAsia="Arial" w:hAnsi="Arial" w:cs="Arial"/>
          <w:sz w:val="24"/>
          <w:szCs w:val="24"/>
        </w:rPr>
      </w:pPr>
    </w:p>
    <w:p w:rsidR="00057E70" w:rsidRDefault="00057E70" w:rsidP="00D764FE">
      <w:pPr>
        <w:pStyle w:val="B1BodyText"/>
        <w:spacing w:before="0" w:after="0" w:line="276" w:lineRule="auto"/>
        <w:rPr>
          <w:rFonts w:cs="Arial"/>
          <w:b/>
          <w:sz w:val="24"/>
        </w:rPr>
      </w:pPr>
    </w:p>
    <w:p w:rsidR="0021086C" w:rsidRPr="00057E70" w:rsidRDefault="0021086C" w:rsidP="00D764FE">
      <w:pPr>
        <w:pStyle w:val="B1BodyText"/>
        <w:spacing w:before="0" w:after="0" w:line="276" w:lineRule="auto"/>
        <w:rPr>
          <w:rFonts w:cs="Arial"/>
          <w:b/>
          <w:sz w:val="24"/>
        </w:rPr>
      </w:pPr>
    </w:p>
    <w:p w:rsidR="0040326E" w:rsidRDefault="0040326E" w:rsidP="00D764FE">
      <w:pPr>
        <w:pStyle w:val="B1BodyText"/>
        <w:spacing w:before="0" w:after="0" w:line="276" w:lineRule="auto"/>
        <w:ind w:left="720" w:hanging="720"/>
        <w:rPr>
          <w:rFonts w:cs="Arial"/>
          <w:sz w:val="24"/>
        </w:rPr>
      </w:pPr>
    </w:p>
    <w:p w:rsidR="0021086C" w:rsidRDefault="0021086C" w:rsidP="00D764FE">
      <w:pPr>
        <w:pStyle w:val="B1BodyText"/>
        <w:spacing w:before="0" w:after="0" w:line="276" w:lineRule="auto"/>
        <w:ind w:left="720" w:hanging="720"/>
        <w:rPr>
          <w:rFonts w:cs="Arial"/>
          <w:sz w:val="24"/>
        </w:rPr>
      </w:pPr>
    </w:p>
    <w:p w:rsidR="0021086C" w:rsidRDefault="0021086C" w:rsidP="00D764FE">
      <w:pPr>
        <w:pStyle w:val="B1BodyText"/>
        <w:spacing w:before="0" w:after="0" w:line="276" w:lineRule="auto"/>
        <w:ind w:left="720" w:hanging="720"/>
        <w:rPr>
          <w:rFonts w:cs="Arial"/>
          <w:sz w:val="24"/>
        </w:rPr>
      </w:pPr>
    </w:p>
    <w:p w:rsidR="00667355" w:rsidRDefault="00667355" w:rsidP="00D764FE">
      <w:pPr>
        <w:pStyle w:val="B1BodyText"/>
        <w:spacing w:before="0" w:after="0" w:line="276" w:lineRule="auto"/>
        <w:ind w:left="720" w:hanging="720"/>
        <w:rPr>
          <w:rFonts w:cs="Arial"/>
          <w:b/>
          <w:sz w:val="24"/>
          <w:u w:val="single"/>
        </w:rPr>
      </w:pPr>
    </w:p>
    <w:p w:rsidR="000671B3" w:rsidRDefault="000671B3" w:rsidP="00D764FE">
      <w:pPr>
        <w:pStyle w:val="B1BodyText"/>
        <w:spacing w:before="0" w:after="0" w:line="276" w:lineRule="auto"/>
        <w:ind w:left="720" w:hanging="720"/>
        <w:rPr>
          <w:rFonts w:cs="Arial"/>
          <w:b/>
          <w:sz w:val="24"/>
          <w:u w:val="single"/>
        </w:rPr>
      </w:pPr>
    </w:p>
    <w:p w:rsidR="00CD26DB" w:rsidRDefault="00CD26DB" w:rsidP="00CD26DB">
      <w:pPr>
        <w:spacing w:after="200"/>
        <w:rPr>
          <w:rFonts w:cs="Arial"/>
          <w:b/>
          <w:sz w:val="24"/>
          <w:u w:val="single"/>
        </w:rPr>
      </w:pPr>
    </w:p>
    <w:p w:rsidR="00CD26DB" w:rsidRPr="00CD26DB" w:rsidRDefault="00CD26DB" w:rsidP="00CD26DB">
      <w:pPr>
        <w:spacing w:after="200"/>
        <w:rPr>
          <w:rFonts w:ascii="Arial" w:hAnsi="Arial" w:cs="Arial"/>
          <w:b/>
          <w:sz w:val="24"/>
          <w:u w:val="single"/>
        </w:rPr>
      </w:pPr>
    </w:p>
    <w:p w:rsidR="009A5025" w:rsidRPr="00CD26DB" w:rsidRDefault="0040326E" w:rsidP="00CD26DB">
      <w:pPr>
        <w:spacing w:after="200"/>
        <w:rPr>
          <w:rFonts w:ascii="Arial" w:eastAsia="Times New Roman" w:hAnsi="Arial" w:cs="Arial"/>
          <w:b/>
          <w:color w:val="000000"/>
          <w:sz w:val="24"/>
          <w:szCs w:val="24"/>
          <w:u w:val="single"/>
          <w:lang w:eastAsia="en-GB"/>
        </w:rPr>
      </w:pPr>
      <w:r w:rsidRPr="00CD26DB">
        <w:rPr>
          <w:rFonts w:ascii="Arial" w:hAnsi="Arial" w:cs="Arial"/>
          <w:b/>
          <w:sz w:val="24"/>
          <w:u w:val="single"/>
        </w:rPr>
        <w:t>Committee Chairs</w:t>
      </w:r>
    </w:p>
    <w:p w:rsidR="00667355" w:rsidRDefault="00702E8F" w:rsidP="00FF5F52">
      <w:pPr>
        <w:pStyle w:val="B1BodyText"/>
        <w:spacing w:before="0" w:after="0" w:line="276" w:lineRule="auto"/>
        <w:ind w:left="720" w:hanging="720"/>
        <w:jc w:val="both"/>
        <w:rPr>
          <w:rFonts w:cs="Arial"/>
          <w:sz w:val="24"/>
        </w:rPr>
      </w:pPr>
      <w:r>
        <w:rPr>
          <w:rFonts w:cs="Arial"/>
          <w:sz w:val="24"/>
        </w:rPr>
        <w:t>3</w:t>
      </w:r>
      <w:r w:rsidR="00513523">
        <w:rPr>
          <w:rFonts w:cs="Arial"/>
          <w:sz w:val="24"/>
        </w:rPr>
        <w:t>9</w:t>
      </w:r>
      <w:r w:rsidR="00667355">
        <w:rPr>
          <w:rFonts w:cs="Arial"/>
          <w:sz w:val="24"/>
        </w:rPr>
        <w:t>.</w:t>
      </w:r>
      <w:r w:rsidR="0035732F">
        <w:rPr>
          <w:rFonts w:cs="Arial"/>
          <w:sz w:val="24"/>
        </w:rPr>
        <w:tab/>
      </w:r>
      <w:r w:rsidR="00057E70">
        <w:rPr>
          <w:rFonts w:cs="Arial"/>
          <w:sz w:val="24"/>
        </w:rPr>
        <w:t xml:space="preserve">Committee Chairs play a vital role in </w:t>
      </w:r>
      <w:r w:rsidR="0035732F">
        <w:rPr>
          <w:rFonts w:cs="Arial"/>
          <w:sz w:val="24"/>
        </w:rPr>
        <w:t>the Assembly</w:t>
      </w:r>
      <w:r w:rsidR="00057E70">
        <w:rPr>
          <w:rFonts w:cs="Arial"/>
          <w:sz w:val="24"/>
        </w:rPr>
        <w:t xml:space="preserve">. </w:t>
      </w:r>
      <w:r w:rsidR="00CD25DC">
        <w:rPr>
          <w:rFonts w:cs="Arial"/>
          <w:sz w:val="24"/>
        </w:rPr>
        <w:t>Committees</w:t>
      </w:r>
      <w:r w:rsidR="00057E70">
        <w:rPr>
          <w:rFonts w:cs="Arial"/>
          <w:sz w:val="24"/>
        </w:rPr>
        <w:t xml:space="preserve"> are </w:t>
      </w:r>
      <w:r w:rsidR="00CD25DC">
        <w:rPr>
          <w:rFonts w:cs="Arial"/>
          <w:sz w:val="24"/>
        </w:rPr>
        <w:t>important</w:t>
      </w:r>
      <w:r w:rsidR="00057E70">
        <w:rPr>
          <w:rFonts w:cs="Arial"/>
          <w:sz w:val="24"/>
        </w:rPr>
        <w:t xml:space="preserve"> for </w:t>
      </w:r>
      <w:r w:rsidR="0035732F">
        <w:rPr>
          <w:rFonts w:cs="Arial"/>
          <w:sz w:val="24"/>
        </w:rPr>
        <w:t>the scrutiny</w:t>
      </w:r>
      <w:r w:rsidR="00057E70">
        <w:rPr>
          <w:rFonts w:cs="Arial"/>
          <w:sz w:val="24"/>
        </w:rPr>
        <w:t xml:space="preserve"> of </w:t>
      </w:r>
      <w:r w:rsidR="00CD25DC">
        <w:rPr>
          <w:rFonts w:cs="Arial"/>
          <w:sz w:val="24"/>
        </w:rPr>
        <w:t>proposed</w:t>
      </w:r>
      <w:r w:rsidR="00057E70">
        <w:rPr>
          <w:rFonts w:cs="Arial"/>
          <w:sz w:val="24"/>
        </w:rPr>
        <w:t xml:space="preserve"> legislation </w:t>
      </w:r>
      <w:r w:rsidR="00CD25DC">
        <w:rPr>
          <w:rFonts w:cs="Arial"/>
          <w:sz w:val="24"/>
        </w:rPr>
        <w:t>and</w:t>
      </w:r>
      <w:r w:rsidR="00057E70">
        <w:rPr>
          <w:rFonts w:cs="Arial"/>
          <w:sz w:val="24"/>
        </w:rPr>
        <w:t xml:space="preserve"> for holding the </w:t>
      </w:r>
      <w:r w:rsidR="00CD25DC">
        <w:rPr>
          <w:rFonts w:cs="Arial"/>
          <w:sz w:val="24"/>
        </w:rPr>
        <w:t>Executive</w:t>
      </w:r>
      <w:r w:rsidR="0021086C">
        <w:rPr>
          <w:rFonts w:cs="Arial"/>
          <w:sz w:val="24"/>
        </w:rPr>
        <w:t xml:space="preserve"> to a</w:t>
      </w:r>
      <w:r w:rsidR="00057E70">
        <w:rPr>
          <w:rFonts w:cs="Arial"/>
          <w:sz w:val="24"/>
        </w:rPr>
        <w:t xml:space="preserve">ccount on a wide range of issues.  </w:t>
      </w:r>
      <w:r w:rsidR="0035732F">
        <w:rPr>
          <w:rFonts w:cs="Arial"/>
          <w:sz w:val="24"/>
        </w:rPr>
        <w:t>In its 2012 D</w:t>
      </w:r>
      <w:r w:rsidR="00057E70">
        <w:rPr>
          <w:rFonts w:cs="Arial"/>
          <w:sz w:val="24"/>
        </w:rPr>
        <w:t xml:space="preserve">etermination the Panel set the allowance for </w:t>
      </w:r>
      <w:r w:rsidR="0021086C">
        <w:rPr>
          <w:rFonts w:cs="Arial"/>
          <w:sz w:val="24"/>
        </w:rPr>
        <w:t xml:space="preserve">Statutory </w:t>
      </w:r>
      <w:r w:rsidR="00057E70">
        <w:rPr>
          <w:rFonts w:cs="Arial"/>
          <w:sz w:val="24"/>
        </w:rPr>
        <w:t xml:space="preserve">Committee </w:t>
      </w:r>
      <w:r w:rsidR="00CD25DC">
        <w:rPr>
          <w:rFonts w:cs="Arial"/>
          <w:sz w:val="24"/>
        </w:rPr>
        <w:t>Chair</w:t>
      </w:r>
      <w:r w:rsidR="001B7182">
        <w:rPr>
          <w:rFonts w:cs="Arial"/>
          <w:sz w:val="24"/>
        </w:rPr>
        <w:t>s</w:t>
      </w:r>
      <w:r w:rsidR="0021086C">
        <w:rPr>
          <w:rFonts w:cs="Arial"/>
          <w:sz w:val="24"/>
        </w:rPr>
        <w:t xml:space="preserve"> and the Chair of the Public Accounts Committee</w:t>
      </w:r>
      <w:r w:rsidR="00057E70">
        <w:rPr>
          <w:rFonts w:cs="Arial"/>
          <w:sz w:val="24"/>
        </w:rPr>
        <w:t xml:space="preserve"> at </w:t>
      </w:r>
      <w:r w:rsidR="00CD25DC">
        <w:rPr>
          <w:rFonts w:cs="Arial"/>
          <w:sz w:val="24"/>
        </w:rPr>
        <w:t>£1</w:t>
      </w:r>
      <w:r w:rsidR="00057E70">
        <w:rPr>
          <w:rFonts w:cs="Arial"/>
          <w:sz w:val="24"/>
        </w:rPr>
        <w:t>2</w:t>
      </w:r>
      <w:r w:rsidR="0035732F">
        <w:rPr>
          <w:rFonts w:cs="Arial"/>
          <w:sz w:val="24"/>
        </w:rPr>
        <w:t>,</w:t>
      </w:r>
      <w:r w:rsidR="00057E70">
        <w:rPr>
          <w:rFonts w:cs="Arial"/>
          <w:sz w:val="24"/>
        </w:rPr>
        <w:t xml:space="preserve">000 </w:t>
      </w:r>
      <w:r w:rsidR="00CD25DC">
        <w:rPr>
          <w:rFonts w:cs="Arial"/>
          <w:sz w:val="24"/>
        </w:rPr>
        <w:t>to</w:t>
      </w:r>
      <w:r w:rsidR="0035732F">
        <w:rPr>
          <w:rFonts w:cs="Arial"/>
          <w:sz w:val="24"/>
        </w:rPr>
        <w:t xml:space="preserve"> reflect those</w:t>
      </w:r>
      <w:r w:rsidR="00372855">
        <w:rPr>
          <w:rFonts w:cs="Arial"/>
          <w:sz w:val="24"/>
        </w:rPr>
        <w:t xml:space="preserve"> respo</w:t>
      </w:r>
      <w:r w:rsidR="00CD25DC">
        <w:rPr>
          <w:rFonts w:cs="Arial"/>
          <w:sz w:val="24"/>
        </w:rPr>
        <w:t>nsibilities</w:t>
      </w:r>
      <w:r w:rsidR="00372855">
        <w:rPr>
          <w:rFonts w:cs="Arial"/>
          <w:sz w:val="24"/>
        </w:rPr>
        <w:t xml:space="preserve">. </w:t>
      </w:r>
    </w:p>
    <w:p w:rsidR="00667355" w:rsidRDefault="00667355" w:rsidP="00FF5F52">
      <w:pPr>
        <w:pStyle w:val="B1BodyText"/>
        <w:spacing w:before="0" w:after="0" w:line="276" w:lineRule="auto"/>
        <w:ind w:left="720" w:hanging="720"/>
        <w:jc w:val="both"/>
        <w:rPr>
          <w:rFonts w:cs="Arial"/>
          <w:sz w:val="24"/>
        </w:rPr>
      </w:pPr>
    </w:p>
    <w:p w:rsidR="00057E70" w:rsidRDefault="00513523" w:rsidP="00FF5F52">
      <w:pPr>
        <w:pStyle w:val="B1BodyText"/>
        <w:spacing w:before="0" w:after="0" w:line="276" w:lineRule="auto"/>
        <w:ind w:left="720" w:hanging="720"/>
        <w:jc w:val="both"/>
        <w:rPr>
          <w:rFonts w:cs="Arial"/>
          <w:sz w:val="24"/>
        </w:rPr>
      </w:pPr>
      <w:r>
        <w:rPr>
          <w:rFonts w:cs="Arial"/>
          <w:sz w:val="24"/>
        </w:rPr>
        <w:t>40</w:t>
      </w:r>
      <w:r w:rsidR="00667355">
        <w:rPr>
          <w:rFonts w:cs="Arial"/>
          <w:sz w:val="24"/>
        </w:rPr>
        <w:t xml:space="preserve">. </w:t>
      </w:r>
      <w:r w:rsidR="00667355">
        <w:rPr>
          <w:rFonts w:cs="Arial"/>
          <w:sz w:val="24"/>
        </w:rPr>
        <w:tab/>
      </w:r>
      <w:r w:rsidR="00CD25DC">
        <w:rPr>
          <w:rFonts w:cs="Arial"/>
          <w:sz w:val="24"/>
        </w:rPr>
        <w:t>However</w:t>
      </w:r>
      <w:r w:rsidR="00561D7D">
        <w:rPr>
          <w:rFonts w:cs="Arial"/>
          <w:sz w:val="24"/>
        </w:rPr>
        <w:t>,</w:t>
      </w:r>
      <w:r w:rsidR="00372855">
        <w:rPr>
          <w:rFonts w:cs="Arial"/>
          <w:sz w:val="24"/>
        </w:rPr>
        <w:t xml:space="preserve"> the same </w:t>
      </w:r>
      <w:r w:rsidR="00CD25DC">
        <w:rPr>
          <w:rFonts w:cs="Arial"/>
          <w:sz w:val="24"/>
        </w:rPr>
        <w:t>arguments</w:t>
      </w:r>
      <w:r w:rsidR="00372855">
        <w:rPr>
          <w:rFonts w:cs="Arial"/>
          <w:sz w:val="24"/>
        </w:rPr>
        <w:t xml:space="preserve"> on the overall </w:t>
      </w:r>
      <w:r w:rsidR="0035732F">
        <w:rPr>
          <w:rFonts w:cs="Arial"/>
          <w:sz w:val="24"/>
        </w:rPr>
        <w:t>s</w:t>
      </w:r>
      <w:r w:rsidR="00372855">
        <w:rPr>
          <w:rFonts w:cs="Arial"/>
          <w:sz w:val="24"/>
        </w:rPr>
        <w:t xml:space="preserve">cope of the </w:t>
      </w:r>
      <w:r w:rsidR="00CD25DC">
        <w:rPr>
          <w:rFonts w:cs="Arial"/>
          <w:sz w:val="24"/>
        </w:rPr>
        <w:t xml:space="preserve">responsibilities </w:t>
      </w:r>
      <w:r w:rsidR="00667355">
        <w:rPr>
          <w:rFonts w:cs="Arial"/>
          <w:sz w:val="24"/>
        </w:rPr>
        <w:t>for M</w:t>
      </w:r>
      <w:r w:rsidR="00372855">
        <w:rPr>
          <w:rFonts w:cs="Arial"/>
          <w:sz w:val="24"/>
        </w:rPr>
        <w:t xml:space="preserve">inisters can also be said </w:t>
      </w:r>
      <w:r w:rsidR="00CD25DC">
        <w:rPr>
          <w:rFonts w:cs="Arial"/>
          <w:sz w:val="24"/>
        </w:rPr>
        <w:t>to</w:t>
      </w:r>
      <w:r w:rsidR="00372855">
        <w:rPr>
          <w:rFonts w:cs="Arial"/>
          <w:sz w:val="24"/>
        </w:rPr>
        <w:t xml:space="preserve"> apply to Committees. In the </w:t>
      </w:r>
      <w:r w:rsidR="007A2C17">
        <w:rPr>
          <w:rFonts w:cs="Arial"/>
          <w:sz w:val="24"/>
        </w:rPr>
        <w:t>current</w:t>
      </w:r>
      <w:r w:rsidR="00372855">
        <w:rPr>
          <w:rFonts w:cs="Arial"/>
          <w:sz w:val="24"/>
        </w:rPr>
        <w:t xml:space="preserve"> </w:t>
      </w:r>
      <w:r w:rsidR="001B7182">
        <w:rPr>
          <w:rFonts w:cs="Arial"/>
          <w:sz w:val="24"/>
        </w:rPr>
        <w:t xml:space="preserve">Assembly </w:t>
      </w:r>
      <w:r w:rsidR="00372855">
        <w:rPr>
          <w:rFonts w:cs="Arial"/>
          <w:sz w:val="24"/>
        </w:rPr>
        <w:t>some carry the most onerous and important burden</w:t>
      </w:r>
      <w:r w:rsidR="00561D7D">
        <w:rPr>
          <w:rFonts w:cs="Arial"/>
          <w:sz w:val="24"/>
        </w:rPr>
        <w:t>s</w:t>
      </w:r>
      <w:r w:rsidR="00372855">
        <w:rPr>
          <w:rFonts w:cs="Arial"/>
          <w:sz w:val="24"/>
        </w:rPr>
        <w:t xml:space="preserve"> and others perhaps less so. The </w:t>
      </w:r>
      <w:r w:rsidR="007A2C17">
        <w:rPr>
          <w:rFonts w:cs="Arial"/>
          <w:sz w:val="24"/>
        </w:rPr>
        <w:t>structure</w:t>
      </w:r>
      <w:r w:rsidR="00372855">
        <w:rPr>
          <w:rFonts w:cs="Arial"/>
          <w:sz w:val="24"/>
        </w:rPr>
        <w:t xml:space="preserve"> and scope of the work of the </w:t>
      </w:r>
      <w:r w:rsidR="007A2C17">
        <w:rPr>
          <w:rFonts w:cs="Arial"/>
          <w:sz w:val="24"/>
        </w:rPr>
        <w:t>Committees</w:t>
      </w:r>
      <w:r w:rsidR="00372855">
        <w:rPr>
          <w:rFonts w:cs="Arial"/>
          <w:sz w:val="24"/>
        </w:rPr>
        <w:t xml:space="preserve"> will also change with the change in the number of </w:t>
      </w:r>
      <w:r w:rsidR="00667355">
        <w:rPr>
          <w:rFonts w:cs="Arial"/>
          <w:sz w:val="24"/>
        </w:rPr>
        <w:t>D</w:t>
      </w:r>
      <w:r w:rsidR="007A2C17">
        <w:rPr>
          <w:rFonts w:cs="Arial"/>
          <w:sz w:val="24"/>
        </w:rPr>
        <w:t>epartments</w:t>
      </w:r>
      <w:r w:rsidR="00372855">
        <w:rPr>
          <w:rFonts w:cs="Arial"/>
          <w:sz w:val="24"/>
        </w:rPr>
        <w:t xml:space="preserve"> and the impact of this </w:t>
      </w:r>
      <w:r w:rsidR="007A2C17">
        <w:rPr>
          <w:rFonts w:cs="Arial"/>
          <w:sz w:val="24"/>
        </w:rPr>
        <w:t>is</w:t>
      </w:r>
      <w:r w:rsidR="00372855">
        <w:rPr>
          <w:rFonts w:cs="Arial"/>
          <w:sz w:val="24"/>
        </w:rPr>
        <w:t xml:space="preserve"> not yet </w:t>
      </w:r>
      <w:r w:rsidR="007A2C17">
        <w:rPr>
          <w:rFonts w:cs="Arial"/>
          <w:sz w:val="24"/>
        </w:rPr>
        <w:t>absolutely</w:t>
      </w:r>
      <w:r w:rsidR="00372855">
        <w:rPr>
          <w:rFonts w:cs="Arial"/>
          <w:sz w:val="24"/>
        </w:rPr>
        <w:t xml:space="preserve"> clear</w:t>
      </w:r>
      <w:r w:rsidR="00667355">
        <w:rPr>
          <w:rFonts w:cs="Arial"/>
          <w:sz w:val="24"/>
        </w:rPr>
        <w:t>.</w:t>
      </w:r>
    </w:p>
    <w:p w:rsidR="00874969" w:rsidRDefault="00874969" w:rsidP="00D764FE">
      <w:pPr>
        <w:pStyle w:val="B1BodyText"/>
        <w:spacing w:before="0" w:after="0" w:line="276" w:lineRule="auto"/>
        <w:ind w:left="720" w:hanging="720"/>
        <w:rPr>
          <w:rFonts w:cs="Arial"/>
          <w:sz w:val="24"/>
        </w:rPr>
      </w:pPr>
    </w:p>
    <w:p w:rsidR="00FF5F52" w:rsidRDefault="00874969" w:rsidP="00874969">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
          <w:bCs/>
          <w:sz w:val="24"/>
          <w:szCs w:val="24"/>
          <w:lang w:val="it-IT"/>
        </w:rPr>
      </w:pPr>
      <w:r w:rsidRPr="00895D17">
        <w:rPr>
          <w:rFonts w:ascii="Arial" w:hAnsi="Arial" w:cs="Arial"/>
          <w:b/>
          <w:bCs/>
          <w:sz w:val="24"/>
          <w:szCs w:val="24"/>
          <w:lang w:val="it-IT"/>
        </w:rPr>
        <w:t>Consultation Questio</w:t>
      </w:r>
      <w:r>
        <w:rPr>
          <w:rFonts w:ascii="Arial" w:hAnsi="Arial" w:cs="Arial"/>
          <w:b/>
          <w:bCs/>
          <w:sz w:val="24"/>
          <w:szCs w:val="24"/>
          <w:lang w:val="it-IT"/>
        </w:rPr>
        <w:t xml:space="preserve">n </w:t>
      </w:r>
      <w:r w:rsidR="00621015">
        <w:rPr>
          <w:rFonts w:ascii="Arial" w:hAnsi="Arial" w:cs="Arial"/>
          <w:b/>
          <w:bCs/>
          <w:sz w:val="24"/>
          <w:szCs w:val="24"/>
          <w:lang w:val="it-IT"/>
        </w:rPr>
        <w:t>8</w:t>
      </w:r>
    </w:p>
    <w:p w:rsidR="00874969" w:rsidRDefault="00874969" w:rsidP="00874969">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rPr>
          <w:rFonts w:ascii="Arial" w:hAnsi="Arial" w:cs="Arial"/>
          <w:bCs/>
          <w:sz w:val="24"/>
          <w:szCs w:val="24"/>
          <w:lang w:val="it-IT"/>
        </w:rPr>
      </w:pPr>
      <w:r w:rsidRPr="002978E9">
        <w:rPr>
          <w:rFonts w:ascii="Arial" w:hAnsi="Arial" w:cs="Arial"/>
          <w:bCs/>
          <w:sz w:val="24"/>
          <w:szCs w:val="24"/>
          <w:lang w:val="it-IT"/>
        </w:rPr>
        <w:t>Do you consider that the allowance currently paid to Chairs for Statutory Committees and the Chair</w:t>
      </w:r>
      <w:r w:rsidR="00E92D52">
        <w:rPr>
          <w:rFonts w:ascii="Arial" w:hAnsi="Arial" w:cs="Arial"/>
          <w:bCs/>
          <w:sz w:val="24"/>
          <w:szCs w:val="24"/>
          <w:lang w:val="it-IT"/>
        </w:rPr>
        <w:t xml:space="preserve"> </w:t>
      </w:r>
      <w:r w:rsidRPr="002978E9">
        <w:rPr>
          <w:rFonts w:ascii="Arial" w:hAnsi="Arial" w:cs="Arial"/>
          <w:bCs/>
          <w:sz w:val="24"/>
          <w:szCs w:val="24"/>
          <w:lang w:val="it-IT"/>
        </w:rPr>
        <w:t>of the Public Accounts Committee should remain unchanged or should the allowance be banded according to, for example, the overall size and budget of the relevant Department</w:t>
      </w:r>
      <w:r w:rsidRPr="00407089">
        <w:rPr>
          <w:rFonts w:ascii="Arial" w:hAnsi="Arial" w:cs="Arial"/>
          <w:bCs/>
          <w:sz w:val="24"/>
          <w:szCs w:val="24"/>
          <w:lang w:val="it-IT"/>
        </w:rPr>
        <w:t>?</w:t>
      </w:r>
      <w:r>
        <w:rPr>
          <w:rFonts w:ascii="Arial" w:hAnsi="Arial" w:cs="Arial"/>
          <w:bCs/>
          <w:sz w:val="24"/>
          <w:szCs w:val="24"/>
          <w:lang w:val="it-IT"/>
        </w:rPr>
        <w:t xml:space="preserve">  </w:t>
      </w:r>
      <w:r w:rsidRPr="00407089">
        <w:rPr>
          <w:rFonts w:ascii="Arial" w:hAnsi="Arial" w:cs="Arial"/>
          <w:bCs/>
          <w:i/>
          <w:sz w:val="24"/>
          <w:szCs w:val="24"/>
          <w:lang w:val="it-IT"/>
        </w:rPr>
        <w:t>(Please tick one box)</w:t>
      </w:r>
      <w:r>
        <w:rPr>
          <w:rFonts w:ascii="Arial" w:hAnsi="Arial" w:cs="Arial"/>
          <w:bCs/>
          <w:sz w:val="24"/>
          <w:szCs w:val="24"/>
          <w:lang w:val="it-IT"/>
        </w:rPr>
        <w:t xml:space="preserve"> </w:t>
      </w:r>
    </w:p>
    <w:p w:rsidR="00FF5F52" w:rsidRPr="00CD26DB" w:rsidRDefault="00FF5F52" w:rsidP="00874969">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rPr>
          <w:rFonts w:ascii="Arial" w:eastAsia="Arial" w:hAnsi="Arial" w:cs="Arial"/>
          <w:bCs/>
        </w:rPr>
      </w:pPr>
    </w:p>
    <w:p w:rsidR="009A0CDD" w:rsidRPr="00CD26DB" w:rsidRDefault="00874969" w:rsidP="00B04D03">
      <w:pPr>
        <w:pStyle w:val="Body"/>
        <w:numPr>
          <w:ilvl w:val="0"/>
          <w:numId w:val="16"/>
        </w:num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left="0" w:firstLine="0"/>
        <w:rPr>
          <w:rFonts w:ascii="Arial" w:hAnsi="Arial" w:cs="Arial"/>
          <w:bCs/>
        </w:rPr>
      </w:pPr>
      <w:r w:rsidRPr="00CD26DB">
        <w:rPr>
          <w:rFonts w:ascii="Arial" w:eastAsia="Arial" w:hAnsi="Arial" w:cs="Arial"/>
          <w:bCs/>
          <w:noProof/>
        </w:rPr>
        <mc:AlternateContent>
          <mc:Choice Requires="wps">
            <w:drawing>
              <wp:anchor distT="0" distB="0" distL="0" distR="0" simplePos="0" relativeHeight="251781120" behindDoc="0" locked="0" layoutInCell="1" allowOverlap="1" wp14:anchorId="5964F3FC" wp14:editId="10F0E716">
                <wp:simplePos x="0" y="0"/>
                <wp:positionH relativeFrom="column">
                  <wp:posOffset>4999355</wp:posOffset>
                </wp:positionH>
                <wp:positionV relativeFrom="line">
                  <wp:posOffset>0</wp:posOffset>
                </wp:positionV>
                <wp:extent cx="390525" cy="304800"/>
                <wp:effectExtent l="38100" t="19050" r="66675" b="95250"/>
                <wp:wrapNone/>
                <wp:docPr id="27"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393.65pt;margin-top:0;width:30.75pt;height:24pt;z-index:25178112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4RTgIAAOM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CD26DB">
        <w:rPr>
          <w:rFonts w:ascii="Arial" w:hAnsi="Arial" w:cs="Arial"/>
          <w:bCs/>
        </w:rPr>
        <w:t xml:space="preserve">It is my view that </w:t>
      </w:r>
      <w:r w:rsidR="009A0CDD" w:rsidRPr="00CD26DB">
        <w:rPr>
          <w:rFonts w:ascii="Arial" w:hAnsi="Arial" w:cs="Arial"/>
          <w:bCs/>
        </w:rPr>
        <w:t xml:space="preserve">allowances paid to the </w:t>
      </w:r>
      <w:r w:rsidRPr="00CD26DB">
        <w:rPr>
          <w:rFonts w:ascii="Arial" w:hAnsi="Arial" w:cs="Arial"/>
          <w:bCs/>
        </w:rPr>
        <w:t xml:space="preserve">Statutory Committee </w:t>
      </w:r>
    </w:p>
    <w:p w:rsidR="009A0CDD" w:rsidRPr="00CD26DB" w:rsidRDefault="00874969" w:rsidP="009A0CDD">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firstLine="720"/>
        <w:rPr>
          <w:rFonts w:ascii="Arial" w:hAnsi="Arial" w:cs="Arial"/>
          <w:bCs/>
        </w:rPr>
      </w:pPr>
      <w:r w:rsidRPr="00CD26DB">
        <w:rPr>
          <w:rFonts w:ascii="Arial" w:hAnsi="Arial" w:cs="Arial"/>
          <w:bCs/>
        </w:rPr>
        <w:t xml:space="preserve">Chairs and the Chair of the Public Accounts Committee </w:t>
      </w:r>
    </w:p>
    <w:p w:rsidR="00874969" w:rsidRPr="00CD26DB" w:rsidRDefault="00874969" w:rsidP="009A0CDD">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firstLine="720"/>
        <w:rPr>
          <w:rFonts w:ascii="Arial" w:hAnsi="Arial" w:cs="Arial"/>
          <w:bCs/>
        </w:rPr>
      </w:pPr>
      <w:r w:rsidRPr="00CD26DB">
        <w:rPr>
          <w:rFonts w:ascii="Arial" w:hAnsi="Arial" w:cs="Arial"/>
          <w:bCs/>
        </w:rPr>
        <w:t>should remain unchanged for the next Assembly</w:t>
      </w:r>
    </w:p>
    <w:p w:rsidR="00FF5F52" w:rsidRPr="00CD26DB" w:rsidRDefault="00513523" w:rsidP="009A0CDD">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firstLine="720"/>
        <w:rPr>
          <w:rFonts w:ascii="Arial" w:hAnsi="Arial" w:cs="Arial"/>
          <w:bCs/>
        </w:rPr>
      </w:pPr>
      <w:r w:rsidRPr="00CD26DB">
        <w:rPr>
          <w:rFonts w:ascii="Arial" w:eastAsia="Arial" w:hAnsi="Arial" w:cs="Arial"/>
          <w:bCs/>
          <w:noProof/>
        </w:rPr>
        <mc:AlternateContent>
          <mc:Choice Requires="wps">
            <w:drawing>
              <wp:anchor distT="0" distB="0" distL="0" distR="0" simplePos="0" relativeHeight="251780096" behindDoc="0" locked="0" layoutInCell="1" allowOverlap="1" wp14:anchorId="04DDF6FC" wp14:editId="5258D9AB">
                <wp:simplePos x="0" y="0"/>
                <wp:positionH relativeFrom="column">
                  <wp:posOffset>4999355</wp:posOffset>
                </wp:positionH>
                <wp:positionV relativeFrom="line">
                  <wp:posOffset>177165</wp:posOffset>
                </wp:positionV>
                <wp:extent cx="390525" cy="304800"/>
                <wp:effectExtent l="38100" t="19050" r="66675" b="95250"/>
                <wp:wrapNone/>
                <wp:docPr id="28"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393.65pt;margin-top:13.95pt;width:30.75pt;height:24pt;z-index:25178009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E92D52" w:rsidRPr="00CD26DB" w:rsidRDefault="00874969" w:rsidP="00B04D03">
      <w:pPr>
        <w:pStyle w:val="Body"/>
        <w:numPr>
          <w:ilvl w:val="0"/>
          <w:numId w:val="16"/>
        </w:num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left="0" w:firstLine="0"/>
        <w:rPr>
          <w:rFonts w:ascii="Arial" w:hAnsi="Arial" w:cs="Arial"/>
          <w:bCs/>
        </w:rPr>
      </w:pPr>
      <w:r w:rsidRPr="00CD26DB">
        <w:rPr>
          <w:rFonts w:ascii="Arial" w:hAnsi="Arial" w:cs="Arial"/>
          <w:bCs/>
        </w:rPr>
        <w:t xml:space="preserve">It is my view that </w:t>
      </w:r>
      <w:r w:rsidR="00E92D52" w:rsidRPr="00CD26DB">
        <w:rPr>
          <w:rFonts w:ascii="Arial" w:hAnsi="Arial" w:cs="Arial"/>
          <w:bCs/>
        </w:rPr>
        <w:t xml:space="preserve">allowances paid to the Statutory Committee </w:t>
      </w:r>
    </w:p>
    <w:p w:rsidR="00E92D52" w:rsidRPr="00CD26DB" w:rsidRDefault="00E92D52" w:rsidP="00E92D52">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ind w:firstLine="720"/>
        <w:rPr>
          <w:rFonts w:ascii="Arial" w:hAnsi="Arial" w:cs="Arial"/>
          <w:bCs/>
        </w:rPr>
      </w:pPr>
      <w:r w:rsidRPr="00CD26DB">
        <w:rPr>
          <w:rFonts w:ascii="Arial" w:hAnsi="Arial" w:cs="Arial"/>
          <w:bCs/>
        </w:rPr>
        <w:t xml:space="preserve">Chairs and the Chair of the Public Accounts Committee </w:t>
      </w:r>
      <w:r w:rsidR="00874969" w:rsidRPr="00CD26DB">
        <w:rPr>
          <w:rFonts w:ascii="Arial" w:hAnsi="Arial" w:cs="Arial"/>
          <w:bCs/>
        </w:rPr>
        <w:t xml:space="preserve">should </w:t>
      </w:r>
    </w:p>
    <w:p w:rsidR="00874969" w:rsidRPr="00CD26DB" w:rsidRDefault="00874969" w:rsidP="00CD26DB">
      <w:pPr>
        <w:pStyle w:val="Body"/>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B8CCE4" w:themeFill="accent1" w:themeFillTint="66"/>
        <w:spacing w:line="240" w:lineRule="auto"/>
        <w:ind w:firstLine="720"/>
        <w:rPr>
          <w:rFonts w:ascii="Arial" w:hAnsi="Arial" w:cs="Arial"/>
          <w:bCs/>
        </w:rPr>
      </w:pPr>
      <w:r w:rsidRPr="00CD26DB">
        <w:rPr>
          <w:rFonts w:ascii="Arial" w:hAnsi="Arial" w:cs="Arial"/>
          <w:bCs/>
        </w:rPr>
        <w:t>be incorporated into a scale dependent on the si</w:t>
      </w:r>
      <w:r w:rsidR="00CD26DB">
        <w:rPr>
          <w:rFonts w:ascii="Arial" w:hAnsi="Arial" w:cs="Arial"/>
          <w:bCs/>
        </w:rPr>
        <w:t xml:space="preserve">ze of the Department and budget </w:t>
      </w:r>
      <w:r w:rsidRPr="00CD26DB">
        <w:rPr>
          <w:rFonts w:ascii="Arial" w:hAnsi="Arial" w:cs="Arial"/>
          <w:bCs/>
        </w:rPr>
        <w:t xml:space="preserve">which they </w:t>
      </w:r>
      <w:r w:rsidR="003050E8" w:rsidRPr="00CD26DB">
        <w:rPr>
          <w:rFonts w:ascii="Arial" w:hAnsi="Arial" w:cs="Arial"/>
          <w:bCs/>
        </w:rPr>
        <w:t>scrutinise or the importance of the Public Accounts Committee</w:t>
      </w:r>
      <w:r w:rsidRPr="00CD26DB">
        <w:rPr>
          <w:rFonts w:ascii="Arial" w:hAnsi="Arial" w:cs="Arial"/>
          <w:bCs/>
        </w:rPr>
        <w:t>.</w:t>
      </w:r>
    </w:p>
    <w:p w:rsidR="000A6DE3" w:rsidRDefault="00702E8F" w:rsidP="00EA5B8C">
      <w:pPr>
        <w:ind w:left="720" w:hanging="720"/>
        <w:jc w:val="both"/>
        <w:rPr>
          <w:rFonts w:ascii="Arial" w:hAnsi="Arial" w:cs="Arial"/>
          <w:sz w:val="24"/>
          <w:szCs w:val="24"/>
        </w:rPr>
      </w:pPr>
      <w:r>
        <w:rPr>
          <w:rFonts w:ascii="Arial" w:hAnsi="Arial" w:cs="Arial"/>
          <w:sz w:val="24"/>
          <w:szCs w:val="24"/>
        </w:rPr>
        <w:lastRenderedPageBreak/>
        <w:t>4</w:t>
      </w:r>
      <w:r w:rsidR="00513523">
        <w:rPr>
          <w:rFonts w:ascii="Arial" w:hAnsi="Arial" w:cs="Arial"/>
          <w:sz w:val="24"/>
          <w:szCs w:val="24"/>
        </w:rPr>
        <w:t>1</w:t>
      </w:r>
      <w:r w:rsidR="009A5025">
        <w:rPr>
          <w:rFonts w:ascii="Arial" w:hAnsi="Arial" w:cs="Arial"/>
          <w:sz w:val="24"/>
          <w:szCs w:val="24"/>
        </w:rPr>
        <w:t>.</w:t>
      </w:r>
      <w:r w:rsidR="000A6DE3" w:rsidRPr="000A6DE3">
        <w:rPr>
          <w:rFonts w:ascii="Arial" w:hAnsi="Arial" w:cs="Arial"/>
          <w:sz w:val="24"/>
          <w:szCs w:val="24"/>
        </w:rPr>
        <w:tab/>
        <w:t xml:space="preserve">In addition to the </w:t>
      </w:r>
      <w:r w:rsidR="00BA2A58">
        <w:rPr>
          <w:rFonts w:ascii="Arial" w:hAnsi="Arial" w:cs="Arial"/>
          <w:sz w:val="24"/>
          <w:szCs w:val="24"/>
        </w:rPr>
        <w:t>twelve</w:t>
      </w:r>
      <w:r w:rsidR="000A6DE3" w:rsidRPr="000A6DE3">
        <w:rPr>
          <w:rFonts w:ascii="Arial" w:hAnsi="Arial" w:cs="Arial"/>
          <w:sz w:val="24"/>
          <w:szCs w:val="24"/>
        </w:rPr>
        <w:t xml:space="preserve"> Statutory Com</w:t>
      </w:r>
      <w:r w:rsidR="00BA2A58">
        <w:rPr>
          <w:rFonts w:ascii="Arial" w:hAnsi="Arial" w:cs="Arial"/>
          <w:sz w:val="24"/>
          <w:szCs w:val="24"/>
        </w:rPr>
        <w:t>mittees, the Assembly also has six</w:t>
      </w:r>
      <w:r w:rsidR="000A6DE3" w:rsidRPr="000A6DE3">
        <w:rPr>
          <w:rFonts w:ascii="Arial" w:hAnsi="Arial" w:cs="Arial"/>
          <w:sz w:val="24"/>
          <w:szCs w:val="24"/>
        </w:rPr>
        <w:t xml:space="preserve"> Standing Committees.  At present, an allowance is only paid to Chairs </w:t>
      </w:r>
      <w:r w:rsidR="001B7182">
        <w:rPr>
          <w:rFonts w:ascii="Arial" w:hAnsi="Arial" w:cs="Arial"/>
          <w:sz w:val="24"/>
          <w:szCs w:val="24"/>
        </w:rPr>
        <w:t>of</w:t>
      </w:r>
      <w:r w:rsidR="001B7182" w:rsidRPr="000A6DE3">
        <w:rPr>
          <w:rFonts w:ascii="Arial" w:hAnsi="Arial" w:cs="Arial"/>
          <w:sz w:val="24"/>
          <w:szCs w:val="24"/>
        </w:rPr>
        <w:t xml:space="preserve"> </w:t>
      </w:r>
      <w:r w:rsidR="000A6DE3" w:rsidRPr="000A6DE3">
        <w:rPr>
          <w:rFonts w:ascii="Arial" w:hAnsi="Arial" w:cs="Arial"/>
          <w:sz w:val="24"/>
          <w:szCs w:val="24"/>
        </w:rPr>
        <w:t xml:space="preserve">Statutory Committees and the </w:t>
      </w:r>
      <w:r w:rsidR="001B7182" w:rsidRPr="00667355">
        <w:rPr>
          <w:rFonts w:ascii="Arial" w:hAnsi="Arial" w:cs="Arial"/>
          <w:bCs/>
          <w:sz w:val="24"/>
          <w:szCs w:val="24"/>
        </w:rPr>
        <w:t xml:space="preserve">Chair of the </w:t>
      </w:r>
      <w:r w:rsidR="000A6DE3" w:rsidRPr="000A6DE3">
        <w:rPr>
          <w:rFonts w:ascii="Arial" w:hAnsi="Arial" w:cs="Arial"/>
          <w:sz w:val="24"/>
          <w:szCs w:val="24"/>
        </w:rPr>
        <w:t xml:space="preserve">Public Accounts Committee and not to Chairs of Standing Committees. </w:t>
      </w:r>
    </w:p>
    <w:p w:rsidR="00CD26DB" w:rsidRDefault="00CD26DB" w:rsidP="00EA5B8C">
      <w:pPr>
        <w:ind w:left="720" w:hanging="720"/>
        <w:jc w:val="both"/>
        <w:rPr>
          <w:rFonts w:ascii="Arial" w:hAnsi="Arial" w:cs="Arial"/>
          <w:sz w:val="24"/>
          <w:szCs w:val="24"/>
        </w:rPr>
      </w:pPr>
    </w:p>
    <w:p w:rsidR="000A6DE3" w:rsidRDefault="000A6DE3"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
          <w:bCs/>
          <w:sz w:val="24"/>
          <w:szCs w:val="24"/>
          <w:lang w:val="it-IT"/>
        </w:rPr>
      </w:pPr>
      <w:r w:rsidRPr="00895D17">
        <w:rPr>
          <w:rFonts w:ascii="Arial" w:hAnsi="Arial" w:cs="Arial"/>
          <w:b/>
          <w:bCs/>
          <w:sz w:val="24"/>
          <w:szCs w:val="24"/>
          <w:lang w:val="it-IT"/>
        </w:rPr>
        <w:t>Consultation Questio</w:t>
      </w:r>
      <w:r>
        <w:rPr>
          <w:rFonts w:ascii="Arial" w:hAnsi="Arial" w:cs="Arial"/>
          <w:b/>
          <w:bCs/>
          <w:sz w:val="24"/>
          <w:szCs w:val="24"/>
          <w:lang w:val="it-IT"/>
        </w:rPr>
        <w:t xml:space="preserve">n </w:t>
      </w:r>
      <w:r w:rsidR="00621015">
        <w:rPr>
          <w:rFonts w:ascii="Arial" w:hAnsi="Arial" w:cs="Arial"/>
          <w:b/>
          <w:bCs/>
          <w:sz w:val="24"/>
          <w:szCs w:val="24"/>
          <w:lang w:val="it-IT"/>
        </w:rPr>
        <w:t>9</w:t>
      </w:r>
    </w:p>
    <w:p w:rsidR="000A6DE3" w:rsidRPr="002978E9" w:rsidRDefault="000A6DE3"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eastAsia="Arial" w:hAnsi="Arial" w:cs="Arial"/>
          <w:bCs/>
          <w:sz w:val="24"/>
          <w:szCs w:val="24"/>
        </w:rPr>
      </w:pPr>
      <w:r w:rsidRPr="002978E9">
        <w:rPr>
          <w:rFonts w:ascii="Arial" w:hAnsi="Arial" w:cs="Arial"/>
          <w:bCs/>
          <w:sz w:val="24"/>
          <w:szCs w:val="24"/>
          <w:lang w:val="it-IT"/>
        </w:rPr>
        <w:t xml:space="preserve">Do you consider that </w:t>
      </w:r>
      <w:r w:rsidR="009959E8" w:rsidRPr="002978E9">
        <w:rPr>
          <w:rFonts w:ascii="Arial" w:hAnsi="Arial" w:cs="Arial"/>
          <w:bCs/>
          <w:sz w:val="24"/>
          <w:szCs w:val="24"/>
          <w:lang w:val="it-IT"/>
        </w:rPr>
        <w:t>a Chair of a Standing Committee within the Assembly</w:t>
      </w:r>
      <w:r w:rsidRPr="002978E9">
        <w:rPr>
          <w:rFonts w:ascii="Arial" w:hAnsi="Arial" w:cs="Arial"/>
          <w:bCs/>
          <w:sz w:val="24"/>
          <w:szCs w:val="24"/>
          <w:lang w:val="it-IT"/>
        </w:rPr>
        <w:t xml:space="preserve"> should be paid the same allowance </w:t>
      </w:r>
      <w:r w:rsidR="009959E8" w:rsidRPr="002978E9">
        <w:rPr>
          <w:rFonts w:ascii="Arial" w:hAnsi="Arial" w:cs="Arial"/>
          <w:bCs/>
          <w:sz w:val="24"/>
          <w:szCs w:val="24"/>
          <w:lang w:val="it-IT"/>
        </w:rPr>
        <w:t>as a Chair</w:t>
      </w:r>
      <w:r w:rsidR="00E92D52">
        <w:rPr>
          <w:rFonts w:ascii="Arial" w:hAnsi="Arial" w:cs="Arial"/>
          <w:bCs/>
          <w:sz w:val="24"/>
          <w:szCs w:val="24"/>
          <w:lang w:val="it-IT"/>
        </w:rPr>
        <w:t xml:space="preserve"> </w:t>
      </w:r>
      <w:r w:rsidR="009959E8" w:rsidRPr="002978E9">
        <w:rPr>
          <w:rFonts w:ascii="Arial" w:hAnsi="Arial" w:cs="Arial"/>
          <w:bCs/>
          <w:sz w:val="24"/>
          <w:szCs w:val="24"/>
          <w:lang w:val="it-IT"/>
        </w:rPr>
        <w:t>of a Statutory Committee</w:t>
      </w:r>
      <w:r w:rsidRPr="002978E9">
        <w:rPr>
          <w:rFonts w:ascii="Arial" w:hAnsi="Arial" w:cs="Arial"/>
          <w:bCs/>
          <w:sz w:val="24"/>
          <w:szCs w:val="24"/>
          <w:lang w:val="it-IT"/>
        </w:rPr>
        <w:t>?</w:t>
      </w:r>
    </w:p>
    <w:p w:rsidR="00FF5F52" w:rsidRDefault="00F31CE1"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hAnsi="Arial" w:cs="Arial"/>
          <w:b/>
          <w:bCs/>
          <w:sz w:val="24"/>
          <w:szCs w:val="24"/>
        </w:rPr>
      </w:pPr>
      <w:r w:rsidRPr="00895D17">
        <w:rPr>
          <w:rFonts w:ascii="Arial" w:eastAsia="Arial" w:hAnsi="Arial" w:cs="Arial"/>
          <w:b/>
          <w:bCs/>
          <w:noProof/>
          <w:sz w:val="24"/>
          <w:szCs w:val="24"/>
        </w:rPr>
        <mc:AlternateContent>
          <mc:Choice Requires="wps">
            <w:drawing>
              <wp:anchor distT="0" distB="0" distL="0" distR="0" simplePos="0" relativeHeight="251699200" behindDoc="0" locked="0" layoutInCell="1" allowOverlap="1" wp14:anchorId="35A350D6" wp14:editId="5560E1CE">
                <wp:simplePos x="0" y="0"/>
                <wp:positionH relativeFrom="column">
                  <wp:posOffset>2284730</wp:posOffset>
                </wp:positionH>
                <wp:positionV relativeFrom="line">
                  <wp:posOffset>90805</wp:posOffset>
                </wp:positionV>
                <wp:extent cx="390525" cy="304800"/>
                <wp:effectExtent l="38100" t="19050" r="66675" b="95250"/>
                <wp:wrapNone/>
                <wp:docPr id="25"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79.9pt;margin-top:7.15pt;width:30.75pt;height:24pt;z-index:25169920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DVTAIAAOM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ascii="Arial" w:eastAsia="Arial" w:hAnsi="Arial" w:cs="Arial"/>
          <w:b/>
          <w:bCs/>
          <w:noProof/>
          <w:sz w:val="24"/>
          <w:szCs w:val="24"/>
        </w:rPr>
        <mc:AlternateContent>
          <mc:Choice Requires="wps">
            <w:drawing>
              <wp:anchor distT="0" distB="0" distL="0" distR="0" simplePos="0" relativeHeight="251698176" behindDoc="0" locked="0" layoutInCell="1" allowOverlap="1" wp14:anchorId="00C3814B" wp14:editId="6743CB79">
                <wp:simplePos x="0" y="0"/>
                <wp:positionH relativeFrom="column">
                  <wp:posOffset>946150</wp:posOffset>
                </wp:positionH>
                <wp:positionV relativeFrom="line">
                  <wp:posOffset>90805</wp:posOffset>
                </wp:positionV>
                <wp:extent cx="390525" cy="304800"/>
                <wp:effectExtent l="38100" t="19050" r="66675" b="95250"/>
                <wp:wrapNone/>
                <wp:docPr id="26"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74.5pt;margin-top:7.15pt;width:30.75pt;height:24pt;z-index:25169817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FzTgIAAOM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0A6DE3" w:rsidRDefault="000A6DE3" w:rsidP="00FF5F52">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hAnsi="Arial" w:cs="Arial"/>
          <w:b/>
          <w:bCs/>
          <w:sz w:val="24"/>
          <w:szCs w:val="24"/>
        </w:rPr>
      </w:pPr>
      <w:r w:rsidRPr="00895D17">
        <w:rPr>
          <w:rFonts w:ascii="Arial" w:hAnsi="Arial" w:cs="Arial"/>
          <w:b/>
          <w:bCs/>
          <w:sz w:val="24"/>
          <w:szCs w:val="24"/>
        </w:rPr>
        <w:t>YES</w:t>
      </w:r>
      <w:r w:rsidRPr="00895D17">
        <w:rPr>
          <w:rFonts w:ascii="Arial" w:hAnsi="Arial" w:cs="Arial"/>
          <w:b/>
          <w:bCs/>
          <w:sz w:val="24"/>
          <w:szCs w:val="24"/>
        </w:rPr>
        <w:tab/>
      </w:r>
      <w:r w:rsidRPr="00895D17">
        <w:rPr>
          <w:rFonts w:ascii="Arial" w:hAnsi="Arial" w:cs="Arial"/>
          <w:b/>
          <w:bCs/>
          <w:sz w:val="24"/>
          <w:szCs w:val="24"/>
        </w:rPr>
        <w:tab/>
      </w:r>
      <w:r w:rsidRPr="00895D17">
        <w:rPr>
          <w:rFonts w:ascii="Arial" w:hAnsi="Arial" w:cs="Arial"/>
          <w:b/>
          <w:bCs/>
          <w:sz w:val="24"/>
          <w:szCs w:val="24"/>
        </w:rPr>
        <w:tab/>
        <w:t>NO</w:t>
      </w:r>
    </w:p>
    <w:p w:rsidR="00F31CE1" w:rsidRDefault="00F31CE1" w:rsidP="00FF5F52">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hAnsi="Arial" w:cs="Arial"/>
          <w:sz w:val="24"/>
          <w:szCs w:val="24"/>
        </w:rPr>
      </w:pPr>
    </w:p>
    <w:p w:rsidR="00CD26DB" w:rsidRDefault="00CD26DB" w:rsidP="00D764FE">
      <w:pPr>
        <w:rPr>
          <w:rFonts w:ascii="Arial" w:hAnsi="Arial" w:cs="Arial"/>
          <w:b/>
          <w:i/>
          <w:sz w:val="24"/>
        </w:rPr>
      </w:pPr>
    </w:p>
    <w:p w:rsidR="009959E8" w:rsidRPr="002978E9" w:rsidRDefault="009959E8" w:rsidP="00D764FE">
      <w:pPr>
        <w:rPr>
          <w:rFonts w:ascii="Arial" w:hAnsi="Arial" w:cs="Arial"/>
          <w:b/>
          <w:i/>
          <w:sz w:val="24"/>
        </w:rPr>
      </w:pPr>
      <w:r w:rsidRPr="002978E9">
        <w:rPr>
          <w:rFonts w:ascii="Arial" w:hAnsi="Arial" w:cs="Arial"/>
          <w:b/>
          <w:i/>
          <w:sz w:val="24"/>
        </w:rPr>
        <w:t xml:space="preserve">If you agree, please use the space below to indicate on what basis you consider that such an allowance should be paid and for what responsibilities? </w:t>
      </w:r>
    </w:p>
    <w:p w:rsidR="009959E8" w:rsidRDefault="000715FA" w:rsidP="00D764FE">
      <w:pPr>
        <w:ind w:left="709" w:hanging="709"/>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803648" behindDoc="0" locked="0" layoutInCell="1" allowOverlap="1" wp14:anchorId="2EE1C7C3" wp14:editId="26B94AE0">
                <wp:simplePos x="0" y="0"/>
                <wp:positionH relativeFrom="column">
                  <wp:posOffset>38100</wp:posOffset>
                </wp:positionH>
                <wp:positionV relativeFrom="paragraph">
                  <wp:posOffset>82550</wp:posOffset>
                </wp:positionV>
                <wp:extent cx="5781675" cy="1990725"/>
                <wp:effectExtent l="0" t="0" r="28575" b="28575"/>
                <wp:wrapNone/>
                <wp:docPr id="1073741843" name="Text Box 1073741843"/>
                <wp:cNvGraphicFramePr/>
                <a:graphic xmlns:a="http://schemas.openxmlformats.org/drawingml/2006/main">
                  <a:graphicData uri="http://schemas.microsoft.com/office/word/2010/wordprocessingShape">
                    <wps:wsp>
                      <wps:cNvSpPr txBox="1"/>
                      <wps:spPr>
                        <a:xfrm>
                          <a:off x="0" y="0"/>
                          <a:ext cx="5781675"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3741843" o:spid="_x0000_s1032" type="#_x0000_t202" style="position:absolute;left:0;text-align:left;margin-left:3pt;margin-top:6.5pt;width:455.25pt;height:156.7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" fillcolor="white [3201]" strokeweight=".5pt">
                <v:textbox>
                  <w:txbxContent>
                    <w:p w:rsidR="0077588A" w:rsidRDefault="0077588A"/>
                  </w:txbxContent>
                </v:textbox>
              </v:shape>
            </w:pict>
          </mc:Fallback>
        </mc:AlternateContent>
      </w:r>
    </w:p>
    <w:p w:rsidR="009959E8" w:rsidRDefault="009959E8" w:rsidP="00D764FE">
      <w:pPr>
        <w:ind w:left="709" w:hanging="709"/>
        <w:rPr>
          <w:rFonts w:ascii="Arial" w:hAnsi="Arial" w:cs="Arial"/>
          <w:sz w:val="24"/>
        </w:rPr>
      </w:pPr>
    </w:p>
    <w:p w:rsidR="009959E8" w:rsidRDefault="009959E8" w:rsidP="00D764FE">
      <w:pPr>
        <w:ind w:left="709" w:hanging="709"/>
        <w:rPr>
          <w:rFonts w:ascii="Arial" w:hAnsi="Arial" w:cs="Arial"/>
          <w:sz w:val="24"/>
        </w:rPr>
      </w:pPr>
    </w:p>
    <w:p w:rsidR="009959E8" w:rsidRDefault="009959E8" w:rsidP="00D764FE">
      <w:pPr>
        <w:ind w:left="709" w:hanging="709"/>
        <w:rPr>
          <w:rFonts w:ascii="Arial" w:hAnsi="Arial" w:cs="Arial"/>
          <w:sz w:val="24"/>
        </w:rPr>
      </w:pPr>
    </w:p>
    <w:p w:rsidR="007A2C17" w:rsidRDefault="007A2C17" w:rsidP="00D764FE">
      <w:pPr>
        <w:rPr>
          <w:rFonts w:ascii="Arial" w:hAnsi="Arial" w:cs="Arial"/>
          <w:sz w:val="24"/>
          <w:szCs w:val="24"/>
        </w:rPr>
      </w:pPr>
    </w:p>
    <w:p w:rsidR="009959E8" w:rsidRDefault="009959E8" w:rsidP="00D764FE">
      <w:pPr>
        <w:rPr>
          <w:rFonts w:ascii="Arial" w:hAnsi="Arial" w:cs="Arial"/>
          <w:sz w:val="24"/>
          <w:szCs w:val="24"/>
        </w:rPr>
      </w:pPr>
    </w:p>
    <w:p w:rsidR="009959E8" w:rsidRDefault="009959E8" w:rsidP="00D764FE">
      <w:pPr>
        <w:rPr>
          <w:rFonts w:ascii="Arial" w:hAnsi="Arial" w:cs="Arial"/>
          <w:sz w:val="24"/>
          <w:szCs w:val="24"/>
        </w:rPr>
      </w:pPr>
    </w:p>
    <w:p w:rsidR="009959E8" w:rsidRDefault="009959E8" w:rsidP="00D764FE">
      <w:pPr>
        <w:rPr>
          <w:rFonts w:ascii="Arial" w:hAnsi="Arial" w:cs="Arial"/>
          <w:sz w:val="24"/>
          <w:szCs w:val="24"/>
        </w:rPr>
      </w:pPr>
    </w:p>
    <w:p w:rsidR="009959E8" w:rsidRDefault="009959E8" w:rsidP="00D764FE">
      <w:pPr>
        <w:rPr>
          <w:rFonts w:ascii="Arial" w:hAnsi="Arial" w:cs="Arial"/>
          <w:sz w:val="24"/>
          <w:szCs w:val="24"/>
        </w:rPr>
      </w:pPr>
    </w:p>
    <w:p w:rsidR="009959E8" w:rsidRDefault="009959E8" w:rsidP="00D764FE">
      <w:pPr>
        <w:rPr>
          <w:rFonts w:ascii="Arial" w:hAnsi="Arial" w:cs="Arial"/>
          <w:sz w:val="24"/>
          <w:szCs w:val="24"/>
        </w:rPr>
      </w:pPr>
    </w:p>
    <w:p w:rsidR="009959E8" w:rsidRPr="000A6DE3" w:rsidRDefault="009959E8" w:rsidP="00D764FE">
      <w:pPr>
        <w:rPr>
          <w:rFonts w:ascii="Arial" w:hAnsi="Arial" w:cs="Arial"/>
          <w:sz w:val="24"/>
          <w:szCs w:val="24"/>
        </w:rPr>
      </w:pPr>
    </w:p>
    <w:p w:rsidR="009959E8" w:rsidRDefault="007A2C17" w:rsidP="00CD26DB">
      <w:pPr>
        <w:pStyle w:val="B1BodyText"/>
        <w:spacing w:before="0" w:after="0" w:line="276" w:lineRule="auto"/>
        <w:ind w:left="720" w:hanging="720"/>
        <w:rPr>
          <w:rFonts w:cs="Arial"/>
          <w:b/>
          <w:sz w:val="24"/>
          <w:u w:val="single"/>
        </w:rPr>
      </w:pPr>
      <w:r w:rsidRPr="0035732F">
        <w:rPr>
          <w:rFonts w:cs="Arial"/>
          <w:b/>
          <w:sz w:val="24"/>
          <w:u w:val="single"/>
        </w:rPr>
        <w:t>Commission</w:t>
      </w:r>
      <w:r w:rsidR="0035732F">
        <w:rPr>
          <w:rFonts w:cs="Arial"/>
          <w:b/>
          <w:sz w:val="24"/>
          <w:u w:val="single"/>
        </w:rPr>
        <w:t xml:space="preserve"> M</w:t>
      </w:r>
      <w:r w:rsidR="00372855" w:rsidRPr="0035732F">
        <w:rPr>
          <w:rFonts w:cs="Arial"/>
          <w:b/>
          <w:sz w:val="24"/>
          <w:u w:val="single"/>
        </w:rPr>
        <w:t>embers</w:t>
      </w:r>
    </w:p>
    <w:p w:rsidR="00C32581" w:rsidRPr="0035732F" w:rsidRDefault="00C32581" w:rsidP="00CD26DB">
      <w:pPr>
        <w:pStyle w:val="B1BodyText"/>
        <w:spacing w:before="0" w:after="0" w:line="276" w:lineRule="auto"/>
        <w:ind w:left="720" w:hanging="720"/>
        <w:rPr>
          <w:rFonts w:cs="Arial"/>
          <w:b/>
          <w:sz w:val="24"/>
          <w:u w:val="single"/>
        </w:rPr>
      </w:pPr>
    </w:p>
    <w:p w:rsidR="00E4152F" w:rsidRDefault="00702E8F" w:rsidP="00702E8F">
      <w:pPr>
        <w:pStyle w:val="B1BodyText"/>
        <w:spacing w:before="0" w:after="0" w:line="276" w:lineRule="auto"/>
        <w:ind w:left="720" w:hanging="720"/>
        <w:jc w:val="both"/>
        <w:rPr>
          <w:rFonts w:cs="Arial"/>
          <w:sz w:val="24"/>
        </w:rPr>
      </w:pPr>
      <w:r>
        <w:rPr>
          <w:rFonts w:cs="Arial"/>
          <w:sz w:val="24"/>
        </w:rPr>
        <w:t>4</w:t>
      </w:r>
      <w:r w:rsidR="00513523">
        <w:rPr>
          <w:rFonts w:cs="Arial"/>
          <w:sz w:val="24"/>
        </w:rPr>
        <w:t>2</w:t>
      </w:r>
      <w:r w:rsidR="002E5DC7">
        <w:rPr>
          <w:rFonts w:cs="Arial"/>
          <w:sz w:val="24"/>
        </w:rPr>
        <w:t>.</w:t>
      </w:r>
      <w:r w:rsidR="0035732F">
        <w:rPr>
          <w:rFonts w:cs="Arial"/>
          <w:sz w:val="24"/>
        </w:rPr>
        <w:t xml:space="preserve"> </w:t>
      </w:r>
      <w:r w:rsidR="0035732F">
        <w:rPr>
          <w:rFonts w:cs="Arial"/>
          <w:sz w:val="24"/>
        </w:rPr>
        <w:tab/>
      </w:r>
      <w:r w:rsidR="009959E8">
        <w:rPr>
          <w:rFonts w:cs="Arial"/>
          <w:sz w:val="24"/>
        </w:rPr>
        <w:t xml:space="preserve">The Commission is the corporate body of the Assembly and is responsible for </w:t>
      </w:r>
      <w:r w:rsidR="00BA0506">
        <w:rPr>
          <w:rFonts w:cs="Arial"/>
          <w:sz w:val="24"/>
        </w:rPr>
        <w:t xml:space="preserve">the provision of </w:t>
      </w:r>
      <w:r w:rsidR="009959E8">
        <w:rPr>
          <w:rFonts w:cs="Arial"/>
          <w:sz w:val="24"/>
        </w:rPr>
        <w:t xml:space="preserve">the property, staff and services to support the effective operation of the institution.  </w:t>
      </w:r>
      <w:r w:rsidR="0035732F">
        <w:rPr>
          <w:rFonts w:cs="Arial"/>
          <w:sz w:val="24"/>
        </w:rPr>
        <w:t>T</w:t>
      </w:r>
      <w:r w:rsidR="00372855">
        <w:rPr>
          <w:rFonts w:cs="Arial"/>
          <w:sz w:val="24"/>
        </w:rPr>
        <w:t xml:space="preserve">he </w:t>
      </w:r>
      <w:r w:rsidR="007A2C17">
        <w:rPr>
          <w:rFonts w:cs="Arial"/>
          <w:sz w:val="24"/>
        </w:rPr>
        <w:t>Commission</w:t>
      </w:r>
      <w:r w:rsidR="00372855">
        <w:rPr>
          <w:rFonts w:cs="Arial"/>
          <w:sz w:val="24"/>
        </w:rPr>
        <w:t xml:space="preserve">, </w:t>
      </w:r>
      <w:r w:rsidR="007A2C17">
        <w:rPr>
          <w:rFonts w:cs="Arial"/>
          <w:sz w:val="24"/>
        </w:rPr>
        <w:t>chaired</w:t>
      </w:r>
      <w:r w:rsidR="00372855">
        <w:rPr>
          <w:rFonts w:cs="Arial"/>
          <w:sz w:val="24"/>
        </w:rPr>
        <w:t xml:space="preserve"> by the </w:t>
      </w:r>
      <w:r w:rsidR="007A2C17">
        <w:rPr>
          <w:rFonts w:cs="Arial"/>
          <w:sz w:val="24"/>
        </w:rPr>
        <w:t>Speaker</w:t>
      </w:r>
      <w:r w:rsidR="00372855">
        <w:rPr>
          <w:rFonts w:cs="Arial"/>
          <w:sz w:val="24"/>
        </w:rPr>
        <w:t xml:space="preserve">, is where senior </w:t>
      </w:r>
      <w:r w:rsidR="007A2C17">
        <w:rPr>
          <w:rFonts w:cs="Arial"/>
          <w:sz w:val="24"/>
        </w:rPr>
        <w:t>representatives</w:t>
      </w:r>
      <w:r w:rsidR="00372855">
        <w:rPr>
          <w:rFonts w:cs="Arial"/>
          <w:sz w:val="24"/>
        </w:rPr>
        <w:t xml:space="preserve"> of the </w:t>
      </w:r>
      <w:r w:rsidR="009959E8">
        <w:rPr>
          <w:rFonts w:cs="Arial"/>
          <w:sz w:val="24"/>
        </w:rPr>
        <w:t>five main</w:t>
      </w:r>
      <w:r w:rsidR="00372855">
        <w:rPr>
          <w:rFonts w:cs="Arial"/>
          <w:sz w:val="24"/>
        </w:rPr>
        <w:t xml:space="preserve"> parties </w:t>
      </w:r>
      <w:r w:rsidR="007A2C17">
        <w:rPr>
          <w:rFonts w:cs="Arial"/>
          <w:sz w:val="24"/>
        </w:rPr>
        <w:t>come</w:t>
      </w:r>
      <w:r w:rsidR="00372855">
        <w:rPr>
          <w:rFonts w:cs="Arial"/>
          <w:sz w:val="24"/>
        </w:rPr>
        <w:t xml:space="preserve"> </w:t>
      </w:r>
      <w:r w:rsidR="007A2C17">
        <w:rPr>
          <w:rFonts w:cs="Arial"/>
          <w:sz w:val="24"/>
        </w:rPr>
        <w:t>together</w:t>
      </w:r>
      <w:r w:rsidR="00372855">
        <w:rPr>
          <w:rFonts w:cs="Arial"/>
          <w:sz w:val="24"/>
        </w:rPr>
        <w:t xml:space="preserve"> to ensure the </w:t>
      </w:r>
      <w:r w:rsidR="007A2C17">
        <w:rPr>
          <w:rFonts w:cs="Arial"/>
          <w:sz w:val="24"/>
        </w:rPr>
        <w:t>smooth</w:t>
      </w:r>
      <w:r w:rsidR="00372855">
        <w:rPr>
          <w:rFonts w:cs="Arial"/>
          <w:sz w:val="24"/>
        </w:rPr>
        <w:t xml:space="preserve"> running of Assembly business</w:t>
      </w:r>
      <w:r w:rsidR="007A2C17">
        <w:rPr>
          <w:rFonts w:cs="Arial"/>
          <w:sz w:val="24"/>
        </w:rPr>
        <w:t>.</w:t>
      </w:r>
      <w:r w:rsidR="00372855">
        <w:rPr>
          <w:rFonts w:cs="Arial"/>
          <w:sz w:val="24"/>
        </w:rPr>
        <w:t xml:space="preserve"> It is a vital component of the management </w:t>
      </w:r>
      <w:r w:rsidR="007A2C17">
        <w:rPr>
          <w:rFonts w:cs="Arial"/>
          <w:sz w:val="24"/>
        </w:rPr>
        <w:t>structure</w:t>
      </w:r>
      <w:r w:rsidR="00372855">
        <w:rPr>
          <w:rFonts w:cs="Arial"/>
          <w:sz w:val="24"/>
        </w:rPr>
        <w:t xml:space="preserve"> within the Assembly </w:t>
      </w:r>
      <w:r w:rsidR="007A2C17">
        <w:rPr>
          <w:rFonts w:cs="Arial"/>
          <w:sz w:val="24"/>
        </w:rPr>
        <w:t>itself</w:t>
      </w:r>
      <w:r w:rsidR="00513523">
        <w:rPr>
          <w:rFonts w:cs="Arial"/>
          <w:sz w:val="24"/>
        </w:rPr>
        <w:t xml:space="preserve">.  </w:t>
      </w:r>
      <w:r w:rsidR="008B5099">
        <w:rPr>
          <w:rFonts w:cs="Arial"/>
          <w:sz w:val="24"/>
        </w:rPr>
        <w:t xml:space="preserve">The Assembly Commission as a Corporate Board has a responsibility of a £38m Budget to support the effective operation of the Assembly.  </w:t>
      </w:r>
      <w:r w:rsidR="009959E8">
        <w:rPr>
          <w:rFonts w:cs="Arial"/>
          <w:sz w:val="24"/>
        </w:rPr>
        <w:t>In its 2012 Determination the Panel set the allowance for a Commission Member at £6,000 to reflect their responsibilities.</w:t>
      </w:r>
    </w:p>
    <w:p w:rsidR="00702E8F" w:rsidRDefault="00702E8F" w:rsidP="00702E8F">
      <w:pPr>
        <w:pStyle w:val="B1BodyText"/>
        <w:spacing w:before="0" w:after="0" w:line="276" w:lineRule="auto"/>
        <w:ind w:left="720" w:hanging="720"/>
        <w:jc w:val="both"/>
        <w:rPr>
          <w:rFonts w:cs="Arial"/>
          <w:sz w:val="24"/>
        </w:rPr>
      </w:pPr>
    </w:p>
    <w:p w:rsidR="009959E8" w:rsidRPr="00E4152F" w:rsidRDefault="009959E8" w:rsidP="00F57E30">
      <w:pPr>
        <w:pBdr>
          <w:top w:val="single" w:sz="4" w:space="1" w:color="auto"/>
          <w:left w:val="single" w:sz="4" w:space="1" w:color="auto"/>
          <w:bottom w:val="single" w:sz="4" w:space="12" w:color="auto"/>
          <w:right w:val="single" w:sz="4" w:space="1" w:color="auto"/>
        </w:pBdr>
        <w:shd w:val="clear" w:color="auto" w:fill="B8CCE4" w:themeFill="accent1" w:themeFillTint="66"/>
        <w:rPr>
          <w:rFonts w:cs="Arial"/>
          <w:sz w:val="24"/>
        </w:rPr>
      </w:pPr>
      <w:r w:rsidRPr="00895D17">
        <w:rPr>
          <w:rFonts w:ascii="Arial" w:hAnsi="Arial" w:cs="Arial"/>
          <w:b/>
          <w:bCs/>
          <w:sz w:val="24"/>
          <w:szCs w:val="24"/>
          <w:lang w:val="it-IT"/>
        </w:rPr>
        <w:t>Consultation Questio</w:t>
      </w:r>
      <w:r>
        <w:rPr>
          <w:rFonts w:ascii="Arial" w:hAnsi="Arial" w:cs="Arial"/>
          <w:b/>
          <w:bCs/>
          <w:sz w:val="24"/>
          <w:szCs w:val="24"/>
          <w:lang w:val="it-IT"/>
        </w:rPr>
        <w:t xml:space="preserve">n </w:t>
      </w:r>
      <w:r w:rsidR="00621015">
        <w:rPr>
          <w:rFonts w:ascii="Arial" w:hAnsi="Arial" w:cs="Arial"/>
          <w:b/>
          <w:bCs/>
          <w:sz w:val="24"/>
          <w:szCs w:val="24"/>
          <w:lang w:val="it-IT"/>
        </w:rPr>
        <w:t>10</w:t>
      </w:r>
    </w:p>
    <w:p w:rsidR="009959E8" w:rsidRPr="002978E9" w:rsidRDefault="009959E8" w:rsidP="00F57E30">
      <w:pPr>
        <w:pStyle w:val="Body"/>
        <w:pBdr>
          <w:top w:val="single" w:sz="4" w:space="1" w:color="auto"/>
          <w:left w:val="single" w:sz="4" w:space="1" w:color="auto"/>
          <w:bottom w:val="single" w:sz="4" w:space="12" w:color="auto"/>
          <w:right w:val="single" w:sz="4" w:space="1" w:color="auto"/>
        </w:pBdr>
        <w:shd w:val="clear" w:color="auto" w:fill="B8CCE4" w:themeFill="accent1" w:themeFillTint="66"/>
        <w:spacing w:line="240" w:lineRule="auto"/>
        <w:rPr>
          <w:rFonts w:ascii="Arial" w:eastAsia="Arial" w:hAnsi="Arial" w:cs="Arial"/>
          <w:bCs/>
          <w:sz w:val="24"/>
          <w:szCs w:val="24"/>
        </w:rPr>
      </w:pPr>
      <w:r w:rsidRPr="002978E9">
        <w:rPr>
          <w:rFonts w:ascii="Arial" w:hAnsi="Arial" w:cs="Arial"/>
          <w:bCs/>
          <w:sz w:val="24"/>
          <w:szCs w:val="24"/>
          <w:lang w:val="it-IT"/>
        </w:rPr>
        <w:t xml:space="preserve">Do you consider that a Commission Member should be paid the same allowance </w:t>
      </w:r>
      <w:r w:rsidR="00BA0506">
        <w:rPr>
          <w:rFonts w:ascii="Arial" w:hAnsi="Arial" w:cs="Arial"/>
          <w:bCs/>
          <w:sz w:val="24"/>
          <w:szCs w:val="24"/>
          <w:lang w:val="it-IT"/>
        </w:rPr>
        <w:t xml:space="preserve">of £6,000 </w:t>
      </w:r>
      <w:r w:rsidRPr="002978E9">
        <w:rPr>
          <w:rFonts w:ascii="Arial" w:hAnsi="Arial" w:cs="Arial"/>
          <w:bCs/>
          <w:sz w:val="24"/>
          <w:szCs w:val="24"/>
          <w:lang w:val="it-IT"/>
        </w:rPr>
        <w:t xml:space="preserve">for the next </w:t>
      </w:r>
      <w:r w:rsidR="00FF5F52">
        <w:rPr>
          <w:rFonts w:ascii="Arial" w:hAnsi="Arial" w:cs="Arial"/>
          <w:bCs/>
          <w:sz w:val="24"/>
          <w:szCs w:val="24"/>
          <w:lang w:val="it-IT"/>
        </w:rPr>
        <w:t>Mandate</w:t>
      </w:r>
      <w:r w:rsidRPr="002978E9">
        <w:rPr>
          <w:rFonts w:ascii="Arial" w:hAnsi="Arial" w:cs="Arial"/>
          <w:bCs/>
          <w:sz w:val="24"/>
          <w:szCs w:val="24"/>
          <w:lang w:val="it-IT"/>
        </w:rPr>
        <w:t>?</w:t>
      </w:r>
    </w:p>
    <w:p w:rsidR="00C32581" w:rsidRDefault="00C32581" w:rsidP="00F57E30">
      <w:pPr>
        <w:pStyle w:val="B1BodyText"/>
        <w:pBdr>
          <w:top w:val="single" w:sz="4" w:space="1" w:color="auto"/>
          <w:left w:val="single" w:sz="4" w:space="1" w:color="auto"/>
          <w:bottom w:val="single" w:sz="4" w:space="12" w:color="auto"/>
          <w:right w:val="single" w:sz="4" w:space="1" w:color="auto"/>
        </w:pBdr>
        <w:shd w:val="clear" w:color="auto" w:fill="B8CCE4" w:themeFill="accent1" w:themeFillTint="66"/>
        <w:spacing w:before="0" w:after="0" w:line="240" w:lineRule="auto"/>
        <w:ind w:left="720" w:hanging="720"/>
        <w:rPr>
          <w:rFonts w:cs="Arial"/>
          <w:sz w:val="24"/>
        </w:rPr>
      </w:pPr>
      <w:r w:rsidRPr="00895D17">
        <w:rPr>
          <w:rFonts w:eastAsia="Arial" w:cs="Arial"/>
          <w:b/>
          <w:bCs/>
          <w:noProof/>
          <w:sz w:val="24"/>
        </w:rPr>
        <mc:AlternateContent>
          <mc:Choice Requires="wps">
            <w:drawing>
              <wp:anchor distT="0" distB="0" distL="0" distR="0" simplePos="0" relativeHeight="251704320" behindDoc="0" locked="0" layoutInCell="1" allowOverlap="1" wp14:anchorId="2D7A2E58" wp14:editId="4350BDEF">
                <wp:simplePos x="0" y="0"/>
                <wp:positionH relativeFrom="column">
                  <wp:posOffset>1894205</wp:posOffset>
                </wp:positionH>
                <wp:positionV relativeFrom="line">
                  <wp:posOffset>104140</wp:posOffset>
                </wp:positionV>
                <wp:extent cx="390525" cy="304800"/>
                <wp:effectExtent l="38100" t="19050" r="66675" b="95250"/>
                <wp:wrapNone/>
                <wp:docPr id="30"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49.15pt;margin-top:8.2pt;width:30.75pt;height:24pt;z-index:25170432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eastAsia="Arial" w:cs="Arial"/>
          <w:b/>
          <w:bCs/>
          <w:noProof/>
          <w:sz w:val="24"/>
        </w:rPr>
        <mc:AlternateContent>
          <mc:Choice Requires="wps">
            <w:drawing>
              <wp:anchor distT="0" distB="0" distL="0" distR="0" simplePos="0" relativeHeight="251703296" behindDoc="0" locked="0" layoutInCell="1" allowOverlap="1" wp14:anchorId="0B935D1C" wp14:editId="2F67A223">
                <wp:simplePos x="0" y="0"/>
                <wp:positionH relativeFrom="column">
                  <wp:posOffset>836930</wp:posOffset>
                </wp:positionH>
                <wp:positionV relativeFrom="line">
                  <wp:posOffset>104140</wp:posOffset>
                </wp:positionV>
                <wp:extent cx="390525" cy="304800"/>
                <wp:effectExtent l="38100" t="19050" r="66675" b="95250"/>
                <wp:wrapNone/>
                <wp:docPr id="31"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65.9pt;margin-top:8.2pt;width:30.75pt;height:24pt;z-index:25170329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0671B3" w:rsidRPr="00C32581" w:rsidRDefault="009959E8" w:rsidP="00C32581">
      <w:pPr>
        <w:pStyle w:val="B1BodyText"/>
        <w:pBdr>
          <w:top w:val="single" w:sz="4" w:space="1" w:color="auto"/>
          <w:left w:val="single" w:sz="4" w:space="1" w:color="auto"/>
          <w:bottom w:val="single" w:sz="4" w:space="12" w:color="auto"/>
          <w:right w:val="single" w:sz="4" w:space="1" w:color="auto"/>
        </w:pBdr>
        <w:shd w:val="clear" w:color="auto" w:fill="B8CCE4" w:themeFill="accent1" w:themeFillTint="66"/>
        <w:spacing w:before="0" w:after="0" w:line="240" w:lineRule="auto"/>
        <w:ind w:left="720" w:hanging="720"/>
        <w:rPr>
          <w:rFonts w:cs="Arial"/>
          <w:sz w:val="24"/>
        </w:rPr>
      </w:pPr>
      <w:r w:rsidRPr="00895D17">
        <w:rPr>
          <w:rFonts w:cs="Arial"/>
          <w:b/>
          <w:bCs/>
          <w:sz w:val="24"/>
        </w:rPr>
        <w:t>YES</w:t>
      </w:r>
      <w:r w:rsidRPr="00895D17">
        <w:rPr>
          <w:rFonts w:cs="Arial"/>
          <w:b/>
          <w:bCs/>
          <w:sz w:val="24"/>
        </w:rPr>
        <w:tab/>
      </w:r>
      <w:r w:rsidRPr="00895D17">
        <w:rPr>
          <w:rFonts w:cs="Arial"/>
          <w:b/>
          <w:bCs/>
          <w:sz w:val="24"/>
        </w:rPr>
        <w:tab/>
      </w:r>
      <w:r w:rsidRPr="00895D17">
        <w:rPr>
          <w:rFonts w:cs="Arial"/>
          <w:b/>
          <w:bCs/>
          <w:sz w:val="24"/>
        </w:rPr>
        <w:tab/>
        <w:t>NO</w:t>
      </w:r>
    </w:p>
    <w:p w:rsidR="009959E8" w:rsidRPr="002978E9" w:rsidRDefault="009959E8" w:rsidP="009A0CDD">
      <w:pPr>
        <w:rPr>
          <w:rFonts w:ascii="Arial" w:hAnsi="Arial" w:cs="Arial"/>
          <w:b/>
          <w:bCs/>
          <w:i/>
          <w:sz w:val="24"/>
          <w:szCs w:val="24"/>
        </w:rPr>
      </w:pPr>
      <w:r w:rsidRPr="002978E9">
        <w:rPr>
          <w:rFonts w:ascii="Arial" w:hAnsi="Arial" w:cs="Arial"/>
          <w:b/>
          <w:bCs/>
          <w:i/>
          <w:sz w:val="24"/>
          <w:szCs w:val="24"/>
        </w:rPr>
        <w:lastRenderedPageBreak/>
        <w:t xml:space="preserve">Please use the space below to indicate your further views on the amount of allowance payable to a Commission Member: </w:t>
      </w:r>
    </w:p>
    <w:p w:rsidR="009959E8" w:rsidRDefault="000715FA" w:rsidP="00D764FE">
      <w:pPr>
        <w:pStyle w:val="Body"/>
        <w:ind w:left="426"/>
        <w:rPr>
          <w:rFonts w:ascii="Arial" w:hAnsi="Arial" w:cs="Arial"/>
          <w:b/>
          <w:bCs/>
          <w:sz w:val="24"/>
          <w:szCs w:val="24"/>
        </w:rPr>
      </w:pPr>
      <w:r>
        <w:rPr>
          <w:rFonts w:ascii="Arial" w:hAnsi="Arial" w:cs="Arial"/>
          <w:b/>
          <w:bCs/>
          <w:noProof/>
          <w:sz w:val="24"/>
          <w:szCs w:val="24"/>
          <w:bdr w:val="none" w:sz="0" w:space="0" w:color="auto"/>
        </w:rPr>
        <mc:AlternateContent>
          <mc:Choice Requires="wps">
            <w:drawing>
              <wp:anchor distT="0" distB="0" distL="114300" distR="114300" simplePos="0" relativeHeight="251802624" behindDoc="0" locked="0" layoutInCell="1" allowOverlap="1" wp14:anchorId="35C3DD93" wp14:editId="36182778">
                <wp:simplePos x="0" y="0"/>
                <wp:positionH relativeFrom="column">
                  <wp:posOffset>38100</wp:posOffset>
                </wp:positionH>
                <wp:positionV relativeFrom="paragraph">
                  <wp:posOffset>134620</wp:posOffset>
                </wp:positionV>
                <wp:extent cx="5724525" cy="1771650"/>
                <wp:effectExtent l="0" t="0" r="28575" b="19050"/>
                <wp:wrapNone/>
                <wp:docPr id="1073741842" name="Text Box 1073741842"/>
                <wp:cNvGraphicFramePr/>
                <a:graphic xmlns:a="http://schemas.openxmlformats.org/drawingml/2006/main">
                  <a:graphicData uri="http://schemas.microsoft.com/office/word/2010/wordprocessingShape">
                    <wps:wsp>
                      <wps:cNvSpPr txBox="1"/>
                      <wps:spPr>
                        <a:xfrm>
                          <a:off x="0" y="0"/>
                          <a:ext cx="5724525"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73741842" o:spid="_x0000_s1033" type="#_x0000_t202" style="position:absolute;left:0;text-align:left;margin-left:3pt;margin-top:10.6pt;width:450.75pt;height:139.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" fillcolor="white [3201]" strokeweight=".5pt">
                <v:textbox>
                  <w:txbxContent>
                    <w:p w:rsidR="0077588A" w:rsidRDefault="0077588A"/>
                  </w:txbxContent>
                </v:textbox>
              </v:shape>
            </w:pict>
          </mc:Fallback>
        </mc:AlternateContent>
      </w:r>
    </w:p>
    <w:p w:rsidR="009959E8" w:rsidRDefault="009959E8" w:rsidP="00D764FE">
      <w:pPr>
        <w:pStyle w:val="Body"/>
        <w:ind w:left="426"/>
        <w:rPr>
          <w:rFonts w:ascii="Arial" w:hAnsi="Arial" w:cs="Arial"/>
          <w:b/>
          <w:bCs/>
          <w:sz w:val="24"/>
          <w:szCs w:val="24"/>
        </w:rPr>
      </w:pPr>
    </w:p>
    <w:p w:rsidR="009959E8" w:rsidRPr="00895D17" w:rsidRDefault="009959E8" w:rsidP="00D764FE">
      <w:pPr>
        <w:pStyle w:val="Body"/>
        <w:ind w:left="426"/>
        <w:rPr>
          <w:rFonts w:ascii="Arial" w:eastAsia="Arial" w:hAnsi="Arial" w:cs="Arial"/>
          <w:sz w:val="24"/>
          <w:szCs w:val="24"/>
        </w:rPr>
      </w:pPr>
    </w:p>
    <w:p w:rsidR="009959E8" w:rsidRDefault="009959E8" w:rsidP="00D764FE">
      <w:pPr>
        <w:pStyle w:val="B1BodyText"/>
        <w:spacing w:before="0" w:after="0" w:line="276" w:lineRule="auto"/>
        <w:rPr>
          <w:rFonts w:cs="Arial"/>
          <w:b/>
          <w:sz w:val="24"/>
        </w:rPr>
      </w:pPr>
    </w:p>
    <w:p w:rsidR="009959E8" w:rsidRPr="00057E70" w:rsidRDefault="009959E8" w:rsidP="00D764FE">
      <w:pPr>
        <w:pStyle w:val="B1BodyText"/>
        <w:spacing w:before="0" w:after="0" w:line="276" w:lineRule="auto"/>
        <w:rPr>
          <w:rFonts w:cs="Arial"/>
          <w:b/>
          <w:sz w:val="24"/>
        </w:rPr>
      </w:pPr>
    </w:p>
    <w:p w:rsidR="009959E8" w:rsidRDefault="009959E8" w:rsidP="00D764FE">
      <w:pPr>
        <w:pStyle w:val="B1BodyText"/>
        <w:spacing w:before="0" w:after="0" w:line="276" w:lineRule="auto"/>
        <w:ind w:left="720" w:hanging="720"/>
        <w:rPr>
          <w:rFonts w:cs="Arial"/>
          <w:sz w:val="24"/>
        </w:rPr>
      </w:pPr>
    </w:p>
    <w:p w:rsidR="00F31CE1" w:rsidRDefault="00F31CE1" w:rsidP="00D764FE">
      <w:pPr>
        <w:pStyle w:val="B1BodyText"/>
        <w:spacing w:before="0" w:after="0" w:line="276" w:lineRule="auto"/>
        <w:ind w:left="720" w:hanging="720"/>
        <w:rPr>
          <w:rFonts w:cs="Arial"/>
          <w:sz w:val="24"/>
        </w:rPr>
      </w:pPr>
    </w:p>
    <w:p w:rsidR="00CD26DB" w:rsidRDefault="00CD26DB" w:rsidP="00D764FE">
      <w:pPr>
        <w:pStyle w:val="B1BodyText"/>
        <w:spacing w:before="0" w:after="0" w:line="276" w:lineRule="auto"/>
        <w:ind w:left="720" w:hanging="720"/>
        <w:rPr>
          <w:rFonts w:cs="Arial"/>
          <w:sz w:val="24"/>
        </w:rPr>
      </w:pPr>
    </w:p>
    <w:p w:rsidR="00CD26DB" w:rsidRDefault="00CD26DB" w:rsidP="00D764FE">
      <w:pPr>
        <w:pStyle w:val="B1BodyText"/>
        <w:spacing w:before="0" w:after="0" w:line="276" w:lineRule="auto"/>
        <w:ind w:left="720" w:hanging="720"/>
        <w:rPr>
          <w:rFonts w:cs="Arial"/>
          <w:sz w:val="24"/>
        </w:rPr>
      </w:pPr>
    </w:p>
    <w:p w:rsidR="00CD26DB" w:rsidRDefault="00CD26DB" w:rsidP="00D764FE">
      <w:pPr>
        <w:pStyle w:val="B1BodyText"/>
        <w:spacing w:before="0" w:after="0" w:line="276" w:lineRule="auto"/>
        <w:ind w:left="720" w:hanging="720"/>
        <w:rPr>
          <w:rFonts w:cs="Arial"/>
          <w:sz w:val="24"/>
        </w:rPr>
      </w:pPr>
    </w:p>
    <w:p w:rsidR="00F31CE1" w:rsidRDefault="00F31CE1" w:rsidP="00D764FE">
      <w:pPr>
        <w:pStyle w:val="B1BodyText"/>
        <w:spacing w:before="0" w:after="0" w:line="276" w:lineRule="auto"/>
        <w:ind w:left="720" w:hanging="720"/>
        <w:rPr>
          <w:rFonts w:cs="Arial"/>
          <w:sz w:val="24"/>
        </w:rPr>
      </w:pPr>
    </w:p>
    <w:p w:rsidR="002E5DC7" w:rsidRPr="002E5DC7" w:rsidRDefault="002E5DC7" w:rsidP="00D764FE">
      <w:pPr>
        <w:rPr>
          <w:rFonts w:ascii="Arial" w:hAnsi="Arial" w:cs="Arial"/>
          <w:b/>
          <w:sz w:val="28"/>
          <w:szCs w:val="28"/>
        </w:rPr>
      </w:pPr>
      <w:r w:rsidRPr="002E5DC7">
        <w:rPr>
          <w:rFonts w:ascii="Arial" w:hAnsi="Arial" w:cs="Arial"/>
          <w:b/>
          <w:sz w:val="28"/>
          <w:szCs w:val="28"/>
        </w:rPr>
        <w:t>General issues in relation to Salaries and Office Holder Allowances</w:t>
      </w:r>
    </w:p>
    <w:p w:rsidR="001B7182" w:rsidRDefault="001B7182" w:rsidP="00D764FE">
      <w:pPr>
        <w:rPr>
          <w:rFonts w:ascii="Arial" w:hAnsi="Arial" w:cs="Arial"/>
          <w:b/>
          <w:sz w:val="24"/>
          <w:szCs w:val="24"/>
          <w:u w:val="single"/>
        </w:rPr>
      </w:pPr>
    </w:p>
    <w:p w:rsidR="00DB528B" w:rsidRPr="00CD26DB" w:rsidRDefault="00513523" w:rsidP="00CD26DB">
      <w:pPr>
        <w:ind w:left="720" w:hanging="720"/>
        <w:jc w:val="both"/>
        <w:rPr>
          <w:rFonts w:ascii="Arial" w:hAnsi="Arial" w:cs="Arial"/>
          <w:sz w:val="24"/>
          <w:szCs w:val="24"/>
        </w:rPr>
      </w:pPr>
      <w:r>
        <w:rPr>
          <w:rFonts w:ascii="Arial" w:hAnsi="Arial" w:cs="Arial"/>
          <w:sz w:val="24"/>
          <w:szCs w:val="24"/>
        </w:rPr>
        <w:t xml:space="preserve">43.  </w:t>
      </w:r>
      <w:r>
        <w:rPr>
          <w:rFonts w:ascii="Arial" w:hAnsi="Arial" w:cs="Arial"/>
          <w:sz w:val="24"/>
          <w:szCs w:val="24"/>
        </w:rPr>
        <w:tab/>
      </w:r>
      <w:r w:rsidR="005E3562" w:rsidRPr="00CD26DB">
        <w:rPr>
          <w:rFonts w:ascii="Arial" w:hAnsi="Arial" w:cs="Arial"/>
          <w:sz w:val="24"/>
          <w:szCs w:val="24"/>
        </w:rPr>
        <w:t xml:space="preserve">The Panel has also given consideration to the circumstances in which a reduction of salary or allowances </w:t>
      </w:r>
      <w:r w:rsidR="00DB528B" w:rsidRPr="00CD26DB">
        <w:rPr>
          <w:rFonts w:ascii="Arial" w:hAnsi="Arial" w:cs="Arial"/>
          <w:sz w:val="24"/>
          <w:szCs w:val="24"/>
        </w:rPr>
        <w:t xml:space="preserve">payable to Members </w:t>
      </w:r>
      <w:r w:rsidR="005E3562" w:rsidRPr="00CD26DB">
        <w:rPr>
          <w:rFonts w:ascii="Arial" w:hAnsi="Arial" w:cs="Arial"/>
          <w:sz w:val="24"/>
          <w:szCs w:val="24"/>
        </w:rPr>
        <w:t>may be necessary or appropriate.  The Pan</w:t>
      </w:r>
      <w:r w:rsidR="00DB528B" w:rsidRPr="00CD26DB">
        <w:rPr>
          <w:rFonts w:ascii="Arial" w:hAnsi="Arial" w:cs="Arial"/>
          <w:sz w:val="24"/>
          <w:szCs w:val="24"/>
        </w:rPr>
        <w:t>e</w:t>
      </w:r>
      <w:r w:rsidR="00561D7D">
        <w:rPr>
          <w:rFonts w:ascii="Arial" w:hAnsi="Arial" w:cs="Arial"/>
          <w:sz w:val="24"/>
          <w:szCs w:val="24"/>
        </w:rPr>
        <w:t xml:space="preserve">l notes </w:t>
      </w:r>
      <w:r w:rsidR="005E3562" w:rsidRPr="00CD26DB">
        <w:rPr>
          <w:rFonts w:ascii="Arial" w:hAnsi="Arial" w:cs="Arial"/>
          <w:sz w:val="24"/>
          <w:szCs w:val="24"/>
        </w:rPr>
        <w:t xml:space="preserve">that the Assembly has power under the Northern Ireland Act 1998 to reduce the remuneration payable to Ministers and members of political parties in limited circumstances (section 47A of that Act).  The Panel further notes that the Assembly’s standing orders allow the Assembly to impose sanctions on a Member including his or her exclusion from proceedings of the Assembly for a specified period and the withdrawal of rights and privileges, including the rights to salary and allowances.  </w:t>
      </w:r>
      <w:r w:rsidR="00FF5F52" w:rsidRPr="00CD26DB">
        <w:rPr>
          <w:rFonts w:ascii="Arial" w:hAnsi="Arial" w:cs="Arial"/>
          <w:sz w:val="24"/>
          <w:szCs w:val="24"/>
        </w:rPr>
        <w:t>The Panel</w:t>
      </w:r>
      <w:r w:rsidR="005E3562" w:rsidRPr="00CD26DB">
        <w:rPr>
          <w:rFonts w:ascii="Arial" w:hAnsi="Arial" w:cs="Arial"/>
          <w:sz w:val="24"/>
          <w:szCs w:val="24"/>
        </w:rPr>
        <w:t xml:space="preserve"> intends that its proposals on salaries and allowances will </w:t>
      </w:r>
      <w:r w:rsidR="00DB528B" w:rsidRPr="00CD26DB">
        <w:rPr>
          <w:rFonts w:ascii="Arial" w:hAnsi="Arial" w:cs="Arial"/>
          <w:sz w:val="24"/>
          <w:szCs w:val="24"/>
        </w:rPr>
        <w:t>complement</w:t>
      </w:r>
      <w:r w:rsidR="005E3562" w:rsidRPr="00CD26DB">
        <w:rPr>
          <w:rFonts w:ascii="Arial" w:hAnsi="Arial" w:cs="Arial"/>
          <w:sz w:val="24"/>
          <w:szCs w:val="24"/>
        </w:rPr>
        <w:t xml:space="preserve"> </w:t>
      </w:r>
      <w:r w:rsidR="00DB528B" w:rsidRPr="00CD26DB">
        <w:rPr>
          <w:rFonts w:ascii="Arial" w:hAnsi="Arial" w:cs="Arial"/>
          <w:sz w:val="24"/>
          <w:szCs w:val="24"/>
        </w:rPr>
        <w:t>these existing powers.</w:t>
      </w:r>
    </w:p>
    <w:p w:rsidR="00DB528B" w:rsidRDefault="00DB528B" w:rsidP="00FF5F52">
      <w:pPr>
        <w:jc w:val="both"/>
        <w:rPr>
          <w:rFonts w:ascii="Arial" w:hAnsi="Arial" w:cs="Arial"/>
          <w:b/>
          <w:sz w:val="24"/>
          <w:szCs w:val="24"/>
          <w:u w:val="single"/>
        </w:rPr>
      </w:pPr>
    </w:p>
    <w:p w:rsidR="00DB528B" w:rsidRPr="00DB528B" w:rsidRDefault="00DB528B" w:rsidP="00FF5F52">
      <w:pPr>
        <w:jc w:val="both"/>
        <w:rPr>
          <w:rFonts w:ascii="Arial" w:hAnsi="Arial" w:cs="Arial"/>
          <w:b/>
          <w:sz w:val="24"/>
          <w:szCs w:val="24"/>
          <w:u w:val="single"/>
        </w:rPr>
      </w:pPr>
      <w:r w:rsidRPr="00DB528B">
        <w:rPr>
          <w:rFonts w:ascii="Arial" w:hAnsi="Arial" w:cs="Arial"/>
          <w:b/>
          <w:sz w:val="24"/>
          <w:szCs w:val="24"/>
          <w:u w:val="single"/>
        </w:rPr>
        <w:t>Absence of Members from the Assembly</w:t>
      </w:r>
    </w:p>
    <w:p w:rsidR="00DB528B" w:rsidRPr="00DB528B" w:rsidRDefault="00DB528B" w:rsidP="00FF5F52">
      <w:pPr>
        <w:pStyle w:val="ListParagraph"/>
        <w:jc w:val="both"/>
        <w:rPr>
          <w:rFonts w:ascii="Arial" w:hAnsi="Arial" w:cs="Arial"/>
          <w:b/>
          <w:sz w:val="24"/>
          <w:szCs w:val="24"/>
          <w:u w:val="single"/>
        </w:rPr>
      </w:pPr>
    </w:p>
    <w:p w:rsidR="00DB528B" w:rsidRPr="00CD26DB" w:rsidRDefault="00513523" w:rsidP="00CD26DB">
      <w:pPr>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sidR="00DB528B" w:rsidRPr="00CD26DB">
        <w:rPr>
          <w:rFonts w:ascii="Arial" w:hAnsi="Arial" w:cs="Arial"/>
          <w:sz w:val="24"/>
          <w:szCs w:val="24"/>
        </w:rPr>
        <w:t>A further issue that has arisen during the current Assembly is the question of continuing the salaries of Members who are absent from the Assembly or from their entire duties as a Member for a period of time.  At present</w:t>
      </w:r>
      <w:r w:rsidR="00561D7D">
        <w:rPr>
          <w:rFonts w:ascii="Arial" w:hAnsi="Arial" w:cs="Arial"/>
          <w:sz w:val="24"/>
          <w:szCs w:val="24"/>
        </w:rPr>
        <w:t>,</w:t>
      </w:r>
      <w:r w:rsidR="00DB528B" w:rsidRPr="00CD26DB">
        <w:rPr>
          <w:rFonts w:ascii="Arial" w:hAnsi="Arial" w:cs="Arial"/>
          <w:sz w:val="24"/>
          <w:szCs w:val="24"/>
        </w:rPr>
        <w:t xml:space="preserve"> once a Member is elected to the Assembly</w:t>
      </w:r>
      <w:r w:rsidR="00561D7D">
        <w:rPr>
          <w:rFonts w:ascii="Arial" w:hAnsi="Arial" w:cs="Arial"/>
          <w:sz w:val="24"/>
          <w:szCs w:val="24"/>
        </w:rPr>
        <w:t>,</w:t>
      </w:r>
      <w:r w:rsidR="00DB528B" w:rsidRPr="00CD26DB">
        <w:rPr>
          <w:rFonts w:ascii="Arial" w:hAnsi="Arial" w:cs="Arial"/>
          <w:sz w:val="24"/>
          <w:szCs w:val="24"/>
        </w:rPr>
        <w:t xml:space="preserve"> they are generally paid a flat rate salary </w:t>
      </w:r>
      <w:r>
        <w:rPr>
          <w:rFonts w:ascii="Arial" w:hAnsi="Arial" w:cs="Arial"/>
          <w:sz w:val="24"/>
          <w:szCs w:val="24"/>
        </w:rPr>
        <w:t>for their entire term of office</w:t>
      </w:r>
    </w:p>
    <w:p w:rsidR="00DB528B" w:rsidRDefault="00DB528B" w:rsidP="00D764FE">
      <w:pPr>
        <w:pStyle w:val="ListParagraph"/>
        <w:rPr>
          <w:rFonts w:ascii="Arial" w:hAnsi="Arial" w:cs="Arial"/>
          <w:sz w:val="24"/>
          <w:szCs w:val="24"/>
        </w:rPr>
      </w:pPr>
      <w:r w:rsidRPr="00DB528B">
        <w:rPr>
          <w:rFonts w:ascii="Arial" w:hAnsi="Arial" w:cs="Arial"/>
          <w:sz w:val="24"/>
          <w:szCs w:val="24"/>
        </w:rPr>
        <w:t xml:space="preserve"> </w:t>
      </w:r>
    </w:p>
    <w:p w:rsidR="003E0096" w:rsidRPr="003E0096" w:rsidRDefault="003E0096" w:rsidP="00D764FE">
      <w:pPr>
        <w:rPr>
          <w:rFonts w:ascii="Arial" w:hAnsi="Arial" w:cs="Arial"/>
          <w:b/>
          <w:sz w:val="24"/>
          <w:szCs w:val="24"/>
          <w:u w:val="single"/>
        </w:rPr>
      </w:pPr>
      <w:r w:rsidRPr="003E0096">
        <w:rPr>
          <w:rFonts w:ascii="Arial" w:hAnsi="Arial" w:cs="Arial"/>
          <w:b/>
          <w:sz w:val="24"/>
          <w:szCs w:val="24"/>
          <w:u w:val="single"/>
        </w:rPr>
        <w:t>Members who are unable to attend the Assembly because they have been imprisoned or remanded in custody pending a trial</w:t>
      </w:r>
    </w:p>
    <w:p w:rsidR="003E0096" w:rsidRDefault="003E0096" w:rsidP="00D764FE">
      <w:pPr>
        <w:pStyle w:val="ListParagraph"/>
        <w:ind w:left="709"/>
        <w:rPr>
          <w:rFonts w:ascii="Arial" w:hAnsi="Arial" w:cs="Arial"/>
          <w:sz w:val="24"/>
          <w:szCs w:val="24"/>
        </w:rPr>
      </w:pPr>
    </w:p>
    <w:p w:rsidR="003E0096" w:rsidRPr="00CD26DB" w:rsidRDefault="00513523" w:rsidP="00692CBA">
      <w:pPr>
        <w:ind w:left="709" w:hanging="709"/>
        <w:jc w:val="both"/>
        <w:rPr>
          <w:rFonts w:ascii="Arial" w:hAnsi="Arial" w:cs="Arial"/>
          <w:sz w:val="24"/>
          <w:szCs w:val="24"/>
        </w:rPr>
      </w:pPr>
      <w:r>
        <w:rPr>
          <w:rFonts w:ascii="Arial" w:hAnsi="Arial" w:cs="Arial"/>
          <w:sz w:val="24"/>
          <w:szCs w:val="24"/>
        </w:rPr>
        <w:t xml:space="preserve">45. </w:t>
      </w:r>
      <w:r>
        <w:rPr>
          <w:rFonts w:ascii="Arial" w:hAnsi="Arial" w:cs="Arial"/>
          <w:sz w:val="24"/>
          <w:szCs w:val="24"/>
        </w:rPr>
        <w:tab/>
      </w:r>
      <w:r w:rsidR="00D65F98" w:rsidRPr="00CD26DB">
        <w:rPr>
          <w:rFonts w:ascii="Arial" w:hAnsi="Arial" w:cs="Arial"/>
          <w:sz w:val="24"/>
          <w:szCs w:val="24"/>
        </w:rPr>
        <w:t xml:space="preserve">This </w:t>
      </w:r>
      <w:r w:rsidR="007A2C17" w:rsidRPr="00CD26DB">
        <w:rPr>
          <w:rFonts w:ascii="Arial" w:hAnsi="Arial" w:cs="Arial"/>
          <w:sz w:val="24"/>
          <w:szCs w:val="24"/>
        </w:rPr>
        <w:t>has</w:t>
      </w:r>
      <w:r w:rsidR="00D65F98" w:rsidRPr="00CD26DB">
        <w:rPr>
          <w:rFonts w:ascii="Arial" w:hAnsi="Arial" w:cs="Arial"/>
          <w:sz w:val="24"/>
          <w:szCs w:val="24"/>
        </w:rPr>
        <w:t xml:space="preserve"> never </w:t>
      </w:r>
      <w:r w:rsidR="007A2C17" w:rsidRPr="00CD26DB">
        <w:rPr>
          <w:rFonts w:ascii="Arial" w:hAnsi="Arial" w:cs="Arial"/>
          <w:sz w:val="24"/>
          <w:szCs w:val="24"/>
        </w:rPr>
        <w:t>happened</w:t>
      </w:r>
      <w:r w:rsidR="00D65F98" w:rsidRPr="00CD26DB">
        <w:rPr>
          <w:rFonts w:ascii="Arial" w:hAnsi="Arial" w:cs="Arial"/>
          <w:sz w:val="24"/>
          <w:szCs w:val="24"/>
        </w:rPr>
        <w:t xml:space="preserve"> in </w:t>
      </w:r>
      <w:r w:rsidR="007A2C17" w:rsidRPr="00CD26DB">
        <w:rPr>
          <w:rFonts w:ascii="Arial" w:hAnsi="Arial" w:cs="Arial"/>
          <w:sz w:val="24"/>
          <w:szCs w:val="24"/>
        </w:rPr>
        <w:t>N</w:t>
      </w:r>
      <w:r w:rsidR="00BA2A58" w:rsidRPr="00CD26DB">
        <w:rPr>
          <w:rFonts w:ascii="Arial" w:hAnsi="Arial" w:cs="Arial"/>
          <w:sz w:val="24"/>
          <w:szCs w:val="24"/>
        </w:rPr>
        <w:t xml:space="preserve">orthern </w:t>
      </w:r>
      <w:r w:rsidR="007A2C17" w:rsidRPr="00CD26DB">
        <w:rPr>
          <w:rFonts w:ascii="Arial" w:hAnsi="Arial" w:cs="Arial"/>
          <w:sz w:val="24"/>
          <w:szCs w:val="24"/>
        </w:rPr>
        <w:t>I</w:t>
      </w:r>
      <w:r w:rsidR="00BA2A58" w:rsidRPr="00CD26DB">
        <w:rPr>
          <w:rFonts w:ascii="Arial" w:hAnsi="Arial" w:cs="Arial"/>
          <w:sz w:val="24"/>
          <w:szCs w:val="24"/>
        </w:rPr>
        <w:t xml:space="preserve">reland </w:t>
      </w:r>
      <w:r w:rsidR="00D65F98" w:rsidRPr="00CD26DB">
        <w:rPr>
          <w:rFonts w:ascii="Arial" w:hAnsi="Arial" w:cs="Arial"/>
          <w:sz w:val="24"/>
          <w:szCs w:val="24"/>
        </w:rPr>
        <w:t xml:space="preserve">but </w:t>
      </w:r>
      <w:r w:rsidR="007A2C17" w:rsidRPr="00CD26DB">
        <w:rPr>
          <w:rFonts w:ascii="Arial" w:hAnsi="Arial" w:cs="Arial"/>
          <w:sz w:val="24"/>
          <w:szCs w:val="24"/>
        </w:rPr>
        <w:t>has</w:t>
      </w:r>
      <w:r w:rsidR="00D65F98" w:rsidRPr="00CD26DB">
        <w:rPr>
          <w:rFonts w:ascii="Arial" w:hAnsi="Arial" w:cs="Arial"/>
          <w:sz w:val="24"/>
          <w:szCs w:val="24"/>
        </w:rPr>
        <w:t xml:space="preserve"> </w:t>
      </w:r>
      <w:r w:rsidR="007A2C17" w:rsidRPr="00CD26DB">
        <w:rPr>
          <w:rFonts w:ascii="Arial" w:hAnsi="Arial" w:cs="Arial"/>
          <w:sz w:val="24"/>
          <w:szCs w:val="24"/>
        </w:rPr>
        <w:t>occurred</w:t>
      </w:r>
      <w:r w:rsidR="00D65F98" w:rsidRPr="00CD26DB">
        <w:rPr>
          <w:rFonts w:ascii="Arial" w:hAnsi="Arial" w:cs="Arial"/>
          <w:sz w:val="24"/>
          <w:szCs w:val="24"/>
        </w:rPr>
        <w:t xml:space="preserve"> </w:t>
      </w:r>
      <w:r w:rsidR="007A2C17" w:rsidRPr="00CD26DB">
        <w:rPr>
          <w:rFonts w:ascii="Arial" w:hAnsi="Arial" w:cs="Arial"/>
          <w:sz w:val="24"/>
          <w:szCs w:val="24"/>
        </w:rPr>
        <w:t>elsewhere</w:t>
      </w:r>
      <w:r w:rsidR="00D65F98" w:rsidRPr="00CD26DB">
        <w:rPr>
          <w:rFonts w:ascii="Arial" w:hAnsi="Arial" w:cs="Arial"/>
          <w:sz w:val="24"/>
          <w:szCs w:val="24"/>
        </w:rPr>
        <w:t xml:space="preserve"> and has given rise to public</w:t>
      </w:r>
      <w:r w:rsidR="00CD26DB">
        <w:rPr>
          <w:rFonts w:ascii="Arial" w:hAnsi="Arial" w:cs="Arial"/>
          <w:sz w:val="24"/>
          <w:szCs w:val="24"/>
        </w:rPr>
        <w:t xml:space="preserve"> </w:t>
      </w:r>
      <w:r>
        <w:rPr>
          <w:rFonts w:ascii="Arial" w:hAnsi="Arial" w:cs="Arial"/>
          <w:sz w:val="24"/>
          <w:szCs w:val="24"/>
        </w:rPr>
        <w:t>concern</w:t>
      </w:r>
      <w:r w:rsidR="00BA2A58" w:rsidRPr="00CD26DB">
        <w:rPr>
          <w:rFonts w:ascii="Arial" w:hAnsi="Arial" w:cs="Arial"/>
          <w:sz w:val="24"/>
          <w:szCs w:val="24"/>
        </w:rPr>
        <w:t>.</w:t>
      </w:r>
      <w:r w:rsidR="005F3943" w:rsidRPr="00CD26DB">
        <w:rPr>
          <w:rFonts w:ascii="Arial" w:hAnsi="Arial" w:cs="Arial"/>
          <w:sz w:val="24"/>
          <w:szCs w:val="24"/>
        </w:rPr>
        <w:t xml:space="preserve"> The Panel has noted that the Scottish Parliamentary Corporate Body responded to this matter by bringing forward an amendment to the Scottish Parliament Salaries Scheme.  The amendment, which was agreed by the Parliament, provided that for any period during </w:t>
      </w:r>
      <w:r w:rsidR="005F3943" w:rsidRPr="00CD26DB">
        <w:rPr>
          <w:rFonts w:ascii="Arial" w:hAnsi="Arial" w:cs="Arial"/>
          <w:sz w:val="24"/>
          <w:szCs w:val="24"/>
        </w:rPr>
        <w:lastRenderedPageBreak/>
        <w:t>which an MSP was imprisoned, the salary payable to that member would be reduced by 90%.  The Panel wish</w:t>
      </w:r>
      <w:r w:rsidR="00561D7D">
        <w:rPr>
          <w:rFonts w:ascii="Arial" w:hAnsi="Arial" w:cs="Arial"/>
          <w:sz w:val="24"/>
          <w:szCs w:val="24"/>
        </w:rPr>
        <w:t>es</w:t>
      </w:r>
      <w:r w:rsidR="005F3943" w:rsidRPr="00CD26DB">
        <w:rPr>
          <w:rFonts w:ascii="Arial" w:hAnsi="Arial" w:cs="Arial"/>
          <w:sz w:val="24"/>
          <w:szCs w:val="24"/>
        </w:rPr>
        <w:t xml:space="preserve"> to consider if a </w:t>
      </w:r>
      <w:r w:rsidR="005868F2" w:rsidRPr="00CD26DB">
        <w:rPr>
          <w:rFonts w:ascii="Arial" w:hAnsi="Arial" w:cs="Arial"/>
          <w:sz w:val="24"/>
          <w:szCs w:val="24"/>
        </w:rPr>
        <w:t>Member</w:t>
      </w:r>
      <w:r w:rsidR="005F3943" w:rsidRPr="00CD26DB">
        <w:rPr>
          <w:rFonts w:ascii="Arial" w:hAnsi="Arial" w:cs="Arial"/>
          <w:sz w:val="24"/>
          <w:szCs w:val="24"/>
        </w:rPr>
        <w:t>, who is charged with a criminal offence and remanded in custody</w:t>
      </w:r>
      <w:r w:rsidR="005868F2" w:rsidRPr="00CD26DB">
        <w:rPr>
          <w:rFonts w:ascii="Arial" w:hAnsi="Arial" w:cs="Arial"/>
          <w:sz w:val="24"/>
          <w:szCs w:val="24"/>
        </w:rPr>
        <w:t>,</w:t>
      </w:r>
      <w:r w:rsidR="005F3943" w:rsidRPr="00CD26DB">
        <w:rPr>
          <w:rFonts w:ascii="Arial" w:hAnsi="Arial" w:cs="Arial"/>
          <w:sz w:val="24"/>
          <w:szCs w:val="24"/>
        </w:rPr>
        <w:t xml:space="preserve"> or convicted of a criminal offence and imprisoned</w:t>
      </w:r>
      <w:r w:rsidR="005868F2" w:rsidRPr="00CD26DB">
        <w:rPr>
          <w:rFonts w:ascii="Arial" w:hAnsi="Arial" w:cs="Arial"/>
          <w:sz w:val="24"/>
          <w:szCs w:val="24"/>
        </w:rPr>
        <w:t>,</w:t>
      </w:r>
      <w:r w:rsidR="005F3943" w:rsidRPr="00CD26DB">
        <w:rPr>
          <w:rFonts w:ascii="Arial" w:hAnsi="Arial" w:cs="Arial"/>
          <w:sz w:val="24"/>
          <w:szCs w:val="24"/>
        </w:rPr>
        <w:t xml:space="preserve"> should continue to be paid their salary and allowances pending the outcome of their trial</w:t>
      </w:r>
      <w:r w:rsidR="003E0096" w:rsidRPr="00CD26DB">
        <w:rPr>
          <w:rFonts w:ascii="Arial" w:hAnsi="Arial" w:cs="Arial"/>
          <w:sz w:val="24"/>
          <w:szCs w:val="24"/>
        </w:rPr>
        <w:t xml:space="preserve">.  </w:t>
      </w:r>
    </w:p>
    <w:p w:rsidR="00E4152F" w:rsidRDefault="00E4152F" w:rsidP="00E4152F">
      <w:pPr>
        <w:pStyle w:val="ListParagraph"/>
        <w:ind w:left="709"/>
        <w:rPr>
          <w:rFonts w:ascii="Arial" w:hAnsi="Arial" w:cs="Arial"/>
          <w:sz w:val="24"/>
          <w:szCs w:val="24"/>
        </w:rPr>
      </w:pPr>
    </w:p>
    <w:p w:rsidR="00E4152F" w:rsidRPr="00E4152F" w:rsidRDefault="00E4152F" w:rsidP="009A0CDD">
      <w:pPr>
        <w:pBdr>
          <w:top w:val="single" w:sz="4" w:space="1" w:color="auto"/>
          <w:left w:val="single" w:sz="4" w:space="1" w:color="auto"/>
          <w:bottom w:val="single" w:sz="4" w:space="1" w:color="auto"/>
          <w:right w:val="single" w:sz="4" w:space="1" w:color="auto"/>
        </w:pBdr>
        <w:shd w:val="clear" w:color="auto" w:fill="B8CCE4" w:themeFill="accent1" w:themeFillTint="66"/>
        <w:rPr>
          <w:rFonts w:cs="Arial"/>
          <w:sz w:val="24"/>
        </w:rPr>
      </w:pPr>
      <w:r w:rsidRPr="00E4152F">
        <w:rPr>
          <w:rFonts w:ascii="Arial" w:hAnsi="Arial" w:cs="Arial"/>
          <w:b/>
          <w:bCs/>
          <w:sz w:val="24"/>
          <w:szCs w:val="24"/>
          <w:lang w:val="it-IT"/>
        </w:rPr>
        <w:t xml:space="preserve">Consultation Question </w:t>
      </w:r>
      <w:r w:rsidR="00FF5F52">
        <w:rPr>
          <w:rFonts w:ascii="Arial" w:hAnsi="Arial" w:cs="Arial"/>
          <w:b/>
          <w:bCs/>
          <w:sz w:val="24"/>
          <w:szCs w:val="24"/>
          <w:lang w:val="it-IT"/>
        </w:rPr>
        <w:t>1</w:t>
      </w:r>
      <w:r w:rsidR="00621015">
        <w:rPr>
          <w:rFonts w:ascii="Arial" w:hAnsi="Arial" w:cs="Arial"/>
          <w:b/>
          <w:bCs/>
          <w:sz w:val="24"/>
          <w:szCs w:val="24"/>
          <w:lang w:val="it-IT"/>
        </w:rPr>
        <w:t>1</w:t>
      </w:r>
    </w:p>
    <w:p w:rsidR="00E4152F" w:rsidRDefault="00E4152F" w:rsidP="009A0CDD">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Cs/>
          <w:sz w:val="24"/>
          <w:szCs w:val="24"/>
          <w:lang w:val="it-IT"/>
        </w:rPr>
      </w:pPr>
      <w:r w:rsidRPr="00E4152F">
        <w:rPr>
          <w:rFonts w:ascii="Arial" w:hAnsi="Arial" w:cs="Arial"/>
          <w:bCs/>
          <w:sz w:val="24"/>
          <w:szCs w:val="24"/>
          <w:lang w:val="it-IT"/>
        </w:rPr>
        <w:t xml:space="preserve">Do you believe that a </w:t>
      </w:r>
      <w:r w:rsidRPr="00E4152F">
        <w:rPr>
          <w:rFonts w:ascii="Arial" w:hAnsi="Arial" w:cs="Arial"/>
          <w:bCs/>
          <w:sz w:val="24"/>
          <w:szCs w:val="24"/>
        </w:rPr>
        <w:t xml:space="preserve">Member who is </w:t>
      </w:r>
      <w:r w:rsidR="00BA0506">
        <w:rPr>
          <w:rFonts w:ascii="Arial" w:hAnsi="Arial" w:cs="Arial"/>
          <w:bCs/>
          <w:sz w:val="24"/>
          <w:szCs w:val="24"/>
        </w:rPr>
        <w:t xml:space="preserve">charged with or </w:t>
      </w:r>
      <w:r w:rsidRPr="00C8641D">
        <w:rPr>
          <w:rFonts w:ascii="Arial" w:hAnsi="Arial" w:cs="Arial"/>
          <w:bCs/>
          <w:sz w:val="24"/>
          <w:szCs w:val="24"/>
        </w:rPr>
        <w:t xml:space="preserve">convicted </w:t>
      </w:r>
      <w:r w:rsidRPr="00E4152F">
        <w:rPr>
          <w:rFonts w:ascii="Arial" w:hAnsi="Arial" w:cs="Arial"/>
          <w:bCs/>
          <w:sz w:val="24"/>
          <w:szCs w:val="24"/>
        </w:rPr>
        <w:t xml:space="preserve">of a criminal offence and imprisoned should continue to be paid their </w:t>
      </w:r>
      <w:r w:rsidRPr="00E4152F">
        <w:rPr>
          <w:rFonts w:ascii="Arial" w:hAnsi="Arial" w:cs="Arial"/>
          <w:b/>
          <w:bCs/>
          <w:sz w:val="24"/>
          <w:szCs w:val="24"/>
        </w:rPr>
        <w:t>salary</w:t>
      </w:r>
      <w:r w:rsidR="00513523">
        <w:rPr>
          <w:rFonts w:ascii="Arial" w:hAnsi="Arial" w:cs="Arial"/>
          <w:b/>
          <w:bCs/>
          <w:sz w:val="24"/>
          <w:szCs w:val="24"/>
        </w:rPr>
        <w:t xml:space="preserve"> </w:t>
      </w:r>
      <w:r w:rsidR="00513523">
        <w:rPr>
          <w:rFonts w:ascii="Arial" w:hAnsi="Arial" w:cs="Arial"/>
          <w:bCs/>
          <w:sz w:val="24"/>
          <w:szCs w:val="24"/>
        </w:rPr>
        <w:t>at the full rate</w:t>
      </w:r>
      <w:r w:rsidRPr="002978E9">
        <w:rPr>
          <w:rFonts w:ascii="Arial" w:hAnsi="Arial" w:cs="Arial"/>
          <w:bCs/>
          <w:sz w:val="24"/>
          <w:szCs w:val="24"/>
          <w:lang w:val="it-IT"/>
        </w:rPr>
        <w:t>?</w:t>
      </w:r>
    </w:p>
    <w:p w:rsidR="00E4152F" w:rsidRDefault="00E4152F"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Cs/>
          <w:sz w:val="24"/>
          <w:szCs w:val="24"/>
          <w:lang w:val="it-IT"/>
        </w:rPr>
      </w:pPr>
      <w:r w:rsidRPr="00895D17">
        <w:rPr>
          <w:rFonts w:ascii="Arial" w:eastAsia="Arial" w:hAnsi="Arial" w:cs="Arial"/>
          <w:b/>
          <w:bCs/>
          <w:noProof/>
          <w:sz w:val="24"/>
          <w:szCs w:val="24"/>
        </w:rPr>
        <mc:AlternateContent>
          <mc:Choice Requires="wps">
            <w:drawing>
              <wp:anchor distT="0" distB="0" distL="0" distR="0" simplePos="0" relativeHeight="251790336" behindDoc="0" locked="0" layoutInCell="1" allowOverlap="1" wp14:anchorId="57AF02FB" wp14:editId="70122F99">
                <wp:simplePos x="0" y="0"/>
                <wp:positionH relativeFrom="column">
                  <wp:posOffset>1770380</wp:posOffset>
                </wp:positionH>
                <wp:positionV relativeFrom="line">
                  <wp:posOffset>75565</wp:posOffset>
                </wp:positionV>
                <wp:extent cx="390525" cy="304800"/>
                <wp:effectExtent l="38100" t="19050" r="66675" b="95250"/>
                <wp:wrapNone/>
                <wp:docPr id="1073741845"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39.4pt;margin-top:5.95pt;width:30.75pt;height:24pt;z-index:251790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kPVAIAAOs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ascii="Arial" w:eastAsia="Arial" w:hAnsi="Arial" w:cs="Arial"/>
          <w:b/>
          <w:bCs/>
          <w:noProof/>
          <w:sz w:val="24"/>
          <w:szCs w:val="24"/>
        </w:rPr>
        <mc:AlternateContent>
          <mc:Choice Requires="wps">
            <w:drawing>
              <wp:anchor distT="0" distB="0" distL="0" distR="0" simplePos="0" relativeHeight="251789312" behindDoc="0" locked="0" layoutInCell="1" allowOverlap="1" wp14:anchorId="04B8E750" wp14:editId="448E9CBD">
                <wp:simplePos x="0" y="0"/>
                <wp:positionH relativeFrom="column">
                  <wp:posOffset>579755</wp:posOffset>
                </wp:positionH>
                <wp:positionV relativeFrom="line">
                  <wp:posOffset>75565</wp:posOffset>
                </wp:positionV>
                <wp:extent cx="390525" cy="304800"/>
                <wp:effectExtent l="38100" t="19050" r="66675" b="95250"/>
                <wp:wrapNone/>
                <wp:docPr id="1073741846"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45.65pt;margin-top:5.95pt;width:30.75pt;height:24pt;z-index:251789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ipVAIAAOs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E4152F" w:rsidRDefault="00E4152F"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Cs/>
          <w:sz w:val="24"/>
          <w:szCs w:val="24"/>
          <w:lang w:val="it-IT"/>
        </w:rPr>
      </w:pPr>
      <w:r>
        <w:rPr>
          <w:rFonts w:ascii="Arial" w:hAnsi="Arial" w:cs="Arial"/>
          <w:bCs/>
          <w:sz w:val="24"/>
          <w:szCs w:val="24"/>
          <w:lang w:val="it-IT"/>
        </w:rPr>
        <w:t xml:space="preserve">YES </w:t>
      </w:r>
      <w:r>
        <w:rPr>
          <w:rFonts w:ascii="Arial" w:hAnsi="Arial" w:cs="Arial"/>
          <w:bCs/>
          <w:sz w:val="24"/>
          <w:szCs w:val="24"/>
          <w:lang w:val="it-IT"/>
        </w:rPr>
        <w:tab/>
      </w:r>
      <w:r>
        <w:rPr>
          <w:rFonts w:ascii="Arial" w:hAnsi="Arial" w:cs="Arial"/>
          <w:bCs/>
          <w:sz w:val="24"/>
          <w:szCs w:val="24"/>
          <w:lang w:val="it-IT"/>
        </w:rPr>
        <w:tab/>
      </w:r>
      <w:r>
        <w:rPr>
          <w:rFonts w:ascii="Arial" w:hAnsi="Arial" w:cs="Arial"/>
          <w:bCs/>
          <w:sz w:val="24"/>
          <w:szCs w:val="24"/>
          <w:lang w:val="it-IT"/>
        </w:rPr>
        <w:tab/>
        <w:t>NO</w:t>
      </w:r>
    </w:p>
    <w:p w:rsidR="00F31CE1" w:rsidRPr="00FF5F52" w:rsidRDefault="00F31CE1"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Cs/>
          <w:sz w:val="24"/>
          <w:szCs w:val="24"/>
          <w:lang w:val="it-IT"/>
        </w:rPr>
      </w:pPr>
    </w:p>
    <w:p w:rsidR="003E0096" w:rsidRDefault="003E0096" w:rsidP="00E4152F">
      <w:pPr>
        <w:rPr>
          <w:rFonts w:ascii="Arial" w:hAnsi="Arial" w:cs="Arial"/>
          <w:sz w:val="24"/>
          <w:szCs w:val="24"/>
        </w:rPr>
      </w:pPr>
    </w:p>
    <w:p w:rsidR="009A0CDD" w:rsidRDefault="00E4152F" w:rsidP="009A0CDD">
      <w:pPr>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
          <w:bCs/>
          <w:sz w:val="24"/>
          <w:szCs w:val="24"/>
          <w:lang w:val="it-IT"/>
        </w:rPr>
      </w:pPr>
      <w:r w:rsidRPr="00E4152F">
        <w:rPr>
          <w:rFonts w:ascii="Arial" w:hAnsi="Arial" w:cs="Arial"/>
          <w:b/>
          <w:bCs/>
          <w:sz w:val="24"/>
          <w:szCs w:val="24"/>
          <w:lang w:val="it-IT"/>
        </w:rPr>
        <w:t xml:space="preserve">Consultation Question </w:t>
      </w:r>
      <w:r w:rsidR="00FF5F52">
        <w:rPr>
          <w:rFonts w:ascii="Arial" w:hAnsi="Arial" w:cs="Arial"/>
          <w:b/>
          <w:bCs/>
          <w:sz w:val="24"/>
          <w:szCs w:val="24"/>
          <w:lang w:val="it-IT"/>
        </w:rPr>
        <w:t>1</w:t>
      </w:r>
      <w:r w:rsidR="00621015">
        <w:rPr>
          <w:rFonts w:ascii="Arial" w:hAnsi="Arial" w:cs="Arial"/>
          <w:b/>
          <w:bCs/>
          <w:sz w:val="24"/>
          <w:szCs w:val="24"/>
          <w:lang w:val="it-IT"/>
        </w:rPr>
        <w:t>2</w:t>
      </w:r>
    </w:p>
    <w:p w:rsidR="00E4152F" w:rsidRDefault="00E4152F" w:rsidP="009A0CDD">
      <w:pPr>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Cs/>
          <w:sz w:val="24"/>
          <w:szCs w:val="24"/>
          <w:lang w:val="it-IT"/>
        </w:rPr>
      </w:pPr>
      <w:r w:rsidRPr="00E4152F">
        <w:rPr>
          <w:rFonts w:ascii="Arial" w:hAnsi="Arial" w:cs="Arial"/>
          <w:bCs/>
          <w:sz w:val="24"/>
          <w:szCs w:val="24"/>
          <w:lang w:val="it-IT"/>
        </w:rPr>
        <w:t xml:space="preserve">Do you believe that a </w:t>
      </w:r>
      <w:r w:rsidRPr="00E4152F">
        <w:rPr>
          <w:rFonts w:ascii="Arial" w:hAnsi="Arial" w:cs="Arial"/>
          <w:bCs/>
          <w:sz w:val="24"/>
          <w:szCs w:val="24"/>
        </w:rPr>
        <w:t>Member</w:t>
      </w:r>
      <w:r w:rsidR="00513523">
        <w:rPr>
          <w:rFonts w:ascii="Arial" w:hAnsi="Arial" w:cs="Arial"/>
          <w:bCs/>
          <w:sz w:val="24"/>
          <w:szCs w:val="24"/>
        </w:rPr>
        <w:t xml:space="preserve">/ Office Holder </w:t>
      </w:r>
      <w:r w:rsidRPr="00E4152F">
        <w:rPr>
          <w:rFonts w:ascii="Arial" w:hAnsi="Arial" w:cs="Arial"/>
          <w:bCs/>
          <w:sz w:val="24"/>
          <w:szCs w:val="24"/>
        </w:rPr>
        <w:t xml:space="preserve"> who is </w:t>
      </w:r>
      <w:r w:rsidR="00BA0506">
        <w:rPr>
          <w:rFonts w:ascii="Arial" w:hAnsi="Arial" w:cs="Arial"/>
          <w:bCs/>
          <w:sz w:val="24"/>
          <w:szCs w:val="24"/>
        </w:rPr>
        <w:t xml:space="preserve">charged with or </w:t>
      </w:r>
      <w:r w:rsidRPr="00C8641D">
        <w:rPr>
          <w:rFonts w:ascii="Arial" w:hAnsi="Arial" w:cs="Arial"/>
          <w:bCs/>
          <w:sz w:val="24"/>
          <w:szCs w:val="24"/>
        </w:rPr>
        <w:t xml:space="preserve">convicted </w:t>
      </w:r>
      <w:r w:rsidRPr="00E4152F">
        <w:rPr>
          <w:rFonts w:ascii="Arial" w:hAnsi="Arial" w:cs="Arial"/>
          <w:bCs/>
          <w:sz w:val="24"/>
          <w:szCs w:val="24"/>
        </w:rPr>
        <w:t xml:space="preserve">of a criminal offence and imprisoned should continue to be paid their </w:t>
      </w:r>
      <w:r w:rsidR="00692CBA">
        <w:rPr>
          <w:rFonts w:ascii="Arial" w:hAnsi="Arial" w:cs="Arial"/>
          <w:b/>
          <w:bCs/>
          <w:sz w:val="24"/>
          <w:szCs w:val="24"/>
        </w:rPr>
        <w:t>expenses</w:t>
      </w:r>
      <w:r w:rsidR="00513523">
        <w:rPr>
          <w:rFonts w:ascii="Arial" w:hAnsi="Arial" w:cs="Arial"/>
          <w:b/>
          <w:bCs/>
          <w:sz w:val="24"/>
          <w:szCs w:val="24"/>
        </w:rPr>
        <w:t xml:space="preserve"> </w:t>
      </w:r>
      <w:r w:rsidR="00513523">
        <w:rPr>
          <w:rFonts w:ascii="Arial" w:hAnsi="Arial" w:cs="Arial"/>
          <w:bCs/>
          <w:sz w:val="24"/>
          <w:szCs w:val="24"/>
        </w:rPr>
        <w:t>at the full rate</w:t>
      </w:r>
      <w:r w:rsidRPr="002978E9">
        <w:rPr>
          <w:rFonts w:ascii="Arial" w:hAnsi="Arial" w:cs="Arial"/>
          <w:bCs/>
          <w:sz w:val="24"/>
          <w:szCs w:val="24"/>
          <w:lang w:val="it-IT"/>
        </w:rPr>
        <w:t>?</w:t>
      </w:r>
    </w:p>
    <w:p w:rsidR="00E4152F" w:rsidRDefault="00E4152F"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Cs/>
          <w:sz w:val="24"/>
          <w:szCs w:val="24"/>
          <w:lang w:val="it-IT"/>
        </w:rPr>
      </w:pPr>
      <w:r w:rsidRPr="00895D17">
        <w:rPr>
          <w:rFonts w:ascii="Arial" w:eastAsia="Arial" w:hAnsi="Arial" w:cs="Arial"/>
          <w:b/>
          <w:bCs/>
          <w:noProof/>
          <w:sz w:val="24"/>
          <w:szCs w:val="24"/>
        </w:rPr>
        <mc:AlternateContent>
          <mc:Choice Requires="wps">
            <w:drawing>
              <wp:anchor distT="0" distB="0" distL="0" distR="0" simplePos="0" relativeHeight="251793408" behindDoc="0" locked="0" layoutInCell="1" allowOverlap="1" wp14:anchorId="2E1FCCBD" wp14:editId="14FE2C7B">
                <wp:simplePos x="0" y="0"/>
                <wp:positionH relativeFrom="column">
                  <wp:posOffset>1770380</wp:posOffset>
                </wp:positionH>
                <wp:positionV relativeFrom="line">
                  <wp:posOffset>75565</wp:posOffset>
                </wp:positionV>
                <wp:extent cx="390525" cy="304800"/>
                <wp:effectExtent l="38100" t="19050" r="66675" b="95250"/>
                <wp:wrapNone/>
                <wp:docPr id="1073741857"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39.4pt;margin-top:5.95pt;width:30.75pt;height:24pt;z-index:251793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ascii="Arial" w:eastAsia="Arial" w:hAnsi="Arial" w:cs="Arial"/>
          <w:b/>
          <w:bCs/>
          <w:noProof/>
          <w:sz w:val="24"/>
          <w:szCs w:val="24"/>
        </w:rPr>
        <mc:AlternateContent>
          <mc:Choice Requires="wps">
            <w:drawing>
              <wp:anchor distT="0" distB="0" distL="0" distR="0" simplePos="0" relativeHeight="251792384" behindDoc="0" locked="0" layoutInCell="1" allowOverlap="1" wp14:anchorId="75FD1889" wp14:editId="09A34645">
                <wp:simplePos x="0" y="0"/>
                <wp:positionH relativeFrom="column">
                  <wp:posOffset>579755</wp:posOffset>
                </wp:positionH>
                <wp:positionV relativeFrom="line">
                  <wp:posOffset>75565</wp:posOffset>
                </wp:positionV>
                <wp:extent cx="390525" cy="304800"/>
                <wp:effectExtent l="38100" t="19050" r="66675" b="95250"/>
                <wp:wrapNone/>
                <wp:docPr id="1073741858"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45.65pt;margin-top:5.95pt;width:30.75pt;height:24pt;z-index:251792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NtVAIAAOs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E4152F" w:rsidRDefault="00E4152F"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Cs/>
          <w:sz w:val="24"/>
          <w:szCs w:val="24"/>
          <w:lang w:val="it-IT"/>
        </w:rPr>
      </w:pPr>
      <w:r>
        <w:rPr>
          <w:rFonts w:ascii="Arial" w:hAnsi="Arial" w:cs="Arial"/>
          <w:bCs/>
          <w:sz w:val="24"/>
          <w:szCs w:val="24"/>
          <w:lang w:val="it-IT"/>
        </w:rPr>
        <w:t xml:space="preserve">YES </w:t>
      </w:r>
      <w:r>
        <w:rPr>
          <w:rFonts w:ascii="Arial" w:hAnsi="Arial" w:cs="Arial"/>
          <w:bCs/>
          <w:sz w:val="24"/>
          <w:szCs w:val="24"/>
          <w:lang w:val="it-IT"/>
        </w:rPr>
        <w:tab/>
      </w:r>
      <w:r>
        <w:rPr>
          <w:rFonts w:ascii="Arial" w:hAnsi="Arial" w:cs="Arial"/>
          <w:bCs/>
          <w:sz w:val="24"/>
          <w:szCs w:val="24"/>
          <w:lang w:val="it-IT"/>
        </w:rPr>
        <w:tab/>
      </w:r>
      <w:r>
        <w:rPr>
          <w:rFonts w:ascii="Arial" w:hAnsi="Arial" w:cs="Arial"/>
          <w:bCs/>
          <w:sz w:val="24"/>
          <w:szCs w:val="24"/>
          <w:lang w:val="it-IT"/>
        </w:rPr>
        <w:tab/>
        <w:t>NO</w:t>
      </w:r>
    </w:p>
    <w:p w:rsidR="00E4152F" w:rsidRDefault="00E4152F"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sz w:val="24"/>
          <w:szCs w:val="24"/>
        </w:rPr>
      </w:pPr>
    </w:p>
    <w:p w:rsidR="00E4152F" w:rsidRDefault="00E4152F" w:rsidP="00D764FE">
      <w:pPr>
        <w:rPr>
          <w:rFonts w:ascii="Arial" w:hAnsi="Arial" w:cs="Arial"/>
          <w:bCs/>
          <w:sz w:val="24"/>
          <w:szCs w:val="24"/>
        </w:rPr>
      </w:pPr>
    </w:p>
    <w:p w:rsidR="003E0096" w:rsidRDefault="003E0096" w:rsidP="00D764FE">
      <w:pPr>
        <w:rPr>
          <w:rFonts w:ascii="Arial" w:hAnsi="Arial" w:cs="Arial"/>
          <w:b/>
          <w:i/>
          <w:sz w:val="24"/>
          <w:szCs w:val="24"/>
        </w:rPr>
      </w:pPr>
      <w:r w:rsidRPr="00E4152F">
        <w:rPr>
          <w:rFonts w:ascii="Arial" w:hAnsi="Arial" w:cs="Arial"/>
          <w:b/>
          <w:bCs/>
          <w:i/>
          <w:sz w:val="24"/>
          <w:szCs w:val="24"/>
        </w:rPr>
        <w:t xml:space="preserve">Please use the space below to </w:t>
      </w:r>
      <w:r w:rsidR="00561D7D">
        <w:rPr>
          <w:rFonts w:ascii="Arial" w:hAnsi="Arial" w:cs="Arial"/>
          <w:b/>
          <w:bCs/>
          <w:i/>
          <w:sz w:val="24"/>
          <w:szCs w:val="24"/>
        </w:rPr>
        <w:t xml:space="preserve">indicate </w:t>
      </w:r>
      <w:r w:rsidR="00E4152F">
        <w:rPr>
          <w:rFonts w:ascii="Arial" w:hAnsi="Arial" w:cs="Arial"/>
          <w:b/>
          <w:bCs/>
          <w:i/>
          <w:sz w:val="24"/>
          <w:szCs w:val="24"/>
        </w:rPr>
        <w:t>your</w:t>
      </w:r>
      <w:r w:rsidRPr="00E4152F">
        <w:rPr>
          <w:rFonts w:ascii="Arial" w:hAnsi="Arial" w:cs="Arial"/>
          <w:b/>
          <w:bCs/>
          <w:i/>
          <w:sz w:val="24"/>
          <w:szCs w:val="24"/>
        </w:rPr>
        <w:t xml:space="preserve"> further views on the issue of sanctions for </w:t>
      </w:r>
      <w:r w:rsidRPr="00E4152F">
        <w:rPr>
          <w:rFonts w:ascii="Arial" w:hAnsi="Arial" w:cs="Arial"/>
          <w:b/>
          <w:i/>
          <w:sz w:val="24"/>
          <w:szCs w:val="24"/>
        </w:rPr>
        <w:t>Members who are unable to attend the Assembly because they have been imprisoned or remanded in custody pending a trial.</w:t>
      </w:r>
    </w:p>
    <w:p w:rsidR="00C01608" w:rsidRDefault="00304838" w:rsidP="00D764FE">
      <w:pPr>
        <w:rPr>
          <w:rFonts w:ascii="Arial" w:hAnsi="Arial" w:cs="Arial"/>
          <w:b/>
          <w:i/>
          <w:sz w:val="24"/>
          <w:szCs w:val="24"/>
        </w:rPr>
      </w:pPr>
      <w:r>
        <w:rPr>
          <w:rFonts w:ascii="Arial" w:hAnsi="Arial" w:cs="Arial"/>
          <w:b/>
          <w:i/>
          <w:noProof/>
          <w:sz w:val="24"/>
          <w:szCs w:val="24"/>
          <w:lang w:eastAsia="en-GB"/>
        </w:rPr>
        <mc:AlternateContent>
          <mc:Choice Requires="wps">
            <w:drawing>
              <wp:anchor distT="0" distB="0" distL="114300" distR="114300" simplePos="0" relativeHeight="251801600" behindDoc="0" locked="0" layoutInCell="1" allowOverlap="1" wp14:anchorId="57CB7A57" wp14:editId="34213B11">
                <wp:simplePos x="0" y="0"/>
                <wp:positionH relativeFrom="column">
                  <wp:posOffset>28575</wp:posOffset>
                </wp:positionH>
                <wp:positionV relativeFrom="paragraph">
                  <wp:posOffset>58420</wp:posOffset>
                </wp:positionV>
                <wp:extent cx="5695950" cy="4010025"/>
                <wp:effectExtent l="0" t="0" r="19050" b="28575"/>
                <wp:wrapNone/>
                <wp:docPr id="1073741841" name="Text Box 1073741841"/>
                <wp:cNvGraphicFramePr/>
                <a:graphic xmlns:a="http://schemas.openxmlformats.org/drawingml/2006/main">
                  <a:graphicData uri="http://schemas.microsoft.com/office/word/2010/wordprocessingShape">
                    <wps:wsp>
                      <wps:cNvSpPr txBox="1"/>
                      <wps:spPr>
                        <a:xfrm>
                          <a:off x="0" y="0"/>
                          <a:ext cx="5695950" cy="401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3741841" o:spid="_x0000_s1034" type="#_x0000_t202" style="position:absolute;margin-left:2.25pt;margin-top:4.6pt;width:448.5pt;height:31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" fillcolor="white [3201]" strokeweight=".5pt">
                <v:textbox>
                  <w:txbxContent>
                    <w:p w:rsidR="0077588A" w:rsidRDefault="0077588A"/>
                  </w:txbxContent>
                </v:textbox>
              </v:shape>
            </w:pict>
          </mc:Fallback>
        </mc:AlternateContent>
      </w:r>
    </w:p>
    <w:p w:rsidR="000715FA" w:rsidRDefault="000715FA" w:rsidP="00D764FE">
      <w:pPr>
        <w:rPr>
          <w:rFonts w:ascii="Arial" w:hAnsi="Arial" w:cs="Arial"/>
          <w:b/>
          <w:i/>
          <w:sz w:val="24"/>
          <w:szCs w:val="24"/>
        </w:rPr>
      </w:pPr>
    </w:p>
    <w:p w:rsidR="00C01608" w:rsidRPr="00E4152F" w:rsidRDefault="00C01608" w:rsidP="00D764FE">
      <w:pPr>
        <w:rPr>
          <w:rFonts w:ascii="Arial" w:hAnsi="Arial" w:cs="Arial"/>
          <w:b/>
          <w:i/>
          <w:sz w:val="24"/>
          <w:szCs w:val="24"/>
        </w:rPr>
      </w:pPr>
    </w:p>
    <w:p w:rsidR="003E0096" w:rsidRPr="006F5566" w:rsidRDefault="003E0096" w:rsidP="00D764FE">
      <w:pPr>
        <w:rPr>
          <w:rFonts w:ascii="Arial" w:hAnsi="Arial" w:cs="Arial"/>
          <w:sz w:val="24"/>
          <w:szCs w:val="24"/>
        </w:rPr>
      </w:pPr>
    </w:p>
    <w:p w:rsidR="003E0096" w:rsidRDefault="003E0096" w:rsidP="00D764FE">
      <w:pPr>
        <w:rPr>
          <w:rFonts w:ascii="Arial" w:hAnsi="Arial" w:cs="Arial"/>
          <w:b/>
          <w:bCs/>
          <w:sz w:val="24"/>
          <w:szCs w:val="24"/>
        </w:rPr>
      </w:pPr>
    </w:p>
    <w:p w:rsidR="003E0096" w:rsidRPr="00895D17" w:rsidRDefault="003E0096" w:rsidP="00D764FE">
      <w:pPr>
        <w:pStyle w:val="Body"/>
        <w:ind w:left="426"/>
        <w:rPr>
          <w:rFonts w:ascii="Arial" w:eastAsia="Arial" w:hAnsi="Arial" w:cs="Arial"/>
          <w:sz w:val="24"/>
          <w:szCs w:val="24"/>
        </w:rPr>
      </w:pPr>
    </w:p>
    <w:p w:rsidR="003E0096" w:rsidRDefault="003E0096" w:rsidP="00D764FE">
      <w:pPr>
        <w:pStyle w:val="B1BodyText"/>
        <w:spacing w:before="0" w:after="0" w:line="276" w:lineRule="auto"/>
        <w:rPr>
          <w:rFonts w:cs="Arial"/>
          <w:b/>
          <w:sz w:val="24"/>
        </w:rPr>
      </w:pPr>
    </w:p>
    <w:p w:rsidR="003E0096" w:rsidRPr="00057E70" w:rsidRDefault="003E0096" w:rsidP="00D764FE">
      <w:pPr>
        <w:pStyle w:val="B1BodyText"/>
        <w:spacing w:before="0" w:after="0" w:line="276" w:lineRule="auto"/>
        <w:rPr>
          <w:rFonts w:cs="Arial"/>
          <w:b/>
          <w:sz w:val="24"/>
        </w:rPr>
      </w:pPr>
    </w:p>
    <w:p w:rsidR="003E0096" w:rsidRDefault="003E0096" w:rsidP="00D764FE">
      <w:pPr>
        <w:pStyle w:val="B1BodyText"/>
        <w:spacing w:before="0" w:after="0" w:line="276" w:lineRule="auto"/>
        <w:ind w:left="720" w:hanging="720"/>
        <w:rPr>
          <w:rFonts w:cs="Arial"/>
          <w:sz w:val="24"/>
        </w:rPr>
      </w:pPr>
    </w:p>
    <w:p w:rsidR="00FF5F52" w:rsidRDefault="00FF5F52" w:rsidP="00D764FE">
      <w:pPr>
        <w:rPr>
          <w:rFonts w:ascii="Arial" w:hAnsi="Arial" w:cs="Arial"/>
          <w:b/>
          <w:i/>
          <w:sz w:val="24"/>
          <w:szCs w:val="24"/>
        </w:rPr>
      </w:pPr>
    </w:p>
    <w:p w:rsidR="00C01608" w:rsidRDefault="00C01608" w:rsidP="00D764FE">
      <w:pPr>
        <w:rPr>
          <w:rFonts w:ascii="Arial" w:hAnsi="Arial" w:cs="Arial"/>
          <w:b/>
          <w:sz w:val="24"/>
          <w:szCs w:val="24"/>
          <w:u w:val="single"/>
        </w:rPr>
      </w:pPr>
    </w:p>
    <w:p w:rsidR="00C8641D" w:rsidRDefault="00C8641D">
      <w:pPr>
        <w:spacing w:after="200"/>
        <w:rPr>
          <w:rFonts w:ascii="Arial" w:hAnsi="Arial" w:cs="Arial"/>
          <w:b/>
          <w:sz w:val="24"/>
          <w:szCs w:val="24"/>
          <w:u w:val="single"/>
        </w:rPr>
      </w:pPr>
      <w:r>
        <w:rPr>
          <w:rFonts w:ascii="Arial" w:hAnsi="Arial" w:cs="Arial"/>
          <w:b/>
          <w:sz w:val="24"/>
          <w:szCs w:val="24"/>
          <w:u w:val="single"/>
        </w:rPr>
        <w:br w:type="page"/>
      </w:r>
    </w:p>
    <w:p w:rsidR="00DB528B" w:rsidRPr="00EE4B6B" w:rsidRDefault="00DB528B" w:rsidP="00D764FE">
      <w:pPr>
        <w:rPr>
          <w:rFonts w:ascii="Arial" w:hAnsi="Arial" w:cs="Arial"/>
          <w:b/>
          <w:sz w:val="24"/>
          <w:szCs w:val="24"/>
          <w:u w:val="single"/>
        </w:rPr>
      </w:pPr>
      <w:r w:rsidRPr="00EE4B6B">
        <w:rPr>
          <w:rFonts w:ascii="Arial" w:hAnsi="Arial" w:cs="Arial"/>
          <w:b/>
          <w:sz w:val="24"/>
          <w:szCs w:val="24"/>
          <w:u w:val="single"/>
        </w:rPr>
        <w:lastRenderedPageBreak/>
        <w:t>Sick Leave</w:t>
      </w:r>
    </w:p>
    <w:p w:rsidR="00DB528B" w:rsidRDefault="00DB528B" w:rsidP="00D764FE">
      <w:pPr>
        <w:rPr>
          <w:rFonts w:ascii="Arial" w:hAnsi="Arial" w:cs="Arial"/>
          <w:b/>
          <w:sz w:val="24"/>
          <w:szCs w:val="24"/>
        </w:rPr>
      </w:pPr>
    </w:p>
    <w:p w:rsidR="00DB528B" w:rsidRDefault="00513523" w:rsidP="00CD26DB">
      <w:pPr>
        <w:ind w:left="360"/>
        <w:jc w:val="both"/>
        <w:rPr>
          <w:rFonts w:ascii="Arial" w:hAnsi="Arial" w:cs="Arial"/>
          <w:sz w:val="24"/>
          <w:szCs w:val="24"/>
        </w:rPr>
      </w:pPr>
      <w:r>
        <w:rPr>
          <w:rFonts w:ascii="Arial" w:hAnsi="Arial" w:cs="Arial"/>
          <w:sz w:val="24"/>
          <w:szCs w:val="24"/>
        </w:rPr>
        <w:t>46.</w:t>
      </w:r>
      <w:r>
        <w:rPr>
          <w:rFonts w:ascii="Arial" w:hAnsi="Arial" w:cs="Arial"/>
          <w:sz w:val="24"/>
          <w:szCs w:val="24"/>
        </w:rPr>
        <w:tab/>
        <w:t xml:space="preserve"> </w:t>
      </w:r>
      <w:r w:rsidR="00D65F98" w:rsidRPr="00CD26DB">
        <w:rPr>
          <w:rFonts w:ascii="Arial" w:hAnsi="Arial" w:cs="Arial"/>
          <w:sz w:val="24"/>
          <w:szCs w:val="24"/>
        </w:rPr>
        <w:t>At present there is no con</w:t>
      </w:r>
      <w:r w:rsidR="004B6B8A" w:rsidRPr="00CD26DB">
        <w:rPr>
          <w:rFonts w:ascii="Arial" w:hAnsi="Arial" w:cs="Arial"/>
          <w:sz w:val="24"/>
          <w:szCs w:val="24"/>
        </w:rPr>
        <w:t xml:space="preserve">cept of sick leave for </w:t>
      </w:r>
      <w:r w:rsidR="005868F2" w:rsidRPr="00CD26DB">
        <w:rPr>
          <w:rFonts w:ascii="Arial" w:hAnsi="Arial" w:cs="Arial"/>
          <w:sz w:val="24"/>
          <w:szCs w:val="24"/>
        </w:rPr>
        <w:t>Members</w:t>
      </w:r>
      <w:r w:rsidR="004B6B8A" w:rsidRPr="00CD26DB">
        <w:rPr>
          <w:rFonts w:ascii="Arial" w:hAnsi="Arial" w:cs="Arial"/>
          <w:sz w:val="24"/>
          <w:szCs w:val="24"/>
        </w:rPr>
        <w:t>. A M</w:t>
      </w:r>
      <w:r w:rsidR="00D65F98" w:rsidRPr="00CD26DB">
        <w:rPr>
          <w:rFonts w:ascii="Arial" w:hAnsi="Arial" w:cs="Arial"/>
          <w:sz w:val="24"/>
          <w:szCs w:val="24"/>
        </w:rPr>
        <w:t xml:space="preserve">ember may remain on sick leave for months with no </w:t>
      </w:r>
      <w:r w:rsidR="007A2C17" w:rsidRPr="00CD26DB">
        <w:rPr>
          <w:rFonts w:ascii="Arial" w:hAnsi="Arial" w:cs="Arial"/>
          <w:sz w:val="24"/>
          <w:szCs w:val="24"/>
        </w:rPr>
        <w:t>impact</w:t>
      </w:r>
      <w:r w:rsidR="00D65F98" w:rsidRPr="00CD26DB">
        <w:rPr>
          <w:rFonts w:ascii="Arial" w:hAnsi="Arial" w:cs="Arial"/>
          <w:sz w:val="24"/>
          <w:szCs w:val="24"/>
        </w:rPr>
        <w:t xml:space="preserve"> on their pay or </w:t>
      </w:r>
      <w:r w:rsidR="007A2C17" w:rsidRPr="00CD26DB">
        <w:rPr>
          <w:rFonts w:ascii="Arial" w:hAnsi="Arial" w:cs="Arial"/>
          <w:sz w:val="24"/>
          <w:szCs w:val="24"/>
        </w:rPr>
        <w:t>allowances</w:t>
      </w:r>
      <w:r w:rsidR="00D65F98" w:rsidRPr="00CD26DB">
        <w:rPr>
          <w:rFonts w:ascii="Arial" w:hAnsi="Arial" w:cs="Arial"/>
          <w:sz w:val="24"/>
          <w:szCs w:val="24"/>
        </w:rPr>
        <w:t xml:space="preserve">. </w:t>
      </w:r>
      <w:r w:rsidR="004B6B8A" w:rsidRPr="00CD26DB">
        <w:rPr>
          <w:rFonts w:ascii="Arial" w:hAnsi="Arial" w:cs="Arial"/>
          <w:sz w:val="24"/>
          <w:szCs w:val="24"/>
        </w:rPr>
        <w:t xml:space="preserve"> </w:t>
      </w:r>
      <w:r w:rsidR="00D65F98" w:rsidRPr="00CD26DB">
        <w:rPr>
          <w:rFonts w:ascii="Arial" w:hAnsi="Arial" w:cs="Arial"/>
          <w:sz w:val="24"/>
          <w:szCs w:val="24"/>
        </w:rPr>
        <w:t xml:space="preserve">Again there are </w:t>
      </w:r>
      <w:r w:rsidR="007A2C17" w:rsidRPr="00CD26DB">
        <w:rPr>
          <w:rFonts w:ascii="Arial" w:hAnsi="Arial" w:cs="Arial"/>
          <w:sz w:val="24"/>
          <w:szCs w:val="24"/>
        </w:rPr>
        <w:t xml:space="preserve">competing arguments </w:t>
      </w:r>
      <w:r w:rsidR="00D65F98" w:rsidRPr="00CD26DB">
        <w:rPr>
          <w:rFonts w:ascii="Arial" w:hAnsi="Arial" w:cs="Arial"/>
          <w:sz w:val="24"/>
          <w:szCs w:val="24"/>
        </w:rPr>
        <w:t>on this.</w:t>
      </w:r>
      <w:r w:rsidR="007A2C17" w:rsidRPr="00CD26DB">
        <w:rPr>
          <w:rFonts w:ascii="Arial" w:hAnsi="Arial" w:cs="Arial"/>
          <w:sz w:val="24"/>
          <w:szCs w:val="24"/>
        </w:rPr>
        <w:t xml:space="preserve"> T</w:t>
      </w:r>
      <w:r w:rsidR="00D65F98" w:rsidRPr="00CD26DB">
        <w:rPr>
          <w:rFonts w:ascii="Arial" w:hAnsi="Arial" w:cs="Arial"/>
          <w:sz w:val="24"/>
          <w:szCs w:val="24"/>
        </w:rPr>
        <w:t xml:space="preserve">he </w:t>
      </w:r>
      <w:r w:rsidR="005868F2" w:rsidRPr="00CD26DB">
        <w:rPr>
          <w:rFonts w:ascii="Arial" w:hAnsi="Arial" w:cs="Arial"/>
          <w:sz w:val="24"/>
          <w:szCs w:val="24"/>
        </w:rPr>
        <w:t xml:space="preserve">Member </w:t>
      </w:r>
      <w:r w:rsidR="00D65F98" w:rsidRPr="00CD26DB">
        <w:rPr>
          <w:rFonts w:ascii="Arial" w:hAnsi="Arial" w:cs="Arial"/>
          <w:sz w:val="24"/>
          <w:szCs w:val="24"/>
        </w:rPr>
        <w:t xml:space="preserve">may be too </w:t>
      </w:r>
      <w:r w:rsidR="007A2C17" w:rsidRPr="00CD26DB">
        <w:rPr>
          <w:rFonts w:ascii="Arial" w:hAnsi="Arial" w:cs="Arial"/>
          <w:sz w:val="24"/>
          <w:szCs w:val="24"/>
        </w:rPr>
        <w:t>ill</w:t>
      </w:r>
      <w:r w:rsidR="00D65F98" w:rsidRPr="00CD26DB">
        <w:rPr>
          <w:rFonts w:ascii="Arial" w:hAnsi="Arial" w:cs="Arial"/>
          <w:sz w:val="24"/>
          <w:szCs w:val="24"/>
        </w:rPr>
        <w:t xml:space="preserve"> to attend the Assembly but be able to </w:t>
      </w:r>
      <w:r w:rsidR="00FF5F52" w:rsidRPr="00CD26DB">
        <w:rPr>
          <w:rFonts w:ascii="Arial" w:hAnsi="Arial" w:cs="Arial"/>
          <w:sz w:val="24"/>
          <w:szCs w:val="24"/>
        </w:rPr>
        <w:t>perform their other duties as a</w:t>
      </w:r>
      <w:r w:rsidR="00D65F98" w:rsidRPr="00CD26DB">
        <w:rPr>
          <w:rFonts w:ascii="Arial" w:hAnsi="Arial" w:cs="Arial"/>
          <w:sz w:val="24"/>
          <w:szCs w:val="24"/>
        </w:rPr>
        <w:t xml:space="preserve"> </w:t>
      </w:r>
      <w:r w:rsidR="005868F2" w:rsidRPr="00CD26DB">
        <w:rPr>
          <w:rFonts w:ascii="Arial" w:hAnsi="Arial" w:cs="Arial"/>
          <w:sz w:val="24"/>
          <w:szCs w:val="24"/>
        </w:rPr>
        <w:t>Member</w:t>
      </w:r>
      <w:r w:rsidR="00D65F98" w:rsidRPr="00CD26DB">
        <w:rPr>
          <w:rFonts w:ascii="Arial" w:hAnsi="Arial" w:cs="Arial"/>
          <w:sz w:val="24"/>
          <w:szCs w:val="24"/>
        </w:rPr>
        <w:t xml:space="preserve">. </w:t>
      </w:r>
      <w:r w:rsidR="00307F93" w:rsidRPr="00CD26DB">
        <w:rPr>
          <w:rFonts w:ascii="Arial" w:hAnsi="Arial" w:cs="Arial"/>
          <w:sz w:val="24"/>
          <w:szCs w:val="24"/>
        </w:rPr>
        <w:t xml:space="preserve">In the Panel’s </w:t>
      </w:r>
      <w:r w:rsidR="007A2C17" w:rsidRPr="00CD26DB">
        <w:rPr>
          <w:rFonts w:ascii="Arial" w:hAnsi="Arial" w:cs="Arial"/>
          <w:sz w:val="24"/>
          <w:szCs w:val="24"/>
        </w:rPr>
        <w:t>view</w:t>
      </w:r>
      <w:r w:rsidR="00561D7D">
        <w:rPr>
          <w:rFonts w:ascii="Arial" w:hAnsi="Arial" w:cs="Arial"/>
          <w:sz w:val="24"/>
          <w:szCs w:val="24"/>
        </w:rPr>
        <w:t>,</w:t>
      </w:r>
      <w:r w:rsidR="00307F93" w:rsidRPr="00CD26DB">
        <w:rPr>
          <w:rFonts w:ascii="Arial" w:hAnsi="Arial" w:cs="Arial"/>
          <w:sz w:val="24"/>
          <w:szCs w:val="24"/>
        </w:rPr>
        <w:t xml:space="preserve"> any system must be fair and support the </w:t>
      </w:r>
      <w:r w:rsidR="005868F2" w:rsidRPr="00CD26DB">
        <w:rPr>
          <w:rFonts w:ascii="Arial" w:hAnsi="Arial" w:cs="Arial"/>
          <w:sz w:val="24"/>
          <w:szCs w:val="24"/>
        </w:rPr>
        <w:t xml:space="preserve">Member </w:t>
      </w:r>
      <w:r w:rsidR="00307F93" w:rsidRPr="00CD26DB">
        <w:rPr>
          <w:rFonts w:ascii="Arial" w:hAnsi="Arial" w:cs="Arial"/>
          <w:sz w:val="24"/>
          <w:szCs w:val="24"/>
        </w:rPr>
        <w:t xml:space="preserve">(who has been elected to office) </w:t>
      </w:r>
      <w:r w:rsidR="007A2C17" w:rsidRPr="00CD26DB">
        <w:rPr>
          <w:rFonts w:ascii="Arial" w:hAnsi="Arial" w:cs="Arial"/>
          <w:sz w:val="24"/>
          <w:szCs w:val="24"/>
        </w:rPr>
        <w:t>through a</w:t>
      </w:r>
      <w:r w:rsidR="00307F93" w:rsidRPr="00CD26DB">
        <w:rPr>
          <w:rFonts w:ascii="Arial" w:hAnsi="Arial" w:cs="Arial"/>
          <w:sz w:val="24"/>
          <w:szCs w:val="24"/>
        </w:rPr>
        <w:t xml:space="preserve"> period of illness to return to repre</w:t>
      </w:r>
      <w:r w:rsidR="007A2C17" w:rsidRPr="00CD26DB">
        <w:rPr>
          <w:rFonts w:ascii="Arial" w:hAnsi="Arial" w:cs="Arial"/>
          <w:sz w:val="24"/>
          <w:szCs w:val="24"/>
        </w:rPr>
        <w:t>sent</w:t>
      </w:r>
      <w:r w:rsidR="00307F93" w:rsidRPr="00CD26DB">
        <w:rPr>
          <w:rFonts w:ascii="Arial" w:hAnsi="Arial" w:cs="Arial"/>
          <w:sz w:val="24"/>
          <w:szCs w:val="24"/>
        </w:rPr>
        <w:t xml:space="preserve"> their constituents. At the same </w:t>
      </w:r>
      <w:r w:rsidR="007A2C17" w:rsidRPr="00CD26DB">
        <w:rPr>
          <w:rFonts w:ascii="Arial" w:hAnsi="Arial" w:cs="Arial"/>
          <w:sz w:val="24"/>
          <w:szCs w:val="24"/>
        </w:rPr>
        <w:t>time</w:t>
      </w:r>
      <w:r w:rsidR="00307F93" w:rsidRPr="00CD26DB">
        <w:rPr>
          <w:rFonts w:ascii="Arial" w:hAnsi="Arial" w:cs="Arial"/>
          <w:sz w:val="24"/>
          <w:szCs w:val="24"/>
        </w:rPr>
        <w:t xml:space="preserve"> we do not </w:t>
      </w:r>
      <w:r w:rsidR="007A2C17" w:rsidRPr="00CD26DB">
        <w:rPr>
          <w:rFonts w:ascii="Arial" w:hAnsi="Arial" w:cs="Arial"/>
          <w:sz w:val="24"/>
          <w:szCs w:val="24"/>
        </w:rPr>
        <w:t>believe</w:t>
      </w:r>
      <w:r w:rsidR="00307F93" w:rsidRPr="00CD26DB">
        <w:rPr>
          <w:rFonts w:ascii="Arial" w:hAnsi="Arial" w:cs="Arial"/>
          <w:sz w:val="24"/>
          <w:szCs w:val="24"/>
        </w:rPr>
        <w:t xml:space="preserve"> that this should be open ended. </w:t>
      </w:r>
      <w:r w:rsidR="004B6B8A" w:rsidRPr="00CD26DB">
        <w:rPr>
          <w:rFonts w:ascii="Arial" w:hAnsi="Arial" w:cs="Arial"/>
          <w:sz w:val="24"/>
          <w:szCs w:val="24"/>
        </w:rPr>
        <w:t xml:space="preserve"> </w:t>
      </w:r>
      <w:r w:rsidR="00307F93" w:rsidRPr="00CD26DB">
        <w:rPr>
          <w:rFonts w:ascii="Arial" w:hAnsi="Arial" w:cs="Arial"/>
          <w:sz w:val="24"/>
          <w:szCs w:val="24"/>
        </w:rPr>
        <w:t xml:space="preserve">The Panel is therefore considering if some system should </w:t>
      </w:r>
      <w:r w:rsidR="007A2C17" w:rsidRPr="00CD26DB">
        <w:rPr>
          <w:rFonts w:ascii="Arial" w:hAnsi="Arial" w:cs="Arial"/>
          <w:sz w:val="24"/>
          <w:szCs w:val="24"/>
        </w:rPr>
        <w:t>be</w:t>
      </w:r>
      <w:r w:rsidR="00307F93" w:rsidRPr="00CD26DB">
        <w:rPr>
          <w:rFonts w:ascii="Arial" w:hAnsi="Arial" w:cs="Arial"/>
          <w:sz w:val="24"/>
          <w:szCs w:val="24"/>
        </w:rPr>
        <w:t xml:space="preserve"> </w:t>
      </w:r>
      <w:r w:rsidR="007A2C17" w:rsidRPr="00CD26DB">
        <w:rPr>
          <w:rFonts w:ascii="Arial" w:hAnsi="Arial" w:cs="Arial"/>
          <w:sz w:val="24"/>
          <w:szCs w:val="24"/>
        </w:rPr>
        <w:t>introduced whereby</w:t>
      </w:r>
      <w:r w:rsidR="00307F93" w:rsidRPr="00CD26DB">
        <w:rPr>
          <w:rFonts w:ascii="Arial" w:hAnsi="Arial" w:cs="Arial"/>
          <w:sz w:val="24"/>
          <w:szCs w:val="24"/>
        </w:rPr>
        <w:t xml:space="preserve"> </w:t>
      </w:r>
      <w:r w:rsidR="005868F2" w:rsidRPr="00CD26DB">
        <w:rPr>
          <w:rFonts w:ascii="Arial" w:hAnsi="Arial" w:cs="Arial"/>
          <w:sz w:val="24"/>
          <w:szCs w:val="24"/>
        </w:rPr>
        <w:t xml:space="preserve">Members </w:t>
      </w:r>
      <w:r w:rsidR="00307F93" w:rsidRPr="00CD26DB">
        <w:rPr>
          <w:rFonts w:ascii="Arial" w:hAnsi="Arial" w:cs="Arial"/>
          <w:sz w:val="24"/>
          <w:szCs w:val="24"/>
        </w:rPr>
        <w:t xml:space="preserve">have sick pay paid to them for a stepped </w:t>
      </w:r>
      <w:r w:rsidR="007A2C17" w:rsidRPr="00CD26DB">
        <w:rPr>
          <w:rFonts w:ascii="Arial" w:hAnsi="Arial" w:cs="Arial"/>
          <w:sz w:val="24"/>
          <w:szCs w:val="24"/>
        </w:rPr>
        <w:t>period</w:t>
      </w:r>
      <w:r w:rsidR="00307F93" w:rsidRPr="00CD26DB">
        <w:rPr>
          <w:rFonts w:ascii="Arial" w:hAnsi="Arial" w:cs="Arial"/>
          <w:sz w:val="24"/>
          <w:szCs w:val="24"/>
        </w:rPr>
        <w:t xml:space="preserve"> if they are off ill for a prolonged </w:t>
      </w:r>
      <w:r w:rsidR="00376CB3" w:rsidRPr="00CD26DB">
        <w:rPr>
          <w:rFonts w:ascii="Arial" w:hAnsi="Arial" w:cs="Arial"/>
          <w:sz w:val="24"/>
          <w:szCs w:val="24"/>
        </w:rPr>
        <w:t>time</w:t>
      </w:r>
      <w:r w:rsidR="004B6B8A" w:rsidRPr="00CD26DB">
        <w:rPr>
          <w:rFonts w:ascii="Arial" w:hAnsi="Arial" w:cs="Arial"/>
          <w:sz w:val="24"/>
          <w:szCs w:val="24"/>
        </w:rPr>
        <w:t xml:space="preserve">. </w:t>
      </w:r>
      <w:r w:rsidR="00307F93" w:rsidRPr="00CD26DB">
        <w:rPr>
          <w:rFonts w:ascii="Arial" w:hAnsi="Arial" w:cs="Arial"/>
          <w:sz w:val="24"/>
          <w:szCs w:val="24"/>
        </w:rPr>
        <w:t xml:space="preserve"> One</w:t>
      </w:r>
      <w:r w:rsidR="004B6B8A" w:rsidRPr="00CD26DB">
        <w:rPr>
          <w:rFonts w:ascii="Arial" w:hAnsi="Arial" w:cs="Arial"/>
          <w:sz w:val="24"/>
          <w:szCs w:val="24"/>
        </w:rPr>
        <w:t xml:space="preserve"> comparative</w:t>
      </w:r>
      <w:r w:rsidR="00307F93" w:rsidRPr="00CD26DB">
        <w:rPr>
          <w:rFonts w:ascii="Arial" w:hAnsi="Arial" w:cs="Arial"/>
          <w:sz w:val="24"/>
          <w:szCs w:val="24"/>
        </w:rPr>
        <w:t xml:space="preserve"> model for this </w:t>
      </w:r>
      <w:r w:rsidR="00376CB3" w:rsidRPr="00CD26DB">
        <w:rPr>
          <w:rFonts w:ascii="Arial" w:hAnsi="Arial" w:cs="Arial"/>
          <w:sz w:val="24"/>
          <w:szCs w:val="24"/>
        </w:rPr>
        <w:t>is</w:t>
      </w:r>
      <w:r w:rsidR="00307F93" w:rsidRPr="00CD26DB">
        <w:rPr>
          <w:rFonts w:ascii="Arial" w:hAnsi="Arial" w:cs="Arial"/>
          <w:sz w:val="24"/>
          <w:szCs w:val="24"/>
        </w:rPr>
        <w:t xml:space="preserve"> the </w:t>
      </w:r>
      <w:r w:rsidR="004B6B8A" w:rsidRPr="00CD26DB">
        <w:rPr>
          <w:rFonts w:ascii="Arial" w:hAnsi="Arial" w:cs="Arial"/>
          <w:sz w:val="24"/>
          <w:szCs w:val="24"/>
        </w:rPr>
        <w:t xml:space="preserve">current </w:t>
      </w:r>
      <w:r w:rsidR="00376CB3" w:rsidRPr="00CD26DB">
        <w:rPr>
          <w:rFonts w:ascii="Arial" w:hAnsi="Arial" w:cs="Arial"/>
          <w:sz w:val="24"/>
          <w:szCs w:val="24"/>
        </w:rPr>
        <w:t>system</w:t>
      </w:r>
      <w:r w:rsidR="00307F93" w:rsidRPr="00CD26DB">
        <w:rPr>
          <w:rFonts w:ascii="Arial" w:hAnsi="Arial" w:cs="Arial"/>
          <w:sz w:val="24"/>
          <w:szCs w:val="24"/>
        </w:rPr>
        <w:t xml:space="preserve"> for the </w:t>
      </w:r>
      <w:r w:rsidR="00376CB3" w:rsidRPr="00CD26DB">
        <w:rPr>
          <w:rFonts w:ascii="Arial" w:hAnsi="Arial" w:cs="Arial"/>
          <w:sz w:val="24"/>
          <w:szCs w:val="24"/>
        </w:rPr>
        <w:t>Assembly’s</w:t>
      </w:r>
      <w:r w:rsidR="00307F93" w:rsidRPr="00CD26DB">
        <w:rPr>
          <w:rFonts w:ascii="Arial" w:hAnsi="Arial" w:cs="Arial"/>
          <w:sz w:val="24"/>
          <w:szCs w:val="24"/>
        </w:rPr>
        <w:t xml:space="preserve"> own staff who receive:</w:t>
      </w:r>
    </w:p>
    <w:p w:rsidR="00304838" w:rsidRPr="00CD26DB" w:rsidRDefault="00304838" w:rsidP="00CD26DB">
      <w:pPr>
        <w:ind w:left="360"/>
        <w:jc w:val="both"/>
        <w:rPr>
          <w:rFonts w:ascii="Arial" w:hAnsi="Arial" w:cs="Arial"/>
          <w:sz w:val="24"/>
          <w:szCs w:val="24"/>
        </w:rPr>
      </w:pPr>
    </w:p>
    <w:p w:rsidR="00DB528B" w:rsidRPr="00DB528B" w:rsidRDefault="00DB528B" w:rsidP="00B04D03">
      <w:pPr>
        <w:pStyle w:val="ListParagraph"/>
        <w:numPr>
          <w:ilvl w:val="0"/>
          <w:numId w:val="17"/>
        </w:numPr>
        <w:jc w:val="both"/>
        <w:rPr>
          <w:rFonts w:ascii="Arial" w:hAnsi="Arial" w:cs="Arial"/>
          <w:sz w:val="24"/>
          <w:szCs w:val="24"/>
        </w:rPr>
      </w:pPr>
      <w:r w:rsidRPr="00DB528B">
        <w:rPr>
          <w:rFonts w:ascii="Arial" w:hAnsi="Arial" w:cs="Arial"/>
          <w:sz w:val="24"/>
          <w:szCs w:val="24"/>
        </w:rPr>
        <w:t>full pay for up to 6 months then;</w:t>
      </w:r>
    </w:p>
    <w:p w:rsidR="00DB528B" w:rsidRPr="00DB528B" w:rsidRDefault="00DB528B" w:rsidP="00B04D03">
      <w:pPr>
        <w:pStyle w:val="ListParagraph"/>
        <w:numPr>
          <w:ilvl w:val="0"/>
          <w:numId w:val="17"/>
        </w:numPr>
        <w:jc w:val="both"/>
        <w:rPr>
          <w:rFonts w:ascii="Arial" w:hAnsi="Arial" w:cs="Arial"/>
          <w:sz w:val="24"/>
          <w:szCs w:val="24"/>
        </w:rPr>
      </w:pPr>
      <w:r w:rsidRPr="00DB528B">
        <w:rPr>
          <w:rFonts w:ascii="Arial" w:hAnsi="Arial" w:cs="Arial"/>
          <w:sz w:val="24"/>
          <w:szCs w:val="24"/>
        </w:rPr>
        <w:t>half pay for a further 6 months; and</w:t>
      </w:r>
    </w:p>
    <w:p w:rsidR="00DB528B" w:rsidRPr="00DB528B" w:rsidRDefault="00DB528B" w:rsidP="00B04D03">
      <w:pPr>
        <w:pStyle w:val="ListParagraph"/>
        <w:numPr>
          <w:ilvl w:val="0"/>
          <w:numId w:val="17"/>
        </w:numPr>
        <w:jc w:val="both"/>
        <w:rPr>
          <w:rFonts w:ascii="Arial" w:hAnsi="Arial" w:cs="Arial"/>
          <w:sz w:val="24"/>
          <w:szCs w:val="24"/>
        </w:rPr>
      </w:pPr>
      <w:r w:rsidRPr="00DB528B">
        <w:rPr>
          <w:rFonts w:ascii="Arial" w:hAnsi="Arial" w:cs="Arial"/>
          <w:sz w:val="24"/>
          <w:szCs w:val="24"/>
        </w:rPr>
        <w:t>then statutory sick pay.</w:t>
      </w:r>
    </w:p>
    <w:p w:rsidR="00DB528B" w:rsidRDefault="00DB528B" w:rsidP="00D764FE">
      <w:pPr>
        <w:rPr>
          <w:rFonts w:ascii="Arial" w:hAnsi="Arial" w:cs="Arial"/>
          <w:b/>
        </w:rPr>
      </w:pPr>
    </w:p>
    <w:p w:rsidR="00DB528B" w:rsidRDefault="00DB528B"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
          <w:bCs/>
          <w:sz w:val="24"/>
          <w:szCs w:val="24"/>
          <w:lang w:val="it-IT"/>
        </w:rPr>
      </w:pPr>
      <w:r w:rsidRPr="00895D17">
        <w:rPr>
          <w:rFonts w:ascii="Arial" w:hAnsi="Arial" w:cs="Arial"/>
          <w:b/>
          <w:bCs/>
          <w:sz w:val="24"/>
          <w:szCs w:val="24"/>
          <w:lang w:val="it-IT"/>
        </w:rPr>
        <w:t>Consultation Questio</w:t>
      </w:r>
      <w:r w:rsidR="00FF5F52">
        <w:rPr>
          <w:rFonts w:ascii="Arial" w:hAnsi="Arial" w:cs="Arial"/>
          <w:b/>
          <w:bCs/>
          <w:sz w:val="24"/>
          <w:szCs w:val="24"/>
          <w:lang w:val="it-IT"/>
        </w:rPr>
        <w:t>n 1</w:t>
      </w:r>
      <w:r w:rsidR="00621015">
        <w:rPr>
          <w:rFonts w:ascii="Arial" w:hAnsi="Arial" w:cs="Arial"/>
          <w:b/>
          <w:bCs/>
          <w:sz w:val="24"/>
          <w:szCs w:val="24"/>
          <w:lang w:val="it-IT"/>
        </w:rPr>
        <w:t>3</w:t>
      </w:r>
    </w:p>
    <w:p w:rsidR="00DB528B" w:rsidRDefault="00DB528B" w:rsidP="009A0CDD">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cs="Arial"/>
          <w:sz w:val="24"/>
        </w:rPr>
      </w:pPr>
      <w:r w:rsidRPr="002978E9">
        <w:rPr>
          <w:rFonts w:ascii="Arial" w:hAnsi="Arial" w:cs="Arial"/>
          <w:bCs/>
          <w:sz w:val="24"/>
          <w:szCs w:val="24"/>
          <w:lang w:val="it-IT"/>
        </w:rPr>
        <w:t xml:space="preserve">Do you believe that </w:t>
      </w:r>
      <w:r w:rsidRPr="004B6B8A">
        <w:rPr>
          <w:rFonts w:ascii="Arial" w:hAnsi="Arial" w:cs="Arial"/>
          <w:sz w:val="24"/>
          <w:szCs w:val="24"/>
        </w:rPr>
        <w:t>Member</w:t>
      </w:r>
      <w:r>
        <w:rPr>
          <w:rFonts w:ascii="Arial" w:hAnsi="Arial" w:cs="Arial"/>
          <w:sz w:val="24"/>
          <w:szCs w:val="24"/>
        </w:rPr>
        <w:t>s</w:t>
      </w:r>
      <w:r w:rsidRPr="004B6B8A">
        <w:rPr>
          <w:rFonts w:ascii="Arial" w:hAnsi="Arial" w:cs="Arial"/>
          <w:sz w:val="24"/>
          <w:szCs w:val="24"/>
        </w:rPr>
        <w:t xml:space="preserve"> </w:t>
      </w:r>
      <w:r w:rsidRPr="002978E9">
        <w:rPr>
          <w:rFonts w:ascii="Arial" w:hAnsi="Arial" w:cs="Arial"/>
          <w:bCs/>
          <w:sz w:val="24"/>
          <w:szCs w:val="24"/>
          <w:lang w:val="it-IT"/>
        </w:rPr>
        <w:t xml:space="preserve">who are off sick for a prolonged period of time should recieve sick pay </w:t>
      </w:r>
      <w:r w:rsidR="00EF0EA8">
        <w:rPr>
          <w:rFonts w:ascii="Arial" w:hAnsi="Arial" w:cs="Arial"/>
          <w:bCs/>
          <w:sz w:val="24"/>
          <w:szCs w:val="24"/>
          <w:lang w:val="it-IT"/>
        </w:rPr>
        <w:t>in line with the model above</w:t>
      </w:r>
      <w:r w:rsidR="00513523">
        <w:rPr>
          <w:rFonts w:ascii="Arial" w:hAnsi="Arial" w:cs="Arial"/>
          <w:bCs/>
          <w:sz w:val="24"/>
          <w:szCs w:val="24"/>
          <w:lang w:val="it-IT"/>
        </w:rPr>
        <w:t>.</w:t>
      </w:r>
      <w:r w:rsidRPr="002978E9">
        <w:rPr>
          <w:rFonts w:ascii="Arial" w:hAnsi="Arial" w:cs="Arial"/>
          <w:bCs/>
          <w:sz w:val="24"/>
          <w:szCs w:val="24"/>
          <w:lang w:val="it-IT"/>
        </w:rPr>
        <w:t>?</w:t>
      </w:r>
    </w:p>
    <w:p w:rsidR="00DB528B" w:rsidRDefault="00FF5F52" w:rsidP="00E4152F">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hAnsi="Arial" w:cs="Arial"/>
          <w:b/>
          <w:bCs/>
          <w:sz w:val="24"/>
          <w:szCs w:val="24"/>
        </w:rPr>
      </w:pPr>
      <w:r w:rsidRPr="00895D17">
        <w:rPr>
          <w:rFonts w:ascii="Arial" w:eastAsia="Arial" w:hAnsi="Arial" w:cs="Arial"/>
          <w:b/>
          <w:bCs/>
          <w:noProof/>
          <w:sz w:val="24"/>
          <w:szCs w:val="24"/>
        </w:rPr>
        <mc:AlternateContent>
          <mc:Choice Requires="wps">
            <w:drawing>
              <wp:anchor distT="0" distB="0" distL="0" distR="0" simplePos="0" relativeHeight="251773952" behindDoc="0" locked="0" layoutInCell="1" allowOverlap="1" wp14:anchorId="79E3BE62" wp14:editId="310BB32F">
                <wp:simplePos x="0" y="0"/>
                <wp:positionH relativeFrom="column">
                  <wp:posOffset>2379980</wp:posOffset>
                </wp:positionH>
                <wp:positionV relativeFrom="line">
                  <wp:posOffset>37465</wp:posOffset>
                </wp:positionV>
                <wp:extent cx="390525" cy="304800"/>
                <wp:effectExtent l="38100" t="19050" r="66675" b="95250"/>
                <wp:wrapNone/>
                <wp:docPr id="1073741860"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87.4pt;margin-top:2.95pt;width:30.75pt;height:24pt;z-index:25177395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KVAIAAOs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ascii="Arial" w:eastAsia="Arial" w:hAnsi="Arial" w:cs="Arial"/>
          <w:b/>
          <w:bCs/>
          <w:noProof/>
          <w:sz w:val="24"/>
          <w:szCs w:val="24"/>
        </w:rPr>
        <mc:AlternateContent>
          <mc:Choice Requires="wps">
            <w:drawing>
              <wp:anchor distT="0" distB="0" distL="0" distR="0" simplePos="0" relativeHeight="251772928" behindDoc="0" locked="0" layoutInCell="1" allowOverlap="1" wp14:anchorId="28E5D609" wp14:editId="1450E772">
                <wp:simplePos x="0" y="0"/>
                <wp:positionH relativeFrom="column">
                  <wp:posOffset>836930</wp:posOffset>
                </wp:positionH>
                <wp:positionV relativeFrom="line">
                  <wp:posOffset>33020</wp:posOffset>
                </wp:positionV>
                <wp:extent cx="390525" cy="304800"/>
                <wp:effectExtent l="38100" t="19050" r="66675" b="95250"/>
                <wp:wrapNone/>
                <wp:docPr id="1073741861"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65.9pt;margin-top:2.6pt;width:30.75pt;height:24pt;z-index:25177292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RoVAIAAOs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DB528B" w:rsidRPr="00FF5F52" w:rsidRDefault="00DB528B" w:rsidP="00FF5F52">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eastAsia="Arial" w:hAnsi="Arial" w:cs="Arial"/>
          <w:sz w:val="24"/>
          <w:szCs w:val="24"/>
        </w:rPr>
      </w:pPr>
      <w:r w:rsidRPr="009A0CDD">
        <w:rPr>
          <w:rFonts w:ascii="Arial" w:hAnsi="Arial" w:cs="Arial"/>
          <w:b/>
          <w:bCs/>
          <w:sz w:val="24"/>
          <w:szCs w:val="24"/>
        </w:rPr>
        <w:t>YES</w:t>
      </w:r>
      <w:r w:rsidRPr="00895D17">
        <w:rPr>
          <w:rFonts w:ascii="Arial" w:hAnsi="Arial" w:cs="Arial"/>
          <w:b/>
          <w:bCs/>
          <w:sz w:val="24"/>
          <w:szCs w:val="24"/>
        </w:rPr>
        <w:tab/>
      </w:r>
      <w:r w:rsidRPr="00895D17">
        <w:rPr>
          <w:rFonts w:ascii="Arial" w:hAnsi="Arial" w:cs="Arial"/>
          <w:b/>
          <w:bCs/>
          <w:sz w:val="24"/>
          <w:szCs w:val="24"/>
        </w:rPr>
        <w:tab/>
      </w:r>
      <w:r w:rsidRPr="00895D17">
        <w:rPr>
          <w:rFonts w:ascii="Arial" w:hAnsi="Arial" w:cs="Arial"/>
          <w:b/>
          <w:bCs/>
          <w:sz w:val="24"/>
          <w:szCs w:val="24"/>
        </w:rPr>
        <w:tab/>
        <w:t>NO</w:t>
      </w:r>
    </w:p>
    <w:p w:rsidR="00F31CE1" w:rsidRDefault="00F31CE1" w:rsidP="00D764FE">
      <w:pPr>
        <w:rPr>
          <w:rFonts w:ascii="Arial" w:hAnsi="Arial" w:cs="Arial"/>
          <w:b/>
          <w:i/>
          <w:sz w:val="24"/>
          <w:szCs w:val="24"/>
        </w:rPr>
      </w:pPr>
    </w:p>
    <w:p w:rsidR="00DB528B" w:rsidRDefault="00DB528B" w:rsidP="00D764FE">
      <w:pPr>
        <w:rPr>
          <w:rFonts w:ascii="Arial" w:hAnsi="Arial" w:cs="Arial"/>
          <w:b/>
          <w:i/>
          <w:sz w:val="24"/>
          <w:szCs w:val="24"/>
        </w:rPr>
      </w:pPr>
      <w:r w:rsidRPr="00655F01">
        <w:rPr>
          <w:rFonts w:ascii="Arial" w:hAnsi="Arial" w:cs="Arial"/>
          <w:b/>
          <w:i/>
          <w:sz w:val="24"/>
          <w:szCs w:val="24"/>
        </w:rPr>
        <w:t>If you agree</w:t>
      </w:r>
      <w:r>
        <w:rPr>
          <w:rFonts w:ascii="Arial" w:hAnsi="Arial" w:cs="Arial"/>
          <w:b/>
          <w:i/>
          <w:sz w:val="24"/>
          <w:szCs w:val="24"/>
        </w:rPr>
        <w:t xml:space="preserve"> that restrictions should be imposed, can you use the space below to indicate your suggestions on what level of sickness pay protection should be provided:</w:t>
      </w:r>
    </w:p>
    <w:p w:rsidR="00EF0EA8" w:rsidRDefault="00EF0EA8" w:rsidP="00D764FE">
      <w:pPr>
        <w:rPr>
          <w:rFonts w:ascii="Arial" w:hAnsi="Arial" w:cs="Arial"/>
          <w:b/>
          <w:i/>
          <w:sz w:val="24"/>
          <w:szCs w:val="24"/>
        </w:rPr>
      </w:pPr>
    </w:p>
    <w:p w:rsidR="00EF0EA8" w:rsidRDefault="000715FA" w:rsidP="00D764FE">
      <w:pPr>
        <w:rPr>
          <w:rFonts w:ascii="Arial" w:hAnsi="Arial" w:cs="Arial"/>
          <w:b/>
          <w:i/>
          <w:sz w:val="24"/>
          <w:szCs w:val="24"/>
        </w:rPr>
      </w:pPr>
      <w:r>
        <w:rPr>
          <w:rFonts w:ascii="Arial" w:hAnsi="Arial" w:cs="Arial"/>
          <w:b/>
          <w:i/>
          <w:noProof/>
          <w:sz w:val="24"/>
          <w:szCs w:val="24"/>
          <w:lang w:eastAsia="en-GB"/>
        </w:rPr>
        <mc:AlternateContent>
          <mc:Choice Requires="wps">
            <w:drawing>
              <wp:anchor distT="0" distB="0" distL="114300" distR="114300" simplePos="0" relativeHeight="251800576" behindDoc="0" locked="0" layoutInCell="1" allowOverlap="1" wp14:anchorId="7ECBC186" wp14:editId="69CC2BF6">
                <wp:simplePos x="0" y="0"/>
                <wp:positionH relativeFrom="column">
                  <wp:posOffset>19050</wp:posOffset>
                </wp:positionH>
                <wp:positionV relativeFrom="paragraph">
                  <wp:posOffset>29210</wp:posOffset>
                </wp:positionV>
                <wp:extent cx="5686425" cy="3228975"/>
                <wp:effectExtent l="0" t="0" r="28575" b="28575"/>
                <wp:wrapNone/>
                <wp:docPr id="1073741840" name="Text Box 1073741840"/>
                <wp:cNvGraphicFramePr/>
                <a:graphic xmlns:a="http://schemas.openxmlformats.org/drawingml/2006/main">
                  <a:graphicData uri="http://schemas.microsoft.com/office/word/2010/wordprocessingShape">
                    <wps:wsp>
                      <wps:cNvSpPr txBox="1"/>
                      <wps:spPr>
                        <a:xfrm>
                          <a:off x="0" y="0"/>
                          <a:ext cx="5686425" cy="3228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73741840" o:spid="_x0000_s1035" type="#_x0000_t202" style="position:absolute;margin-left:1.5pt;margin-top:2.3pt;width:447.75pt;height:254.2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" fillcolor="white [3201]" strokeweight=".5pt">
                <v:textbox>
                  <w:txbxContent>
                    <w:p w:rsidR="0077588A" w:rsidRDefault="0077588A"/>
                  </w:txbxContent>
                </v:textbox>
              </v:shape>
            </w:pict>
          </mc:Fallback>
        </mc:AlternateContent>
      </w:r>
    </w:p>
    <w:p w:rsidR="00EF0EA8" w:rsidRDefault="00EF0EA8" w:rsidP="00D764FE">
      <w:pPr>
        <w:rPr>
          <w:rFonts w:ascii="Arial" w:hAnsi="Arial" w:cs="Arial"/>
          <w:b/>
          <w:i/>
          <w:sz w:val="24"/>
          <w:szCs w:val="24"/>
        </w:rPr>
      </w:pPr>
    </w:p>
    <w:p w:rsidR="00EF0EA8" w:rsidRPr="00655F01" w:rsidRDefault="00EF0EA8" w:rsidP="00D764FE">
      <w:pPr>
        <w:rPr>
          <w:rFonts w:ascii="Arial" w:hAnsi="Arial" w:cs="Arial"/>
          <w:b/>
          <w:i/>
          <w:sz w:val="24"/>
          <w:szCs w:val="24"/>
        </w:rPr>
      </w:pPr>
    </w:p>
    <w:p w:rsidR="00DB528B" w:rsidRDefault="00DB528B" w:rsidP="00D764FE">
      <w:pPr>
        <w:ind w:left="720" w:hanging="720"/>
        <w:rPr>
          <w:rFonts w:ascii="Arial" w:hAnsi="Arial" w:cs="Arial"/>
          <w:sz w:val="24"/>
          <w:szCs w:val="24"/>
        </w:rPr>
      </w:pPr>
    </w:p>
    <w:p w:rsidR="00DB528B" w:rsidRDefault="00DB528B" w:rsidP="00D764FE">
      <w:pPr>
        <w:ind w:left="720" w:hanging="720"/>
        <w:rPr>
          <w:rFonts w:ascii="Arial" w:hAnsi="Arial" w:cs="Arial"/>
          <w:sz w:val="24"/>
          <w:szCs w:val="24"/>
        </w:rPr>
      </w:pPr>
    </w:p>
    <w:p w:rsidR="00DB528B" w:rsidRDefault="00DB528B" w:rsidP="00D764FE">
      <w:pPr>
        <w:ind w:left="720" w:hanging="720"/>
        <w:rPr>
          <w:rFonts w:ascii="Arial" w:hAnsi="Arial" w:cs="Arial"/>
          <w:sz w:val="24"/>
          <w:szCs w:val="24"/>
        </w:rPr>
      </w:pPr>
    </w:p>
    <w:p w:rsidR="00DB528B" w:rsidRPr="002E5DC7" w:rsidRDefault="00DB528B" w:rsidP="00D764FE">
      <w:pPr>
        <w:ind w:left="720" w:hanging="720"/>
        <w:rPr>
          <w:rFonts w:ascii="Arial" w:hAnsi="Arial" w:cs="Arial"/>
          <w:sz w:val="24"/>
          <w:szCs w:val="24"/>
        </w:rPr>
      </w:pPr>
    </w:p>
    <w:p w:rsidR="00DB528B" w:rsidRDefault="00DB528B" w:rsidP="00D764FE">
      <w:pPr>
        <w:rPr>
          <w:rFonts w:ascii="Arial" w:hAnsi="Arial" w:cs="Arial"/>
          <w:b/>
          <w:sz w:val="24"/>
          <w:szCs w:val="24"/>
        </w:rPr>
      </w:pPr>
    </w:p>
    <w:p w:rsidR="00C8641D" w:rsidRDefault="00C8641D">
      <w:pPr>
        <w:spacing w:after="200"/>
        <w:rPr>
          <w:rFonts w:ascii="Arial" w:hAnsi="Arial" w:cs="Arial"/>
          <w:b/>
          <w:sz w:val="24"/>
          <w:szCs w:val="24"/>
        </w:rPr>
      </w:pPr>
      <w:r>
        <w:rPr>
          <w:rFonts w:ascii="Arial" w:hAnsi="Arial" w:cs="Arial"/>
          <w:b/>
          <w:sz w:val="24"/>
          <w:szCs w:val="24"/>
        </w:rPr>
        <w:br w:type="page"/>
      </w:r>
    </w:p>
    <w:p w:rsidR="00DB528B" w:rsidRDefault="00DB528B" w:rsidP="00D764FE">
      <w:pPr>
        <w:rPr>
          <w:rFonts w:ascii="Arial" w:hAnsi="Arial" w:cs="Arial"/>
          <w:b/>
          <w:sz w:val="24"/>
          <w:szCs w:val="24"/>
        </w:rPr>
      </w:pPr>
      <w:r w:rsidRPr="004B6B8A">
        <w:rPr>
          <w:rFonts w:ascii="Arial" w:hAnsi="Arial" w:cs="Arial"/>
          <w:b/>
          <w:sz w:val="24"/>
          <w:szCs w:val="24"/>
        </w:rPr>
        <w:lastRenderedPageBreak/>
        <w:t>Attendance at the Assembly Generally</w:t>
      </w:r>
    </w:p>
    <w:p w:rsidR="00DB528B" w:rsidRPr="004B6B8A" w:rsidRDefault="00DB528B" w:rsidP="00D764FE">
      <w:pPr>
        <w:rPr>
          <w:rFonts w:ascii="Arial" w:hAnsi="Arial" w:cs="Arial"/>
          <w:b/>
          <w:sz w:val="24"/>
          <w:szCs w:val="24"/>
        </w:rPr>
      </w:pPr>
    </w:p>
    <w:p w:rsidR="006F45A8" w:rsidRPr="00CD26DB" w:rsidRDefault="00513523" w:rsidP="0077588A">
      <w:pPr>
        <w:ind w:left="360" w:hanging="360"/>
        <w:jc w:val="both"/>
        <w:rPr>
          <w:rFonts w:ascii="Arial" w:hAnsi="Arial" w:cs="Arial"/>
          <w:sz w:val="24"/>
          <w:szCs w:val="24"/>
        </w:rPr>
      </w:pPr>
      <w:r>
        <w:rPr>
          <w:rFonts w:ascii="Arial" w:hAnsi="Arial" w:cs="Arial"/>
          <w:sz w:val="24"/>
          <w:szCs w:val="24"/>
        </w:rPr>
        <w:t>47.</w:t>
      </w:r>
      <w:r>
        <w:rPr>
          <w:rFonts w:ascii="Arial" w:hAnsi="Arial" w:cs="Arial"/>
          <w:sz w:val="24"/>
          <w:szCs w:val="24"/>
        </w:rPr>
        <w:tab/>
      </w:r>
      <w:r w:rsidR="006F45A8" w:rsidRPr="00CD26DB">
        <w:rPr>
          <w:rFonts w:ascii="Arial" w:hAnsi="Arial" w:cs="Arial"/>
          <w:sz w:val="24"/>
          <w:szCs w:val="24"/>
        </w:rPr>
        <w:t xml:space="preserve">At the moment there is no record at all of when </w:t>
      </w:r>
      <w:r w:rsidR="005868F2" w:rsidRPr="00CD26DB">
        <w:rPr>
          <w:rFonts w:ascii="Arial" w:hAnsi="Arial" w:cs="Arial"/>
          <w:sz w:val="24"/>
          <w:szCs w:val="24"/>
        </w:rPr>
        <w:t xml:space="preserve">Members </w:t>
      </w:r>
      <w:r w:rsidR="006F45A8" w:rsidRPr="00CD26DB">
        <w:rPr>
          <w:rFonts w:ascii="Arial" w:hAnsi="Arial" w:cs="Arial"/>
          <w:sz w:val="24"/>
          <w:szCs w:val="24"/>
        </w:rPr>
        <w:t xml:space="preserve">do and do not attend the Assembly. It is perfectly possible for a </w:t>
      </w:r>
      <w:r w:rsidR="004B6B8A" w:rsidRPr="00CD26DB">
        <w:rPr>
          <w:rFonts w:ascii="Arial" w:hAnsi="Arial" w:cs="Arial"/>
          <w:sz w:val="24"/>
          <w:szCs w:val="24"/>
        </w:rPr>
        <w:t>M</w:t>
      </w:r>
      <w:r w:rsidR="006F45A8" w:rsidRPr="00CD26DB">
        <w:rPr>
          <w:rFonts w:ascii="Arial" w:hAnsi="Arial" w:cs="Arial"/>
          <w:sz w:val="24"/>
          <w:szCs w:val="24"/>
        </w:rPr>
        <w:t>ember to be elected and attend very infrequently. Enforcement of attendance is generally regarded as a matter fo</w:t>
      </w:r>
      <w:r w:rsidR="004B6B8A" w:rsidRPr="00CD26DB">
        <w:rPr>
          <w:rFonts w:ascii="Arial" w:hAnsi="Arial" w:cs="Arial"/>
          <w:sz w:val="24"/>
          <w:szCs w:val="24"/>
        </w:rPr>
        <w:t>r Party Whips but if</w:t>
      </w:r>
      <w:r w:rsidR="00AD283A" w:rsidRPr="00CD26DB">
        <w:rPr>
          <w:rFonts w:ascii="Arial" w:hAnsi="Arial" w:cs="Arial"/>
          <w:sz w:val="24"/>
          <w:szCs w:val="24"/>
        </w:rPr>
        <w:t>,</w:t>
      </w:r>
      <w:r w:rsidR="004B6B8A" w:rsidRPr="00CD26DB">
        <w:rPr>
          <w:rFonts w:ascii="Arial" w:hAnsi="Arial" w:cs="Arial"/>
          <w:sz w:val="24"/>
          <w:szCs w:val="24"/>
        </w:rPr>
        <w:t xml:space="preserve"> for example</w:t>
      </w:r>
      <w:r w:rsidR="00AD283A" w:rsidRPr="00CD26DB">
        <w:rPr>
          <w:rFonts w:ascii="Arial" w:hAnsi="Arial" w:cs="Arial"/>
          <w:sz w:val="24"/>
          <w:szCs w:val="24"/>
        </w:rPr>
        <w:t>,</w:t>
      </w:r>
      <w:r w:rsidR="004B6B8A" w:rsidRPr="00CD26DB">
        <w:rPr>
          <w:rFonts w:ascii="Arial" w:hAnsi="Arial" w:cs="Arial"/>
          <w:sz w:val="24"/>
          <w:szCs w:val="24"/>
        </w:rPr>
        <w:t xml:space="preserve"> a M</w:t>
      </w:r>
      <w:r w:rsidR="006F45A8" w:rsidRPr="00CD26DB">
        <w:rPr>
          <w:rFonts w:ascii="Arial" w:hAnsi="Arial" w:cs="Arial"/>
          <w:sz w:val="24"/>
          <w:szCs w:val="24"/>
        </w:rPr>
        <w:t xml:space="preserve">ember is an </w:t>
      </w:r>
      <w:r w:rsidR="004B6B8A" w:rsidRPr="00CD26DB">
        <w:rPr>
          <w:rFonts w:ascii="Arial" w:hAnsi="Arial" w:cs="Arial"/>
          <w:sz w:val="24"/>
          <w:szCs w:val="24"/>
        </w:rPr>
        <w:t>I</w:t>
      </w:r>
      <w:r w:rsidR="006F45A8" w:rsidRPr="00CD26DB">
        <w:rPr>
          <w:rFonts w:ascii="Arial" w:hAnsi="Arial" w:cs="Arial"/>
          <w:sz w:val="24"/>
          <w:szCs w:val="24"/>
        </w:rPr>
        <w:t>ndependent</w:t>
      </w:r>
      <w:r w:rsidR="004B6B8A" w:rsidRPr="00CD26DB">
        <w:rPr>
          <w:rFonts w:ascii="Arial" w:hAnsi="Arial" w:cs="Arial"/>
          <w:sz w:val="24"/>
          <w:szCs w:val="24"/>
        </w:rPr>
        <w:t>,</w:t>
      </w:r>
      <w:r w:rsidR="006F45A8" w:rsidRPr="00CD26DB">
        <w:rPr>
          <w:rFonts w:ascii="Arial" w:hAnsi="Arial" w:cs="Arial"/>
          <w:sz w:val="24"/>
          <w:szCs w:val="24"/>
        </w:rPr>
        <w:t xml:space="preserve"> there is no mechanism at all to ensure that they do perform their role in the Assembly as part of their general duties as a </w:t>
      </w:r>
      <w:r w:rsidR="005868F2" w:rsidRPr="00CD26DB">
        <w:rPr>
          <w:rFonts w:ascii="Arial" w:hAnsi="Arial" w:cs="Arial"/>
          <w:sz w:val="24"/>
          <w:szCs w:val="24"/>
        </w:rPr>
        <w:t>Member</w:t>
      </w:r>
      <w:r w:rsidR="006F45A8" w:rsidRPr="00CD26DB">
        <w:rPr>
          <w:rFonts w:ascii="Arial" w:hAnsi="Arial" w:cs="Arial"/>
          <w:sz w:val="24"/>
          <w:szCs w:val="24"/>
        </w:rPr>
        <w:t>.</w:t>
      </w:r>
      <w:r w:rsidR="004B6B8A" w:rsidRPr="00CD26DB">
        <w:rPr>
          <w:rFonts w:ascii="Arial" w:hAnsi="Arial" w:cs="Arial"/>
          <w:sz w:val="24"/>
          <w:szCs w:val="24"/>
        </w:rPr>
        <w:t xml:space="preserve">  It should be noted that </w:t>
      </w:r>
      <w:r w:rsidR="006F45A8" w:rsidRPr="00CD26DB">
        <w:rPr>
          <w:rFonts w:ascii="Arial" w:hAnsi="Arial" w:cs="Arial"/>
          <w:sz w:val="24"/>
          <w:szCs w:val="24"/>
        </w:rPr>
        <w:t>this has never been a major issue</w:t>
      </w:r>
      <w:r w:rsidR="00AD283A" w:rsidRPr="00CD26DB">
        <w:rPr>
          <w:rFonts w:ascii="Arial" w:hAnsi="Arial" w:cs="Arial"/>
          <w:sz w:val="24"/>
          <w:szCs w:val="24"/>
        </w:rPr>
        <w:t>,</w:t>
      </w:r>
      <w:r w:rsidR="006F45A8" w:rsidRPr="00CD26DB">
        <w:rPr>
          <w:rFonts w:ascii="Arial" w:hAnsi="Arial" w:cs="Arial"/>
          <w:sz w:val="24"/>
          <w:szCs w:val="24"/>
        </w:rPr>
        <w:t xml:space="preserve"> but the </w:t>
      </w:r>
      <w:r w:rsidR="00AD283A" w:rsidRPr="00CD26DB">
        <w:rPr>
          <w:rFonts w:ascii="Arial" w:hAnsi="Arial" w:cs="Arial"/>
          <w:sz w:val="24"/>
          <w:szCs w:val="24"/>
        </w:rPr>
        <w:t xml:space="preserve">Panel </w:t>
      </w:r>
      <w:r w:rsidR="00561D7D">
        <w:rPr>
          <w:rFonts w:ascii="Arial" w:hAnsi="Arial" w:cs="Arial"/>
          <w:sz w:val="24"/>
          <w:szCs w:val="24"/>
        </w:rPr>
        <w:t>is</w:t>
      </w:r>
      <w:r w:rsidR="00AD283A" w:rsidRPr="00CD26DB">
        <w:rPr>
          <w:rFonts w:ascii="Arial" w:hAnsi="Arial" w:cs="Arial"/>
          <w:sz w:val="24"/>
          <w:szCs w:val="24"/>
        </w:rPr>
        <w:t xml:space="preserve"> considering </w:t>
      </w:r>
      <w:r w:rsidR="006F45A8" w:rsidRPr="00CD26DB">
        <w:rPr>
          <w:rFonts w:ascii="Arial" w:hAnsi="Arial" w:cs="Arial"/>
          <w:sz w:val="24"/>
          <w:szCs w:val="24"/>
        </w:rPr>
        <w:t xml:space="preserve">what can reasonably and </w:t>
      </w:r>
      <w:r w:rsidR="004B6B8A" w:rsidRPr="00CD26DB">
        <w:rPr>
          <w:rFonts w:ascii="Arial" w:hAnsi="Arial" w:cs="Arial"/>
          <w:sz w:val="24"/>
          <w:szCs w:val="24"/>
        </w:rPr>
        <w:t>proportionately</w:t>
      </w:r>
      <w:r w:rsidR="006F45A8" w:rsidRPr="00CD26DB">
        <w:rPr>
          <w:rFonts w:ascii="Arial" w:hAnsi="Arial" w:cs="Arial"/>
          <w:sz w:val="24"/>
          <w:szCs w:val="24"/>
        </w:rPr>
        <w:t xml:space="preserve"> </w:t>
      </w:r>
      <w:r w:rsidR="004B6B8A" w:rsidRPr="00CD26DB">
        <w:rPr>
          <w:rFonts w:ascii="Arial" w:hAnsi="Arial" w:cs="Arial"/>
          <w:sz w:val="24"/>
          <w:szCs w:val="24"/>
        </w:rPr>
        <w:t xml:space="preserve">be implemented to minimise any potential </w:t>
      </w:r>
      <w:r w:rsidR="00DE1AE0" w:rsidRPr="00CD26DB">
        <w:rPr>
          <w:rFonts w:ascii="Arial" w:hAnsi="Arial" w:cs="Arial"/>
          <w:sz w:val="24"/>
          <w:szCs w:val="24"/>
        </w:rPr>
        <w:t xml:space="preserve">future </w:t>
      </w:r>
      <w:r w:rsidR="004B6B8A" w:rsidRPr="00CD26DB">
        <w:rPr>
          <w:rFonts w:ascii="Arial" w:hAnsi="Arial" w:cs="Arial"/>
          <w:sz w:val="24"/>
          <w:szCs w:val="24"/>
        </w:rPr>
        <w:t>abuse</w:t>
      </w:r>
      <w:r w:rsidR="006F45A8" w:rsidRPr="00CD26DB">
        <w:rPr>
          <w:rFonts w:ascii="Arial" w:hAnsi="Arial" w:cs="Arial"/>
          <w:sz w:val="24"/>
          <w:szCs w:val="24"/>
        </w:rPr>
        <w:t xml:space="preserve">. </w:t>
      </w:r>
    </w:p>
    <w:p w:rsidR="00AD283A" w:rsidRDefault="00AD283A" w:rsidP="00D764FE">
      <w:pPr>
        <w:ind w:left="720" w:hanging="720"/>
        <w:rPr>
          <w:rFonts w:ascii="Arial" w:hAnsi="Arial" w:cs="Arial"/>
          <w:sz w:val="24"/>
          <w:szCs w:val="24"/>
        </w:rPr>
      </w:pPr>
    </w:p>
    <w:p w:rsidR="00F31CE1" w:rsidRDefault="00F31CE1" w:rsidP="00D764FE">
      <w:pPr>
        <w:ind w:left="720" w:hanging="720"/>
        <w:rPr>
          <w:rFonts w:ascii="Arial" w:hAnsi="Arial" w:cs="Arial"/>
          <w:sz w:val="24"/>
          <w:szCs w:val="24"/>
        </w:rPr>
      </w:pPr>
    </w:p>
    <w:p w:rsidR="00AD283A" w:rsidRDefault="00AD283A" w:rsidP="009A0CDD">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hAnsi="Arial" w:cs="Arial"/>
          <w:b/>
          <w:bCs/>
          <w:sz w:val="24"/>
          <w:szCs w:val="24"/>
          <w:lang w:val="it-IT"/>
        </w:rPr>
      </w:pPr>
      <w:r w:rsidRPr="00895D17">
        <w:rPr>
          <w:rFonts w:ascii="Arial" w:hAnsi="Arial" w:cs="Arial"/>
          <w:b/>
          <w:bCs/>
          <w:sz w:val="24"/>
          <w:szCs w:val="24"/>
          <w:lang w:val="it-IT"/>
        </w:rPr>
        <w:t>Consultation Questio</w:t>
      </w:r>
      <w:r>
        <w:rPr>
          <w:rFonts w:ascii="Arial" w:hAnsi="Arial" w:cs="Arial"/>
          <w:b/>
          <w:bCs/>
          <w:sz w:val="24"/>
          <w:szCs w:val="24"/>
          <w:lang w:val="it-IT"/>
        </w:rPr>
        <w:t xml:space="preserve">n </w:t>
      </w:r>
      <w:r w:rsidR="00FF5F52">
        <w:rPr>
          <w:rFonts w:ascii="Arial" w:hAnsi="Arial" w:cs="Arial"/>
          <w:b/>
          <w:bCs/>
          <w:sz w:val="24"/>
          <w:szCs w:val="24"/>
          <w:lang w:val="it-IT"/>
        </w:rPr>
        <w:t>1</w:t>
      </w:r>
      <w:r w:rsidR="00621015">
        <w:rPr>
          <w:rFonts w:ascii="Arial" w:hAnsi="Arial" w:cs="Arial"/>
          <w:b/>
          <w:bCs/>
          <w:sz w:val="24"/>
          <w:szCs w:val="24"/>
          <w:lang w:val="it-IT"/>
        </w:rPr>
        <w:t>4</w:t>
      </w:r>
    </w:p>
    <w:p w:rsidR="00AD283A" w:rsidRPr="00AD283A" w:rsidRDefault="00AD283A" w:rsidP="009A0CDD">
      <w:pPr>
        <w:pStyle w:val="Body"/>
        <w:pBdr>
          <w:top w:val="single" w:sz="4" w:space="1" w:color="auto"/>
          <w:left w:val="single" w:sz="4" w:space="1" w:color="auto"/>
          <w:bottom w:val="single" w:sz="4" w:space="1" w:color="auto"/>
          <w:right w:val="single" w:sz="4" w:space="1" w:color="auto"/>
        </w:pBdr>
        <w:shd w:val="clear" w:color="auto" w:fill="B8CCE4" w:themeFill="accent1" w:themeFillTint="66"/>
        <w:rPr>
          <w:rFonts w:ascii="Arial" w:eastAsia="Arial" w:hAnsi="Arial" w:cs="Arial"/>
          <w:bCs/>
          <w:sz w:val="24"/>
          <w:szCs w:val="24"/>
        </w:rPr>
      </w:pPr>
      <w:r w:rsidRPr="00AD283A">
        <w:rPr>
          <w:rFonts w:ascii="Arial" w:hAnsi="Arial" w:cs="Arial"/>
          <w:bCs/>
          <w:sz w:val="24"/>
          <w:szCs w:val="24"/>
          <w:lang w:val="it-IT"/>
        </w:rPr>
        <w:t xml:space="preserve">Do you believe that in order to obtain their full salary, </w:t>
      </w:r>
      <w:r w:rsidR="005868F2" w:rsidRPr="004B6B8A">
        <w:rPr>
          <w:rFonts w:ascii="Arial" w:hAnsi="Arial" w:cs="Arial"/>
          <w:sz w:val="24"/>
          <w:szCs w:val="24"/>
        </w:rPr>
        <w:t>Member</w:t>
      </w:r>
      <w:r w:rsidR="005868F2">
        <w:rPr>
          <w:rFonts w:ascii="Arial" w:hAnsi="Arial" w:cs="Arial"/>
          <w:sz w:val="24"/>
          <w:szCs w:val="24"/>
        </w:rPr>
        <w:t>s</w:t>
      </w:r>
      <w:r w:rsidR="005868F2" w:rsidRPr="004B6B8A">
        <w:rPr>
          <w:rFonts w:ascii="Arial" w:hAnsi="Arial" w:cs="Arial"/>
          <w:sz w:val="24"/>
          <w:szCs w:val="24"/>
        </w:rPr>
        <w:t xml:space="preserve"> </w:t>
      </w:r>
      <w:r w:rsidRPr="00AD283A">
        <w:rPr>
          <w:rFonts w:ascii="Arial" w:hAnsi="Arial" w:cs="Arial"/>
          <w:bCs/>
          <w:sz w:val="24"/>
          <w:szCs w:val="24"/>
          <w:lang w:val="it-IT"/>
        </w:rPr>
        <w:t>should be required to attend the Assembly on a set minimum percentage of sitting days?</w:t>
      </w:r>
    </w:p>
    <w:p w:rsidR="000671B3" w:rsidRDefault="009A0CDD" w:rsidP="009A0CDD">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hAnsi="Arial" w:cs="Arial"/>
          <w:b/>
          <w:bCs/>
          <w:sz w:val="24"/>
          <w:szCs w:val="24"/>
        </w:rPr>
      </w:pPr>
      <w:r w:rsidRPr="00895D17">
        <w:rPr>
          <w:rFonts w:ascii="Arial" w:eastAsia="Arial" w:hAnsi="Arial" w:cs="Arial"/>
          <w:b/>
          <w:bCs/>
          <w:noProof/>
          <w:sz w:val="24"/>
          <w:szCs w:val="24"/>
        </w:rPr>
        <mc:AlternateContent>
          <mc:Choice Requires="wps">
            <w:drawing>
              <wp:anchor distT="0" distB="0" distL="0" distR="0" simplePos="0" relativeHeight="251735040" behindDoc="0" locked="0" layoutInCell="1" allowOverlap="1" wp14:anchorId="58BF66FD" wp14:editId="41DEE3F5">
                <wp:simplePos x="0" y="0"/>
                <wp:positionH relativeFrom="column">
                  <wp:posOffset>2284730</wp:posOffset>
                </wp:positionH>
                <wp:positionV relativeFrom="line">
                  <wp:posOffset>117475</wp:posOffset>
                </wp:positionV>
                <wp:extent cx="390525" cy="304800"/>
                <wp:effectExtent l="38100" t="19050" r="66675" b="95250"/>
                <wp:wrapNone/>
                <wp:docPr id="1073741850"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79.9pt;margin-top:9.25pt;width:30.75pt;height:24pt;z-index:25173504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rIVAIAAOs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ascii="Arial" w:eastAsia="Arial" w:hAnsi="Arial" w:cs="Arial"/>
          <w:b/>
          <w:bCs/>
          <w:noProof/>
          <w:sz w:val="24"/>
          <w:szCs w:val="24"/>
        </w:rPr>
        <mc:AlternateContent>
          <mc:Choice Requires="wps">
            <w:drawing>
              <wp:anchor distT="0" distB="0" distL="0" distR="0" simplePos="0" relativeHeight="251734016" behindDoc="0" locked="0" layoutInCell="1" allowOverlap="1" wp14:anchorId="1EDC04FF" wp14:editId="79B8800D">
                <wp:simplePos x="0" y="0"/>
                <wp:positionH relativeFrom="column">
                  <wp:posOffset>861695</wp:posOffset>
                </wp:positionH>
                <wp:positionV relativeFrom="line">
                  <wp:posOffset>117475</wp:posOffset>
                </wp:positionV>
                <wp:extent cx="390525" cy="304800"/>
                <wp:effectExtent l="38100" t="19050" r="66675" b="95250"/>
                <wp:wrapNone/>
                <wp:docPr id="1073741851"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67.85pt;margin-top:9.25pt;width:30.75pt;height:24pt;z-index:25173401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WqVAIAAOs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AD283A" w:rsidRPr="00895D17" w:rsidRDefault="00AD283A" w:rsidP="009A0CDD">
      <w:pPr>
        <w:pStyle w:val="Body"/>
        <w:pBdr>
          <w:top w:val="single" w:sz="4" w:space="1" w:color="auto"/>
          <w:left w:val="single" w:sz="4" w:space="1" w:color="auto"/>
          <w:bottom w:val="single" w:sz="4" w:space="1" w:color="auto"/>
          <w:right w:val="single" w:sz="4" w:space="1" w:color="auto"/>
        </w:pBdr>
        <w:shd w:val="clear" w:color="auto" w:fill="B8CCE4" w:themeFill="accent1" w:themeFillTint="66"/>
        <w:ind w:firstLine="426"/>
        <w:rPr>
          <w:rFonts w:ascii="Arial" w:eastAsia="Arial" w:hAnsi="Arial" w:cs="Arial"/>
          <w:sz w:val="24"/>
          <w:szCs w:val="24"/>
        </w:rPr>
      </w:pPr>
      <w:r w:rsidRPr="00895D17">
        <w:rPr>
          <w:rFonts w:ascii="Arial" w:hAnsi="Arial" w:cs="Arial"/>
          <w:b/>
          <w:bCs/>
          <w:sz w:val="24"/>
          <w:szCs w:val="24"/>
        </w:rPr>
        <w:t>YES</w:t>
      </w:r>
      <w:r w:rsidRPr="00895D17">
        <w:rPr>
          <w:rFonts w:ascii="Arial" w:hAnsi="Arial" w:cs="Arial"/>
          <w:b/>
          <w:bCs/>
          <w:sz w:val="24"/>
          <w:szCs w:val="24"/>
        </w:rPr>
        <w:tab/>
      </w:r>
      <w:r w:rsidRPr="00895D17">
        <w:rPr>
          <w:rFonts w:ascii="Arial" w:hAnsi="Arial" w:cs="Arial"/>
          <w:b/>
          <w:bCs/>
          <w:sz w:val="24"/>
          <w:szCs w:val="24"/>
        </w:rPr>
        <w:tab/>
      </w:r>
      <w:r w:rsidRPr="00895D17">
        <w:rPr>
          <w:rFonts w:ascii="Arial" w:hAnsi="Arial" w:cs="Arial"/>
          <w:b/>
          <w:bCs/>
          <w:sz w:val="24"/>
          <w:szCs w:val="24"/>
        </w:rPr>
        <w:tab/>
        <w:t>NO</w:t>
      </w:r>
    </w:p>
    <w:p w:rsidR="00AD283A" w:rsidRDefault="00AD283A" w:rsidP="009A0CDD">
      <w:pPr>
        <w:pBdr>
          <w:top w:val="single" w:sz="4" w:space="1" w:color="auto"/>
          <w:left w:val="single" w:sz="4" w:space="1" w:color="auto"/>
          <w:bottom w:val="single" w:sz="4" w:space="1" w:color="auto"/>
          <w:right w:val="single" w:sz="4" w:space="1" w:color="auto"/>
        </w:pBdr>
        <w:shd w:val="clear" w:color="auto" w:fill="B8CCE4" w:themeFill="accent1" w:themeFillTint="66"/>
        <w:ind w:left="720" w:hanging="720"/>
        <w:rPr>
          <w:rFonts w:ascii="Arial" w:hAnsi="Arial" w:cs="Arial"/>
          <w:sz w:val="24"/>
          <w:szCs w:val="24"/>
        </w:rPr>
      </w:pPr>
    </w:p>
    <w:p w:rsidR="006F45A8" w:rsidRPr="004B6B8A" w:rsidRDefault="006F45A8" w:rsidP="00D764FE">
      <w:pPr>
        <w:rPr>
          <w:rFonts w:ascii="Arial" w:hAnsi="Arial" w:cs="Arial"/>
          <w:b/>
          <w:sz w:val="24"/>
          <w:szCs w:val="24"/>
        </w:rPr>
      </w:pPr>
    </w:p>
    <w:p w:rsidR="006F45A8" w:rsidRPr="002978E9" w:rsidRDefault="00655F01" w:rsidP="00D764FE">
      <w:pPr>
        <w:rPr>
          <w:rFonts w:ascii="Arial" w:hAnsi="Arial" w:cs="Arial"/>
          <w:b/>
          <w:i/>
          <w:sz w:val="24"/>
          <w:szCs w:val="24"/>
        </w:rPr>
      </w:pPr>
      <w:r w:rsidRPr="002978E9">
        <w:rPr>
          <w:rFonts w:ascii="Arial" w:hAnsi="Arial" w:cs="Arial"/>
          <w:b/>
          <w:i/>
          <w:sz w:val="24"/>
          <w:szCs w:val="24"/>
        </w:rPr>
        <w:t>If you agree, please use the space below to outline any suggestions on how attendance could be measured:</w:t>
      </w:r>
    </w:p>
    <w:p w:rsidR="00107D54" w:rsidRDefault="000715FA" w:rsidP="00D764FE">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799552" behindDoc="0" locked="0" layoutInCell="1" allowOverlap="1" wp14:anchorId="361575A0" wp14:editId="704E3B30">
                <wp:simplePos x="0" y="0"/>
                <wp:positionH relativeFrom="column">
                  <wp:posOffset>9525</wp:posOffset>
                </wp:positionH>
                <wp:positionV relativeFrom="paragraph">
                  <wp:posOffset>187325</wp:posOffset>
                </wp:positionV>
                <wp:extent cx="5753100" cy="4410075"/>
                <wp:effectExtent l="0" t="0" r="19050" b="28575"/>
                <wp:wrapNone/>
                <wp:docPr id="1073741839" name="Text Box 1073741839"/>
                <wp:cNvGraphicFramePr/>
                <a:graphic xmlns:a="http://schemas.openxmlformats.org/drawingml/2006/main">
                  <a:graphicData uri="http://schemas.microsoft.com/office/word/2010/wordprocessingShape">
                    <wps:wsp>
                      <wps:cNvSpPr txBox="1"/>
                      <wps:spPr>
                        <a:xfrm>
                          <a:off x="0" y="0"/>
                          <a:ext cx="5753100" cy="441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73741839" o:spid="_x0000_s1036" type="#_x0000_t202" style="position:absolute;margin-left:.75pt;margin-top:14.75pt;width:453pt;height:347.2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" fillcolor="white [3201]" strokeweight=".5pt">
                <v:textbox>
                  <w:txbxContent>
                    <w:p w:rsidR="0077588A" w:rsidRDefault="0077588A"/>
                  </w:txbxContent>
                </v:textbox>
              </v:shape>
            </w:pict>
          </mc:Fallback>
        </mc:AlternateContent>
      </w:r>
    </w:p>
    <w:p w:rsidR="009A0CDD" w:rsidRPr="004B6B8A" w:rsidRDefault="009A0CDD" w:rsidP="00D764FE">
      <w:pPr>
        <w:rPr>
          <w:rFonts w:ascii="Arial" w:hAnsi="Arial" w:cs="Arial"/>
          <w:b/>
          <w:sz w:val="24"/>
          <w:szCs w:val="24"/>
        </w:rPr>
      </w:pPr>
    </w:p>
    <w:p w:rsidR="000715FA" w:rsidRDefault="000715FA">
      <w:pPr>
        <w:spacing w:after="200"/>
        <w:rPr>
          <w:rFonts w:ascii="Arial"/>
          <w:b/>
          <w:bCs/>
          <w:sz w:val="28"/>
          <w:szCs w:val="28"/>
        </w:rPr>
      </w:pPr>
      <w:r>
        <w:rPr>
          <w:rFonts w:ascii="Arial"/>
          <w:b/>
          <w:bCs/>
          <w:sz w:val="28"/>
          <w:szCs w:val="28"/>
        </w:rPr>
        <w:br w:type="page"/>
      </w:r>
    </w:p>
    <w:p w:rsidR="0017015E" w:rsidRDefault="0017015E" w:rsidP="009A0CDD">
      <w:pPr>
        <w:spacing w:after="200"/>
        <w:rPr>
          <w:rFonts w:ascii="Arial" w:eastAsia="Arial" w:hAnsi="Arial" w:cs="Arial"/>
          <w:b/>
          <w:bCs/>
          <w:sz w:val="28"/>
          <w:szCs w:val="28"/>
        </w:rPr>
      </w:pPr>
      <w:r>
        <w:rPr>
          <w:rFonts w:ascii="Arial"/>
          <w:b/>
          <w:bCs/>
          <w:sz w:val="28"/>
          <w:szCs w:val="28"/>
        </w:rPr>
        <w:lastRenderedPageBreak/>
        <w:t>NEXT STEPS</w:t>
      </w:r>
    </w:p>
    <w:p w:rsidR="00C8641D" w:rsidRDefault="0017015E" w:rsidP="00EA5B8C">
      <w:pPr>
        <w:pStyle w:val="Body"/>
        <w:rPr>
          <w:rFonts w:ascii="Arial"/>
          <w:sz w:val="24"/>
          <w:szCs w:val="24"/>
          <w:lang w:val="en-US"/>
        </w:rPr>
      </w:pPr>
      <w:r>
        <w:rPr>
          <w:rFonts w:ascii="Arial"/>
          <w:sz w:val="24"/>
          <w:szCs w:val="24"/>
          <w:lang w:val="en-US"/>
        </w:rPr>
        <w:t xml:space="preserve">The Panel invites your views on the proposals listed above and any other additional comments which you wish to make.  </w:t>
      </w:r>
    </w:p>
    <w:p w:rsidR="00EA5B8C" w:rsidRDefault="00EA5B8C" w:rsidP="00EA5B8C">
      <w:pPr>
        <w:pStyle w:val="Body"/>
        <w:rPr>
          <w:rFonts w:ascii="Arial"/>
          <w:b/>
          <w:bCs/>
          <w:sz w:val="28"/>
          <w:szCs w:val="28"/>
          <w:lang w:val="en-US"/>
        </w:rPr>
      </w:pPr>
    </w:p>
    <w:p w:rsidR="0017015E" w:rsidRDefault="0017015E">
      <w:pPr>
        <w:pStyle w:val="Body"/>
        <w:rPr>
          <w:rFonts w:ascii="Arial" w:eastAsia="Arial" w:hAnsi="Arial" w:cs="Arial"/>
          <w:b/>
          <w:bCs/>
          <w:sz w:val="28"/>
          <w:szCs w:val="28"/>
        </w:rPr>
      </w:pPr>
      <w:r>
        <w:rPr>
          <w:rFonts w:ascii="Arial"/>
          <w:b/>
          <w:bCs/>
          <w:sz w:val="28"/>
          <w:szCs w:val="28"/>
          <w:lang w:val="en-US"/>
        </w:rPr>
        <w:t>Additional Comments</w:t>
      </w:r>
    </w:p>
    <w:p w:rsidR="0017015E" w:rsidRDefault="0017015E" w:rsidP="00EA5B8C">
      <w:pPr>
        <w:pStyle w:val="Body"/>
        <w:jc w:val="both"/>
        <w:rPr>
          <w:rFonts w:ascii="Arial"/>
          <w:i/>
          <w:iCs/>
          <w:sz w:val="24"/>
          <w:szCs w:val="24"/>
          <w:lang w:val="en-US"/>
        </w:rPr>
      </w:pPr>
      <w:r>
        <w:rPr>
          <w:rFonts w:ascii="Arial"/>
          <w:i/>
          <w:iCs/>
          <w:sz w:val="24"/>
          <w:szCs w:val="24"/>
          <w:lang w:val="en-US"/>
        </w:rPr>
        <w:t>Please use this space to include any additional comments you may have on the proposals outlined in this consultation document.  Your response and comments will help inform our decisions for our next Determination</w:t>
      </w:r>
      <w:r w:rsidR="009A0CDD">
        <w:rPr>
          <w:rFonts w:ascii="Arial"/>
          <w:i/>
          <w:iCs/>
          <w:sz w:val="24"/>
          <w:szCs w:val="24"/>
          <w:lang w:val="en-US"/>
        </w:rPr>
        <w:t>.</w:t>
      </w:r>
    </w:p>
    <w:p w:rsidR="009A0CDD" w:rsidRDefault="009A0CDD">
      <w:pPr>
        <w:pStyle w:val="Body"/>
        <w:rPr>
          <w:rFonts w:ascii="Arial" w:eastAsia="Arial" w:hAnsi="Arial" w:cs="Arial"/>
          <w:i/>
          <w:iCs/>
          <w:sz w:val="24"/>
          <w:szCs w:val="24"/>
        </w:rPr>
      </w:pPr>
    </w:p>
    <w:p w:rsidR="0017015E" w:rsidRDefault="00EA5B8C">
      <w:pPr>
        <w:pStyle w:val="Body"/>
      </w:pPr>
      <w:r>
        <w:rPr>
          <w:rFonts w:ascii="Arial"/>
          <w:b/>
          <w:bCs/>
          <w:noProof/>
          <w:sz w:val="28"/>
          <w:szCs w:val="28"/>
          <w:bdr w:val="none" w:sz="0" w:space="0" w:color="auto"/>
        </w:rPr>
        <mc:AlternateContent>
          <mc:Choice Requires="wps">
            <w:drawing>
              <wp:anchor distT="0" distB="0" distL="114300" distR="114300" simplePos="0" relativeHeight="251798528" behindDoc="0" locked="0" layoutInCell="1" allowOverlap="1" wp14:anchorId="044185E5" wp14:editId="60BA536B">
                <wp:simplePos x="0" y="0"/>
                <wp:positionH relativeFrom="column">
                  <wp:posOffset>0</wp:posOffset>
                </wp:positionH>
                <wp:positionV relativeFrom="paragraph">
                  <wp:posOffset>6350</wp:posOffset>
                </wp:positionV>
                <wp:extent cx="5800725" cy="6905625"/>
                <wp:effectExtent l="0" t="0" r="28575" b="28575"/>
                <wp:wrapNone/>
                <wp:docPr id="1073741830" name="Text Box 1073741830"/>
                <wp:cNvGraphicFramePr/>
                <a:graphic xmlns:a="http://schemas.openxmlformats.org/drawingml/2006/main">
                  <a:graphicData uri="http://schemas.microsoft.com/office/word/2010/wordprocessingShape">
                    <wps:wsp>
                      <wps:cNvSpPr txBox="1"/>
                      <wps:spPr>
                        <a:xfrm>
                          <a:off x="0" y="0"/>
                          <a:ext cx="5800725" cy="690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88A" w:rsidRDefault="00775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3741830" o:spid="_x0000_s1037" type="#_x0000_t202" style="position:absolute;margin-left:0;margin-top:.5pt;width:456.75pt;height:54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" fillcolor="white [3201]" strokeweight=".5pt">
                <v:textbox>
                  <w:txbxContent>
                    <w:p w:rsidR="0077588A" w:rsidRDefault="0077588A"/>
                  </w:txbxContent>
                </v:textbox>
              </v:shape>
            </w:pict>
          </mc:Fallback>
        </mc:AlternateContent>
      </w:r>
      <w:r w:rsidR="0017015E">
        <w:rPr>
          <w:rFonts w:ascii="Arial" w:eastAsia="Arial" w:hAnsi="Arial" w:cs="Arial"/>
          <w:b/>
          <w:bCs/>
          <w:sz w:val="28"/>
          <w:szCs w:val="28"/>
        </w:rPr>
        <w:br w:type="page"/>
      </w:r>
    </w:p>
    <w:p w:rsidR="00744D9F" w:rsidRDefault="00655F01" w:rsidP="00D764FE">
      <w:pPr>
        <w:pStyle w:val="Body"/>
        <w:rPr>
          <w:rFonts w:ascii="Arial" w:hAnsi="Arial" w:cs="Arial"/>
          <w:b/>
          <w:bCs/>
          <w:color w:val="002060"/>
          <w:sz w:val="24"/>
          <w:szCs w:val="24"/>
        </w:rPr>
      </w:pPr>
      <w:r>
        <w:rPr>
          <w:rFonts w:ascii="Arial" w:hAnsi="Arial" w:cs="Arial"/>
          <w:b/>
          <w:bCs/>
          <w:sz w:val="24"/>
          <w:szCs w:val="24"/>
          <w:lang w:val="en-US"/>
        </w:rPr>
        <w:lastRenderedPageBreak/>
        <w:t>Should you wish to respond electronically, please download the consultation proposals by typing or pasting the following link into your internet browser</w:t>
      </w:r>
      <w:r>
        <w:rPr>
          <w:rFonts w:ascii="Arial" w:hAnsi="Arial" w:cs="Arial"/>
          <w:b/>
          <w:bCs/>
          <w:color w:val="FF0000"/>
          <w:sz w:val="24"/>
          <w:szCs w:val="24"/>
          <w:lang w:val="en-US"/>
        </w:rPr>
        <w:t xml:space="preserve"> </w:t>
      </w:r>
      <w:r>
        <w:rPr>
          <w:rFonts w:ascii="Arial" w:hAnsi="Arial" w:cs="Arial"/>
          <w:b/>
          <w:bCs/>
          <w:color w:val="002060"/>
          <w:sz w:val="24"/>
          <w:szCs w:val="24"/>
        </w:rPr>
        <w:t xml:space="preserve">– </w:t>
      </w:r>
    </w:p>
    <w:p w:rsidR="00744D9F" w:rsidRDefault="00744D9F" w:rsidP="00D764FE">
      <w:pPr>
        <w:pStyle w:val="Body"/>
        <w:rPr>
          <w:rFonts w:ascii="Arial" w:hAnsi="Arial" w:cs="Arial"/>
          <w:b/>
          <w:bCs/>
          <w:color w:val="002060"/>
          <w:sz w:val="24"/>
          <w:szCs w:val="24"/>
        </w:rPr>
      </w:pPr>
    </w:p>
    <w:p w:rsidR="00655F01" w:rsidRPr="00561D7D" w:rsidRDefault="00744D9F" w:rsidP="00D764FE">
      <w:pPr>
        <w:pStyle w:val="Body"/>
        <w:rPr>
          <w:rFonts w:ascii="Arial" w:hAnsi="Arial" w:cs="Arial"/>
          <w:color w:val="FF0000"/>
          <w:sz w:val="24"/>
          <w:szCs w:val="24"/>
        </w:rPr>
      </w:pPr>
      <w:bookmarkStart w:id="0" w:name="_GoBack"/>
      <w:bookmarkEnd w:id="0"/>
      <w:r w:rsidRPr="00744D9F">
        <w:rPr>
          <w:rFonts w:ascii="Arial" w:hAnsi="Arial" w:cs="Arial"/>
          <w:b/>
          <w:sz w:val="24"/>
          <w:szCs w:val="24"/>
        </w:rPr>
        <w:t>http://nia1.me/salaries</w:t>
      </w:r>
    </w:p>
    <w:p w:rsidR="00655F01" w:rsidRPr="00895D17" w:rsidRDefault="00655F01" w:rsidP="00D764FE">
      <w:pPr>
        <w:pStyle w:val="Body"/>
        <w:rPr>
          <w:rFonts w:ascii="Arial" w:eastAsia="Arial" w:hAnsi="Arial" w:cs="Arial"/>
          <w:b/>
          <w:bCs/>
          <w:sz w:val="24"/>
          <w:szCs w:val="24"/>
        </w:rPr>
      </w:pPr>
    </w:p>
    <w:p w:rsidR="00655F01" w:rsidRPr="00895D17" w:rsidRDefault="00655F01" w:rsidP="00D764FE">
      <w:pPr>
        <w:pStyle w:val="Body"/>
        <w:rPr>
          <w:rFonts w:ascii="Arial" w:eastAsia="Arial" w:hAnsi="Arial" w:cs="Arial"/>
          <w:b/>
          <w:bCs/>
          <w:sz w:val="24"/>
          <w:szCs w:val="24"/>
        </w:rPr>
      </w:pPr>
    </w:p>
    <w:p w:rsidR="00655F01" w:rsidRPr="00895D17" w:rsidRDefault="00655F01" w:rsidP="00D764FE">
      <w:pPr>
        <w:pStyle w:val="Body"/>
        <w:rPr>
          <w:rFonts w:ascii="Arial" w:eastAsia="Arial" w:hAnsi="Arial" w:cs="Arial"/>
          <w:sz w:val="24"/>
          <w:szCs w:val="24"/>
        </w:rPr>
      </w:pPr>
      <w:r w:rsidRPr="00895D17">
        <w:rPr>
          <w:rFonts w:ascii="Arial" w:hAnsi="Arial" w:cs="Arial"/>
          <w:b/>
          <w:bCs/>
          <w:sz w:val="24"/>
          <w:szCs w:val="24"/>
          <w:lang w:val="en-US"/>
        </w:rPr>
        <w:t>Alternatively you may send your response to:</w:t>
      </w:r>
    </w:p>
    <w:p w:rsidR="00655F01" w:rsidRPr="00895D17" w:rsidRDefault="00655F01" w:rsidP="00D764FE">
      <w:pPr>
        <w:pStyle w:val="Body"/>
        <w:rPr>
          <w:rFonts w:ascii="Arial" w:eastAsia="Arial" w:hAnsi="Arial" w:cs="Arial"/>
          <w:b/>
          <w:bCs/>
          <w:sz w:val="24"/>
          <w:szCs w:val="24"/>
        </w:rPr>
      </w:pPr>
    </w:p>
    <w:p w:rsidR="00655F01" w:rsidRPr="00895D17" w:rsidRDefault="00655F01" w:rsidP="00D764FE">
      <w:pPr>
        <w:pStyle w:val="Body"/>
        <w:rPr>
          <w:rFonts w:ascii="Arial" w:eastAsia="Arial" w:hAnsi="Arial" w:cs="Arial"/>
          <w:b/>
          <w:bCs/>
          <w:sz w:val="24"/>
          <w:szCs w:val="24"/>
        </w:rPr>
      </w:pPr>
      <w:r w:rsidRPr="00895D17">
        <w:rPr>
          <w:rFonts w:ascii="Arial" w:hAnsi="Arial" w:cs="Arial"/>
          <w:b/>
          <w:bCs/>
          <w:sz w:val="24"/>
          <w:szCs w:val="24"/>
          <w:lang w:val="en-US"/>
        </w:rPr>
        <w:t>Independent Financial Review Panel</w:t>
      </w:r>
    </w:p>
    <w:p w:rsidR="00655F01" w:rsidRPr="00895D17" w:rsidRDefault="00655F01" w:rsidP="00D764FE">
      <w:pPr>
        <w:pStyle w:val="Body"/>
        <w:rPr>
          <w:rFonts w:ascii="Arial" w:eastAsia="Arial" w:hAnsi="Arial" w:cs="Arial"/>
          <w:b/>
          <w:bCs/>
          <w:sz w:val="24"/>
          <w:szCs w:val="24"/>
        </w:rPr>
      </w:pPr>
      <w:r w:rsidRPr="00895D17">
        <w:rPr>
          <w:rFonts w:ascii="Arial" w:hAnsi="Arial" w:cs="Arial"/>
          <w:b/>
          <w:bCs/>
          <w:sz w:val="24"/>
          <w:szCs w:val="24"/>
          <w:lang w:val="en-US"/>
        </w:rPr>
        <w:t>Room 241, Parliament Buildings</w:t>
      </w:r>
    </w:p>
    <w:p w:rsidR="00655F01" w:rsidRPr="00895D17" w:rsidRDefault="00655F01" w:rsidP="00D764FE">
      <w:pPr>
        <w:pStyle w:val="Body"/>
        <w:rPr>
          <w:rFonts w:ascii="Arial" w:eastAsia="Arial" w:hAnsi="Arial" w:cs="Arial"/>
          <w:b/>
          <w:bCs/>
          <w:sz w:val="24"/>
          <w:szCs w:val="24"/>
        </w:rPr>
      </w:pPr>
      <w:r w:rsidRPr="00895D17">
        <w:rPr>
          <w:rFonts w:ascii="Arial" w:hAnsi="Arial" w:cs="Arial"/>
          <w:b/>
          <w:bCs/>
          <w:sz w:val="24"/>
          <w:szCs w:val="24"/>
          <w:lang w:val="en-US"/>
        </w:rPr>
        <w:t>Ballymiscaw</w:t>
      </w:r>
    </w:p>
    <w:p w:rsidR="00655F01" w:rsidRPr="00895D17" w:rsidRDefault="00655F01" w:rsidP="00D764FE">
      <w:pPr>
        <w:pStyle w:val="Body"/>
        <w:rPr>
          <w:rFonts w:ascii="Arial" w:eastAsia="Arial" w:hAnsi="Arial" w:cs="Arial"/>
          <w:b/>
          <w:bCs/>
          <w:sz w:val="24"/>
          <w:szCs w:val="24"/>
        </w:rPr>
      </w:pPr>
      <w:r w:rsidRPr="00895D17">
        <w:rPr>
          <w:rFonts w:ascii="Arial" w:hAnsi="Arial" w:cs="Arial"/>
          <w:b/>
          <w:bCs/>
          <w:sz w:val="24"/>
          <w:szCs w:val="24"/>
        </w:rPr>
        <w:t>Stormont</w:t>
      </w:r>
    </w:p>
    <w:p w:rsidR="00655F01" w:rsidRPr="00895D17" w:rsidRDefault="00655F01" w:rsidP="00D764FE">
      <w:pPr>
        <w:pStyle w:val="Body"/>
        <w:rPr>
          <w:rFonts w:ascii="Arial" w:eastAsia="Arial" w:hAnsi="Arial" w:cs="Arial"/>
          <w:b/>
          <w:bCs/>
          <w:sz w:val="24"/>
          <w:szCs w:val="24"/>
        </w:rPr>
      </w:pPr>
      <w:r w:rsidRPr="00895D17">
        <w:rPr>
          <w:rFonts w:ascii="Arial" w:hAnsi="Arial" w:cs="Arial"/>
          <w:b/>
          <w:bCs/>
          <w:sz w:val="24"/>
          <w:szCs w:val="24"/>
        </w:rPr>
        <w:t>Belfast BT4 3XX</w:t>
      </w:r>
    </w:p>
    <w:p w:rsidR="00655F01" w:rsidRPr="00895D17" w:rsidRDefault="00655F01" w:rsidP="00D764FE">
      <w:pPr>
        <w:pStyle w:val="Body"/>
        <w:rPr>
          <w:rFonts w:ascii="Arial" w:eastAsia="Arial" w:hAnsi="Arial" w:cs="Arial"/>
          <w:b/>
          <w:bCs/>
          <w:sz w:val="24"/>
          <w:szCs w:val="24"/>
        </w:rPr>
      </w:pPr>
      <w:r w:rsidRPr="00895D17">
        <w:rPr>
          <w:rFonts w:ascii="Arial" w:hAnsi="Arial" w:cs="Arial"/>
          <w:b/>
          <w:bCs/>
          <w:sz w:val="24"/>
          <w:szCs w:val="24"/>
        </w:rPr>
        <w:t xml:space="preserve">E-mail:  </w:t>
      </w:r>
      <w:hyperlink r:id="rId23" w:history="1">
        <w:r w:rsidRPr="00895D17">
          <w:rPr>
            <w:rStyle w:val="Hyperlink0"/>
          </w:rPr>
          <w:t>info@ifrp.org.uk</w:t>
        </w:r>
      </w:hyperlink>
      <w:r w:rsidRPr="00895D17">
        <w:rPr>
          <w:rFonts w:ascii="Arial" w:hAnsi="Arial" w:cs="Arial"/>
          <w:b/>
          <w:bCs/>
          <w:sz w:val="24"/>
          <w:szCs w:val="24"/>
        </w:rPr>
        <w:t xml:space="preserve">    </w:t>
      </w:r>
    </w:p>
    <w:p w:rsidR="00655F01" w:rsidRPr="00895D17" w:rsidRDefault="00655F01" w:rsidP="00D764FE">
      <w:pPr>
        <w:pStyle w:val="Body"/>
        <w:rPr>
          <w:rFonts w:ascii="Arial" w:eastAsia="Arial" w:hAnsi="Arial" w:cs="Arial"/>
          <w:b/>
          <w:bCs/>
          <w:sz w:val="24"/>
          <w:szCs w:val="24"/>
        </w:rPr>
      </w:pPr>
    </w:p>
    <w:p w:rsidR="00655F01" w:rsidRPr="00895D17" w:rsidRDefault="00655F01" w:rsidP="00D764FE">
      <w:pPr>
        <w:pStyle w:val="Body"/>
        <w:rPr>
          <w:rFonts w:ascii="Arial" w:eastAsia="Arial" w:hAnsi="Arial" w:cs="Arial"/>
          <w:b/>
          <w:bCs/>
          <w:sz w:val="24"/>
          <w:szCs w:val="24"/>
        </w:rPr>
      </w:pPr>
    </w:p>
    <w:p w:rsidR="00655F01" w:rsidRPr="00895D17" w:rsidRDefault="00655F01" w:rsidP="00D764FE">
      <w:pPr>
        <w:pStyle w:val="Body"/>
        <w:rPr>
          <w:rFonts w:ascii="Arial" w:eastAsia="Arial" w:hAnsi="Arial" w:cs="Arial"/>
          <w:b/>
          <w:bCs/>
          <w:sz w:val="24"/>
          <w:szCs w:val="24"/>
        </w:rPr>
      </w:pPr>
      <w:r w:rsidRPr="00895D17">
        <w:rPr>
          <w:rFonts w:ascii="Arial" w:hAnsi="Arial" w:cs="Arial"/>
          <w:b/>
          <w:bCs/>
          <w:sz w:val="24"/>
          <w:szCs w:val="24"/>
          <w:lang w:val="en-US"/>
        </w:rPr>
        <w:t>You may wish to note that the names of respondees and, in some cases, the full response, will be published unless you indicate when you submit your response that you do not wish this to happen.</w:t>
      </w:r>
    </w:p>
    <w:p w:rsidR="00655F01" w:rsidRPr="00895D17" w:rsidRDefault="00655F01" w:rsidP="00D764FE">
      <w:pPr>
        <w:pStyle w:val="Body"/>
        <w:rPr>
          <w:rFonts w:ascii="Arial" w:eastAsia="Arial" w:hAnsi="Arial" w:cs="Arial"/>
          <w:b/>
          <w:bCs/>
          <w:sz w:val="24"/>
          <w:szCs w:val="24"/>
        </w:rPr>
      </w:pPr>
    </w:p>
    <w:p w:rsidR="00655F01" w:rsidRPr="00895D17" w:rsidRDefault="00655F01" w:rsidP="00D764FE">
      <w:pPr>
        <w:pStyle w:val="Body"/>
        <w:rPr>
          <w:rFonts w:ascii="Arial" w:eastAsia="Arial" w:hAnsi="Arial" w:cs="Arial"/>
          <w:b/>
          <w:bCs/>
          <w:sz w:val="24"/>
          <w:szCs w:val="24"/>
        </w:rPr>
      </w:pPr>
      <w:r w:rsidRPr="00895D17">
        <w:rPr>
          <w:rFonts w:ascii="Arial" w:hAnsi="Arial" w:cs="Arial"/>
          <w:b/>
          <w:bCs/>
          <w:sz w:val="24"/>
          <w:szCs w:val="24"/>
          <w:lang w:val="en-US"/>
        </w:rPr>
        <w:t>Are you content that your information is published?</w:t>
      </w:r>
    </w:p>
    <w:p w:rsidR="00655F01" w:rsidRPr="00895D17" w:rsidRDefault="00655F01" w:rsidP="00D764FE">
      <w:pPr>
        <w:pStyle w:val="Body"/>
        <w:ind w:firstLine="426"/>
        <w:rPr>
          <w:rFonts w:ascii="Arial" w:eastAsia="Arial" w:hAnsi="Arial" w:cs="Arial"/>
          <w:b/>
          <w:bCs/>
          <w:sz w:val="24"/>
          <w:szCs w:val="24"/>
        </w:rPr>
      </w:pPr>
      <w:r w:rsidRPr="00895D17">
        <w:rPr>
          <w:rFonts w:ascii="Arial" w:eastAsia="Arial" w:hAnsi="Arial" w:cs="Arial"/>
          <w:b/>
          <w:bCs/>
          <w:noProof/>
          <w:sz w:val="24"/>
          <w:szCs w:val="24"/>
        </w:rPr>
        <mc:AlternateContent>
          <mc:Choice Requires="wps">
            <w:drawing>
              <wp:anchor distT="0" distB="0" distL="0" distR="0" simplePos="0" relativeHeight="251756544" behindDoc="0" locked="0" layoutInCell="1" allowOverlap="1" wp14:anchorId="671F16AC" wp14:editId="2EB5A66B">
                <wp:simplePos x="0" y="0"/>
                <wp:positionH relativeFrom="column">
                  <wp:posOffset>2285364</wp:posOffset>
                </wp:positionH>
                <wp:positionV relativeFrom="line">
                  <wp:posOffset>125095</wp:posOffset>
                </wp:positionV>
                <wp:extent cx="390525" cy="30480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179.95pt;margin-top:9.85pt;width:30.75pt;height:24pt;z-index:25175654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b1VAIAAOs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r w:rsidRPr="00895D17">
        <w:rPr>
          <w:rFonts w:ascii="Arial" w:eastAsia="Arial" w:hAnsi="Arial" w:cs="Arial"/>
          <w:b/>
          <w:bCs/>
          <w:noProof/>
          <w:sz w:val="24"/>
          <w:szCs w:val="24"/>
        </w:rPr>
        <mc:AlternateContent>
          <mc:Choice Requires="wps">
            <w:drawing>
              <wp:anchor distT="0" distB="0" distL="0" distR="0" simplePos="0" relativeHeight="251755520" behindDoc="0" locked="0" layoutInCell="1" allowOverlap="1" wp14:anchorId="09BE19DC" wp14:editId="5CF2CF3B">
                <wp:simplePos x="0" y="0"/>
                <wp:positionH relativeFrom="column">
                  <wp:posOffset>818514</wp:posOffset>
                </wp:positionH>
                <wp:positionV relativeFrom="line">
                  <wp:posOffset>125095</wp:posOffset>
                </wp:positionV>
                <wp:extent cx="390525" cy="3048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390525" cy="304800"/>
                        </a:xfrm>
                        <a:prstGeom prst="rect">
                          <a:avLst/>
                        </a:prstGeom>
                        <a:gradFill flip="none" rotWithShape="1">
                          <a:gsLst>
                            <a:gs pos="0">
                              <a:srgbClr val="A2C3FF"/>
                            </a:gs>
                            <a:gs pos="35000">
                              <a:srgbClr val="BDD4FF"/>
                            </a:gs>
                            <a:gs pos="100000">
                              <a:srgbClr val="E6EEFF"/>
                            </a:gs>
                          </a:gsLst>
                          <a:lin ang="16200000" scaled="0"/>
                        </a:gradFill>
                        <a:ln w="9525" cap="flat">
                          <a:solidFill>
                            <a:srgbClr val="4A7EBB"/>
                          </a:solidFill>
                          <a:prstDash val="solid"/>
                          <a:bevel/>
                        </a:ln>
                        <a:effectLst>
                          <a:outerShdw blurRad="38100" dist="20000" dir="5400000" rotWithShape="0">
                            <a:srgbClr val="000000">
                              <a:alpha val="38000"/>
                            </a:srgbClr>
                          </a:outerShdw>
                        </a:effectLst>
                      </wps:spPr>
                      <wps:bodyPr/>
                    </wps:wsp>
                  </a:graphicData>
                </a:graphic>
              </wp:anchor>
            </w:drawing>
          </mc:Choice>
          <mc:Fallback>
            <w:pict>
              <v:rect id="officeArt object" o:spid="_x0000_s1026" style="position:absolute;margin-left:64.45pt;margin-top:9.85pt;width:30.75pt;height:24pt;z-index:25175552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" fillcolor="#a2c3ff" strokecolor="#4a7ebb">
                <v:fill color2="#e6eeff" rotate="t" angle="180" colors="0 #a2c3ff;22938f #bdd4ff;1 #e6eeff" focus="100%" type="gradient">
                  <o:fill v:ext="view" type="gradientUnscaled"/>
                </v:fill>
                <v:stroke joinstyle="bevel"/>
                <v:shadow on="t" color="black" opacity="24903f" origin=",.5" offset="0,.55556mm"/>
                <w10:wrap anchory="line"/>
              </v:rect>
            </w:pict>
          </mc:Fallback>
        </mc:AlternateContent>
      </w:r>
    </w:p>
    <w:p w:rsidR="00655F01" w:rsidRPr="00895D17" w:rsidRDefault="00655F01" w:rsidP="00D764FE">
      <w:pPr>
        <w:pStyle w:val="Body"/>
        <w:ind w:firstLine="426"/>
        <w:rPr>
          <w:rFonts w:ascii="Arial" w:eastAsia="Arial" w:hAnsi="Arial" w:cs="Arial"/>
          <w:sz w:val="24"/>
          <w:szCs w:val="24"/>
        </w:rPr>
      </w:pPr>
      <w:r w:rsidRPr="00895D17">
        <w:rPr>
          <w:rFonts w:ascii="Arial" w:hAnsi="Arial" w:cs="Arial"/>
          <w:b/>
          <w:bCs/>
          <w:sz w:val="24"/>
          <w:szCs w:val="24"/>
        </w:rPr>
        <w:t>YES</w:t>
      </w:r>
      <w:r w:rsidRPr="00895D17">
        <w:rPr>
          <w:rFonts w:ascii="Arial" w:hAnsi="Arial" w:cs="Arial"/>
          <w:b/>
          <w:bCs/>
          <w:sz w:val="24"/>
          <w:szCs w:val="24"/>
        </w:rPr>
        <w:tab/>
      </w:r>
      <w:r w:rsidRPr="00895D17">
        <w:rPr>
          <w:rFonts w:ascii="Arial" w:hAnsi="Arial" w:cs="Arial"/>
          <w:b/>
          <w:bCs/>
          <w:sz w:val="24"/>
          <w:szCs w:val="24"/>
        </w:rPr>
        <w:tab/>
      </w:r>
      <w:r w:rsidRPr="00895D17">
        <w:rPr>
          <w:rFonts w:ascii="Arial" w:hAnsi="Arial" w:cs="Arial"/>
          <w:b/>
          <w:bCs/>
          <w:sz w:val="24"/>
          <w:szCs w:val="24"/>
        </w:rPr>
        <w:tab/>
        <w:t>NO</w:t>
      </w:r>
    </w:p>
    <w:p w:rsidR="00655F01" w:rsidRPr="00895D17" w:rsidRDefault="00655F01" w:rsidP="00D764FE">
      <w:pPr>
        <w:pStyle w:val="Body"/>
        <w:rPr>
          <w:rFonts w:ascii="Arial" w:eastAsia="Arial" w:hAnsi="Arial" w:cs="Arial"/>
          <w:b/>
          <w:bCs/>
          <w:sz w:val="24"/>
          <w:szCs w:val="24"/>
        </w:rPr>
      </w:pPr>
    </w:p>
    <w:p w:rsidR="00655F01" w:rsidRPr="00895D17" w:rsidRDefault="00655F01" w:rsidP="00D764FE">
      <w:pPr>
        <w:pStyle w:val="Body"/>
        <w:rPr>
          <w:rFonts w:ascii="Arial" w:eastAsia="Arial" w:hAnsi="Arial" w:cs="Arial"/>
          <w:b/>
          <w:bCs/>
          <w:sz w:val="24"/>
          <w:szCs w:val="24"/>
        </w:rPr>
      </w:pPr>
    </w:p>
    <w:p w:rsidR="00655F01" w:rsidRPr="0005579B" w:rsidRDefault="00655F01" w:rsidP="00D764FE">
      <w:pPr>
        <w:pStyle w:val="Body"/>
        <w:rPr>
          <w:rFonts w:ascii="Arial" w:eastAsia="Arial" w:hAnsi="Arial" w:cs="Arial"/>
          <w:b/>
          <w:bCs/>
          <w:sz w:val="24"/>
          <w:szCs w:val="24"/>
        </w:rPr>
      </w:pPr>
    </w:p>
    <w:p w:rsidR="00655F01" w:rsidRPr="0005579B" w:rsidRDefault="00655F01" w:rsidP="00D764FE">
      <w:pPr>
        <w:pStyle w:val="Body"/>
        <w:rPr>
          <w:rFonts w:ascii="Arial" w:eastAsia="Arial" w:hAnsi="Arial" w:cs="Arial"/>
          <w:b/>
          <w:bCs/>
          <w:sz w:val="24"/>
          <w:szCs w:val="24"/>
        </w:rPr>
      </w:pPr>
    </w:p>
    <w:p w:rsidR="00655F01" w:rsidRPr="0005579B" w:rsidRDefault="00655F01" w:rsidP="00D764FE">
      <w:pPr>
        <w:pStyle w:val="Body"/>
        <w:rPr>
          <w:rFonts w:ascii="Arial" w:eastAsia="Arial" w:hAnsi="Arial" w:cs="Arial"/>
          <w:b/>
          <w:bCs/>
          <w:sz w:val="24"/>
          <w:szCs w:val="24"/>
        </w:rPr>
      </w:pPr>
      <w:r w:rsidRPr="0005579B">
        <w:rPr>
          <w:rFonts w:ascii="Arial" w:eastAsia="Arial" w:hAnsi="Arial" w:cs="Arial"/>
          <w:b/>
          <w:bCs/>
          <w:noProof/>
          <w:sz w:val="24"/>
          <w:szCs w:val="24"/>
        </w:rPr>
        <mc:AlternateContent>
          <mc:Choice Requires="wps">
            <w:drawing>
              <wp:anchor distT="0" distB="0" distL="0" distR="0" simplePos="0" relativeHeight="251751424" behindDoc="0" locked="0" layoutInCell="1" allowOverlap="1" wp14:anchorId="6A05011E" wp14:editId="5D08D14F">
                <wp:simplePos x="0" y="0"/>
                <wp:positionH relativeFrom="column">
                  <wp:posOffset>669869</wp:posOffset>
                </wp:positionH>
                <wp:positionV relativeFrom="line">
                  <wp:posOffset>135890</wp:posOffset>
                </wp:positionV>
                <wp:extent cx="4429126" cy="19051"/>
                <wp:effectExtent l="0" t="0" r="0" b="0"/>
                <wp:wrapNone/>
                <wp:docPr id="1073741833" name="officeArt object"/>
                <wp:cNvGraphicFramePr/>
                <a:graphic xmlns:a="http://schemas.openxmlformats.org/drawingml/2006/main">
                  <a:graphicData uri="http://schemas.microsoft.com/office/word/2010/wordprocessingShape">
                    <wps:wsp>
                      <wps:cNvCnPr/>
                      <wps:spPr>
                        <a:xfrm flipV="1">
                          <a:off x="0" y="0"/>
                          <a:ext cx="4429126" cy="19051"/>
                        </a:xfrm>
                        <a:prstGeom prst="line">
                          <a:avLst/>
                        </a:prstGeom>
                        <a:noFill/>
                        <a:ln w="25400" cap="flat">
                          <a:solidFill>
                            <a:srgbClr val="000000"/>
                          </a:solidFill>
                          <a:prstDash val="solid"/>
                          <a:bevel/>
                        </a:ln>
                        <a:effectLst>
                          <a:outerShdw blurRad="38100" dist="20000" dir="5400000" rotWithShape="0">
                            <a:srgbClr val="000000">
                              <a:alpha val="38000"/>
                            </a:srgbClr>
                          </a:outerShdw>
                        </a:effectLst>
                      </wps:spPr>
                      <wps:bodyPr/>
                    </wps:wsp>
                  </a:graphicData>
                </a:graphic>
              </wp:anchor>
            </w:drawing>
          </mc:Choice>
          <mc:Fallback>
            <w:pict>
              <v:line id="officeArt object" o:spid="_x0000_s1026" style="position:absolute;flip:y;z-index:251751424;visibility:visible;mso-wrap-style:square;mso-wrap-distance-left:0;mso-wrap-distance-top:0;mso-wrap-distance-right:0;mso-wrap-distance-bottom:0;mso-position-horizontal:absolute;mso-position-horizontal-relative:text;mso-position-vertical:absolute;mso-position-vertical-relative:line" from="52.75pt,10.7pt" to="4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" strokeweight="2pt">
                <v:stroke joinstyle="bevel"/>
                <v:shadow on="t" color="black" opacity="24903f" origin=",.5" offset="0,.55556mm"/>
                <w10:wrap anchory="line"/>
              </v:line>
            </w:pict>
          </mc:Fallback>
        </mc:AlternateContent>
      </w:r>
      <w:r w:rsidRPr="0005579B">
        <w:rPr>
          <w:rFonts w:ascii="Arial"/>
          <w:b/>
          <w:bCs/>
          <w:sz w:val="24"/>
          <w:szCs w:val="24"/>
        </w:rPr>
        <w:t>NAME:</w:t>
      </w:r>
      <w:r w:rsidRPr="0005579B">
        <w:rPr>
          <w:rFonts w:ascii="Arial"/>
          <w:b/>
          <w:bCs/>
          <w:sz w:val="24"/>
          <w:szCs w:val="24"/>
        </w:rPr>
        <w:tab/>
      </w:r>
    </w:p>
    <w:p w:rsidR="00655F01" w:rsidRPr="0005579B" w:rsidRDefault="00655F01" w:rsidP="00D764FE">
      <w:pPr>
        <w:pStyle w:val="Body"/>
        <w:rPr>
          <w:rFonts w:ascii="Arial" w:eastAsia="Arial" w:hAnsi="Arial" w:cs="Arial"/>
          <w:b/>
          <w:bCs/>
          <w:sz w:val="24"/>
          <w:szCs w:val="24"/>
        </w:rPr>
      </w:pPr>
    </w:p>
    <w:p w:rsidR="00655F01" w:rsidRPr="0005579B" w:rsidRDefault="00655F01" w:rsidP="00D764FE">
      <w:pPr>
        <w:pStyle w:val="Body"/>
        <w:rPr>
          <w:rFonts w:ascii="Arial" w:eastAsia="Arial" w:hAnsi="Arial" w:cs="Arial"/>
          <w:b/>
          <w:bCs/>
          <w:sz w:val="24"/>
          <w:szCs w:val="24"/>
        </w:rPr>
      </w:pPr>
    </w:p>
    <w:p w:rsidR="00655F01" w:rsidRPr="0005579B" w:rsidRDefault="00655F01" w:rsidP="00D764FE">
      <w:pPr>
        <w:pStyle w:val="Body"/>
        <w:rPr>
          <w:rFonts w:ascii="Arial" w:eastAsia="Arial" w:hAnsi="Arial" w:cs="Arial"/>
          <w:b/>
          <w:bCs/>
          <w:sz w:val="24"/>
          <w:szCs w:val="24"/>
        </w:rPr>
      </w:pPr>
      <w:r w:rsidRPr="0005579B">
        <w:rPr>
          <w:rFonts w:ascii="Arial"/>
          <w:b/>
          <w:bCs/>
          <w:sz w:val="24"/>
          <w:szCs w:val="24"/>
        </w:rPr>
        <w:t>ORGANISATION (IF APPLICABLE):</w:t>
      </w:r>
    </w:p>
    <w:p w:rsidR="00655F01" w:rsidRPr="0005579B" w:rsidRDefault="00655F01" w:rsidP="00D764FE">
      <w:pPr>
        <w:pStyle w:val="Body"/>
        <w:rPr>
          <w:rFonts w:ascii="Arial" w:eastAsia="Arial" w:hAnsi="Arial" w:cs="Arial"/>
          <w:b/>
          <w:bCs/>
          <w:sz w:val="24"/>
          <w:szCs w:val="24"/>
        </w:rPr>
      </w:pPr>
    </w:p>
    <w:p w:rsidR="00655F01" w:rsidRPr="0005579B" w:rsidRDefault="00655F01" w:rsidP="00D764FE">
      <w:pPr>
        <w:pStyle w:val="Body"/>
        <w:rPr>
          <w:rFonts w:ascii="Arial" w:eastAsia="Arial" w:hAnsi="Arial" w:cs="Arial"/>
          <w:b/>
          <w:bCs/>
          <w:sz w:val="24"/>
          <w:szCs w:val="24"/>
        </w:rPr>
      </w:pPr>
      <w:r w:rsidRPr="0005579B">
        <w:rPr>
          <w:rFonts w:ascii="Arial" w:eastAsia="Arial" w:hAnsi="Arial" w:cs="Arial"/>
          <w:b/>
          <w:bCs/>
          <w:noProof/>
          <w:sz w:val="24"/>
          <w:szCs w:val="24"/>
        </w:rPr>
        <mc:AlternateContent>
          <mc:Choice Requires="wps">
            <w:drawing>
              <wp:anchor distT="0" distB="0" distL="0" distR="0" simplePos="0" relativeHeight="251752448" behindDoc="0" locked="0" layoutInCell="1" allowOverlap="1" wp14:anchorId="3652B5BE" wp14:editId="1E12FF09">
                <wp:simplePos x="0" y="0"/>
                <wp:positionH relativeFrom="column">
                  <wp:posOffset>669235</wp:posOffset>
                </wp:positionH>
                <wp:positionV relativeFrom="line">
                  <wp:posOffset>53340</wp:posOffset>
                </wp:positionV>
                <wp:extent cx="4429126" cy="19051"/>
                <wp:effectExtent l="0" t="0" r="0" b="0"/>
                <wp:wrapNone/>
                <wp:docPr id="1073741834" name="officeArt object"/>
                <wp:cNvGraphicFramePr/>
                <a:graphic xmlns:a="http://schemas.openxmlformats.org/drawingml/2006/main">
                  <a:graphicData uri="http://schemas.microsoft.com/office/word/2010/wordprocessingShape">
                    <wps:wsp>
                      <wps:cNvCnPr/>
                      <wps:spPr>
                        <a:xfrm flipV="1">
                          <a:off x="0" y="0"/>
                          <a:ext cx="4429126" cy="19051"/>
                        </a:xfrm>
                        <a:prstGeom prst="line">
                          <a:avLst/>
                        </a:prstGeom>
                        <a:noFill/>
                        <a:ln w="25400" cap="flat">
                          <a:solidFill>
                            <a:srgbClr val="000000"/>
                          </a:solidFill>
                          <a:prstDash val="solid"/>
                          <a:bevel/>
                        </a:ln>
                        <a:effectLst>
                          <a:outerShdw blurRad="38100" dist="20000" dir="5400000" rotWithShape="0">
                            <a:srgbClr val="000000">
                              <a:alpha val="38000"/>
                            </a:srgbClr>
                          </a:outerShdw>
                        </a:effectLst>
                      </wps:spPr>
                      <wps:bodyPr/>
                    </wps:wsp>
                  </a:graphicData>
                </a:graphic>
              </wp:anchor>
            </w:drawing>
          </mc:Choice>
          <mc:Fallback>
            <w:pict>
              <v:line id="officeArt object" o:spid="_x0000_s1026" style="position:absolute;flip:y;z-index:251752448;visibility:visible;mso-wrap-style:square;mso-wrap-distance-left:0;mso-wrap-distance-top:0;mso-wrap-distance-right:0;mso-wrap-distance-bottom:0;mso-position-horizontal:absolute;mso-position-horizontal-relative:text;mso-position-vertical:absolute;mso-position-vertical-relative:line" from="52.7pt,4.2pt" to="401.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" strokeweight="2pt">
                <v:stroke joinstyle="bevel"/>
                <v:shadow on="t" color="black" opacity="24903f" origin=",.5" offset="0,.55556mm"/>
                <w10:wrap anchory="line"/>
              </v:line>
            </w:pict>
          </mc:Fallback>
        </mc:AlternateContent>
      </w:r>
    </w:p>
    <w:p w:rsidR="00655F01" w:rsidRPr="0005579B" w:rsidRDefault="00655F01" w:rsidP="00D764FE">
      <w:pPr>
        <w:pStyle w:val="Body"/>
        <w:rPr>
          <w:rFonts w:ascii="Arial" w:eastAsia="Arial" w:hAnsi="Arial" w:cs="Arial"/>
          <w:b/>
          <w:bCs/>
          <w:sz w:val="24"/>
          <w:szCs w:val="24"/>
        </w:rPr>
      </w:pPr>
      <w:r w:rsidRPr="0005579B">
        <w:rPr>
          <w:rFonts w:ascii="Arial"/>
          <w:b/>
          <w:bCs/>
          <w:sz w:val="24"/>
          <w:szCs w:val="24"/>
        </w:rPr>
        <w:t>ADDRESS:</w:t>
      </w:r>
    </w:p>
    <w:p w:rsidR="00655F01" w:rsidRPr="0005579B" w:rsidRDefault="00655F01" w:rsidP="00D764FE">
      <w:pPr>
        <w:pStyle w:val="Body"/>
        <w:rPr>
          <w:rFonts w:ascii="Arial" w:eastAsia="Arial" w:hAnsi="Arial" w:cs="Arial"/>
          <w:b/>
          <w:bCs/>
          <w:sz w:val="24"/>
          <w:szCs w:val="24"/>
        </w:rPr>
      </w:pPr>
    </w:p>
    <w:p w:rsidR="00655F01" w:rsidRPr="0005579B" w:rsidRDefault="00655F01" w:rsidP="00D764FE">
      <w:pPr>
        <w:pStyle w:val="Body"/>
        <w:rPr>
          <w:rFonts w:ascii="Arial" w:eastAsia="Arial" w:hAnsi="Arial" w:cs="Arial"/>
          <w:b/>
          <w:bCs/>
          <w:sz w:val="24"/>
          <w:szCs w:val="24"/>
        </w:rPr>
      </w:pPr>
      <w:r w:rsidRPr="0005579B">
        <w:rPr>
          <w:rFonts w:ascii="Arial" w:eastAsia="Arial" w:hAnsi="Arial" w:cs="Arial"/>
          <w:b/>
          <w:bCs/>
          <w:noProof/>
          <w:sz w:val="24"/>
          <w:szCs w:val="24"/>
        </w:rPr>
        <mc:AlternateContent>
          <mc:Choice Requires="wps">
            <w:drawing>
              <wp:anchor distT="0" distB="0" distL="0" distR="0" simplePos="0" relativeHeight="251754496" behindDoc="0" locked="0" layoutInCell="1" allowOverlap="1" wp14:anchorId="59CEBAE9" wp14:editId="6AE550C9">
                <wp:simplePos x="0" y="0"/>
                <wp:positionH relativeFrom="column">
                  <wp:posOffset>669235</wp:posOffset>
                </wp:positionH>
                <wp:positionV relativeFrom="line">
                  <wp:posOffset>10795</wp:posOffset>
                </wp:positionV>
                <wp:extent cx="4429126" cy="19051"/>
                <wp:effectExtent l="0" t="0" r="0" b="0"/>
                <wp:wrapNone/>
                <wp:docPr id="1073741835" name="officeArt object"/>
                <wp:cNvGraphicFramePr/>
                <a:graphic xmlns:a="http://schemas.openxmlformats.org/drawingml/2006/main">
                  <a:graphicData uri="http://schemas.microsoft.com/office/word/2010/wordprocessingShape">
                    <wps:wsp>
                      <wps:cNvCnPr/>
                      <wps:spPr>
                        <a:xfrm flipV="1">
                          <a:off x="0" y="0"/>
                          <a:ext cx="4429126" cy="19051"/>
                        </a:xfrm>
                        <a:prstGeom prst="line">
                          <a:avLst/>
                        </a:prstGeom>
                        <a:noFill/>
                        <a:ln w="25400" cap="flat">
                          <a:solidFill>
                            <a:srgbClr val="000000"/>
                          </a:solidFill>
                          <a:prstDash val="solid"/>
                          <a:bevel/>
                        </a:ln>
                        <a:effectLst>
                          <a:outerShdw blurRad="38100" dist="20000" dir="5400000" rotWithShape="0">
                            <a:srgbClr val="000000">
                              <a:alpha val="38000"/>
                            </a:srgbClr>
                          </a:outerShdw>
                        </a:effectLst>
                      </wps:spPr>
                      <wps:bodyPr/>
                    </wps:wsp>
                  </a:graphicData>
                </a:graphic>
              </wp:anchor>
            </w:drawing>
          </mc:Choice>
          <mc:Fallback>
            <w:pict>
              <v:line id="officeArt object" o:spid="_x0000_s1026" style="position:absolute;flip:y;z-index:251754496;visibility:visible;mso-wrap-style:square;mso-wrap-distance-left:0;mso-wrap-distance-top:0;mso-wrap-distance-right:0;mso-wrap-distance-bottom:0;mso-position-horizontal:absolute;mso-position-horizontal-relative:text;mso-position-vertical:absolute;mso-position-vertical-relative:line" from="52.7pt,.85pt" to="401.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" strokeweight="2pt">
                <v:stroke joinstyle="bevel"/>
                <v:shadow on="t" color="black" opacity="24903f" origin=",.5" offset="0,.55556mm"/>
                <w10:wrap anchory="line"/>
              </v:line>
            </w:pict>
          </mc:Fallback>
        </mc:AlternateContent>
      </w:r>
    </w:p>
    <w:p w:rsidR="00655F01" w:rsidRPr="0005579B" w:rsidRDefault="00655F01" w:rsidP="00D764FE">
      <w:pPr>
        <w:pStyle w:val="Body"/>
        <w:rPr>
          <w:rFonts w:ascii="Arial" w:eastAsia="Arial" w:hAnsi="Arial" w:cs="Arial"/>
          <w:b/>
          <w:bCs/>
          <w:sz w:val="24"/>
          <w:szCs w:val="24"/>
        </w:rPr>
      </w:pPr>
    </w:p>
    <w:p w:rsidR="00655F01" w:rsidRPr="0005579B" w:rsidRDefault="00655F01" w:rsidP="00D764FE">
      <w:pPr>
        <w:pStyle w:val="Body"/>
        <w:rPr>
          <w:rFonts w:ascii="Arial" w:eastAsia="Arial" w:hAnsi="Arial" w:cs="Arial"/>
          <w:b/>
          <w:bCs/>
          <w:sz w:val="24"/>
          <w:szCs w:val="24"/>
        </w:rPr>
      </w:pPr>
      <w:r w:rsidRPr="0005579B">
        <w:rPr>
          <w:rFonts w:ascii="Arial" w:eastAsia="Arial" w:hAnsi="Arial" w:cs="Arial"/>
          <w:b/>
          <w:bCs/>
          <w:noProof/>
          <w:sz w:val="24"/>
          <w:szCs w:val="24"/>
        </w:rPr>
        <mc:AlternateContent>
          <mc:Choice Requires="wps">
            <w:drawing>
              <wp:anchor distT="0" distB="0" distL="0" distR="0" simplePos="0" relativeHeight="251753472" behindDoc="0" locked="0" layoutInCell="1" allowOverlap="1" wp14:anchorId="7A592E8B" wp14:editId="4A5B908B">
                <wp:simplePos x="0" y="0"/>
                <wp:positionH relativeFrom="column">
                  <wp:posOffset>669235</wp:posOffset>
                </wp:positionH>
                <wp:positionV relativeFrom="line">
                  <wp:posOffset>113030</wp:posOffset>
                </wp:positionV>
                <wp:extent cx="4429126" cy="19051"/>
                <wp:effectExtent l="0" t="0" r="0" b="0"/>
                <wp:wrapNone/>
                <wp:docPr id="1073741836" name="officeArt object"/>
                <wp:cNvGraphicFramePr/>
                <a:graphic xmlns:a="http://schemas.openxmlformats.org/drawingml/2006/main">
                  <a:graphicData uri="http://schemas.microsoft.com/office/word/2010/wordprocessingShape">
                    <wps:wsp>
                      <wps:cNvCnPr/>
                      <wps:spPr>
                        <a:xfrm flipV="1">
                          <a:off x="0" y="0"/>
                          <a:ext cx="4429126" cy="19051"/>
                        </a:xfrm>
                        <a:prstGeom prst="line">
                          <a:avLst/>
                        </a:prstGeom>
                        <a:noFill/>
                        <a:ln w="25400" cap="flat">
                          <a:solidFill>
                            <a:srgbClr val="000000"/>
                          </a:solidFill>
                          <a:prstDash val="solid"/>
                          <a:bevel/>
                        </a:ln>
                        <a:effectLst>
                          <a:outerShdw blurRad="38100" dist="20000" dir="5400000" rotWithShape="0">
                            <a:srgbClr val="000000">
                              <a:alpha val="38000"/>
                            </a:srgbClr>
                          </a:outerShdw>
                        </a:effectLst>
                      </wps:spPr>
                      <wps:bodyPr/>
                    </wps:wsp>
                  </a:graphicData>
                </a:graphic>
              </wp:anchor>
            </w:drawing>
          </mc:Choice>
          <mc:Fallback>
            <w:pict>
              <v:line id="officeArt object" o:spid="_x0000_s1026" style="position:absolute;flip:y;z-index:251753472;visibility:visible;mso-wrap-style:square;mso-wrap-distance-left:0;mso-wrap-distance-top:0;mso-wrap-distance-right:0;mso-wrap-distance-bottom:0;mso-position-horizontal:absolute;mso-position-horizontal-relative:text;mso-position-vertical:absolute;mso-position-vertical-relative:line" from="52.7pt,8.9pt" to="401.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" strokeweight="2pt">
                <v:stroke joinstyle="bevel"/>
                <v:shadow on="t" color="black" opacity="24903f" origin=",.5" offset="0,.55556mm"/>
                <w10:wrap anchory="line"/>
              </v:line>
            </w:pict>
          </mc:Fallback>
        </mc:AlternateContent>
      </w:r>
    </w:p>
    <w:p w:rsidR="00655F01" w:rsidRPr="0005579B" w:rsidRDefault="00655F01" w:rsidP="00D764FE">
      <w:pPr>
        <w:pStyle w:val="Body"/>
        <w:rPr>
          <w:rFonts w:ascii="Arial" w:eastAsia="Arial" w:hAnsi="Arial" w:cs="Arial"/>
          <w:b/>
          <w:bCs/>
          <w:sz w:val="24"/>
          <w:szCs w:val="24"/>
        </w:rPr>
      </w:pPr>
    </w:p>
    <w:p w:rsidR="00655F01" w:rsidRPr="0005579B" w:rsidRDefault="00655F01" w:rsidP="00D764FE">
      <w:pPr>
        <w:pStyle w:val="Body"/>
        <w:rPr>
          <w:rFonts w:ascii="Arial" w:eastAsia="Arial" w:hAnsi="Arial" w:cs="Arial"/>
          <w:i/>
          <w:iCs/>
          <w:sz w:val="24"/>
          <w:szCs w:val="24"/>
        </w:rPr>
      </w:pPr>
    </w:p>
    <w:p w:rsidR="00655F01" w:rsidRPr="0005579B" w:rsidRDefault="00655F01" w:rsidP="00D764FE">
      <w:pPr>
        <w:pStyle w:val="Body"/>
        <w:rPr>
          <w:rFonts w:ascii="Arial" w:eastAsia="Arial" w:hAnsi="Arial" w:cs="Arial"/>
          <w:i/>
          <w:iCs/>
          <w:sz w:val="24"/>
          <w:szCs w:val="24"/>
        </w:rPr>
      </w:pPr>
      <w:r w:rsidRPr="0005579B">
        <w:rPr>
          <w:rFonts w:ascii="Arial"/>
          <w:i/>
          <w:iCs/>
          <w:sz w:val="24"/>
          <w:szCs w:val="24"/>
          <w:lang w:val="en-US"/>
        </w:rPr>
        <w:t>Please note that it is not essential to include your details.  You may respond anonymously if you prefer to do so.</w:t>
      </w:r>
    </w:p>
    <w:p w:rsidR="00302E65" w:rsidRPr="00DC5B1D" w:rsidRDefault="00302E65" w:rsidP="00D764FE">
      <w:pPr>
        <w:rPr>
          <w:rFonts w:ascii="Arial" w:hAnsi="Arial" w:cs="Arial"/>
          <w:sz w:val="24"/>
          <w:szCs w:val="24"/>
        </w:rPr>
      </w:pPr>
    </w:p>
    <w:p w:rsidR="00B80BC7" w:rsidRPr="00A6536F" w:rsidRDefault="00655F01" w:rsidP="00A6536F">
      <w:pPr>
        <w:jc w:val="center"/>
        <w:rPr>
          <w:rFonts w:ascii="Arial" w:hAnsi="Arial" w:cs="Arial"/>
          <w:b/>
          <w:sz w:val="28"/>
          <w:szCs w:val="28"/>
          <w:u w:val="single"/>
        </w:rPr>
      </w:pPr>
      <w:r>
        <w:rPr>
          <w:rFonts w:ascii="Arial" w:hAnsi="Arial" w:cs="Arial"/>
          <w:b/>
          <w:sz w:val="28"/>
          <w:szCs w:val="28"/>
        </w:rPr>
        <w:br w:type="page"/>
      </w:r>
      <w:r w:rsidR="00B80BC7" w:rsidRPr="00A6536F">
        <w:rPr>
          <w:rFonts w:ascii="Arial" w:hAnsi="Arial" w:cs="Arial"/>
          <w:b/>
          <w:sz w:val="28"/>
          <w:szCs w:val="28"/>
          <w:u w:val="single"/>
        </w:rPr>
        <w:lastRenderedPageBreak/>
        <w:t>CONSULTATION RESPONSES</w:t>
      </w:r>
    </w:p>
    <w:p w:rsidR="00B80BC7" w:rsidRPr="00114ED9" w:rsidRDefault="00B80BC7" w:rsidP="00D764FE">
      <w:pPr>
        <w:rPr>
          <w:rFonts w:ascii="Arial" w:hAnsi="Arial" w:cs="Arial"/>
          <w:b/>
          <w:caps/>
          <w:sz w:val="28"/>
          <w:szCs w:val="28"/>
        </w:rPr>
      </w:pPr>
    </w:p>
    <w:p w:rsidR="00B80BC7" w:rsidRPr="00114ED9" w:rsidRDefault="00B80BC7" w:rsidP="00D764FE">
      <w:pPr>
        <w:rPr>
          <w:rFonts w:ascii="Arial" w:hAnsi="Arial" w:cs="Arial"/>
          <w:b/>
          <w:caps/>
          <w:sz w:val="28"/>
          <w:szCs w:val="28"/>
        </w:rPr>
      </w:pPr>
    </w:p>
    <w:p w:rsidR="00A6536F" w:rsidRPr="0053739B" w:rsidRDefault="00B80BC7" w:rsidP="00A6536F">
      <w:pPr>
        <w:jc w:val="center"/>
        <w:rPr>
          <w:rFonts w:ascii="Arial" w:hAnsi="Arial" w:cs="Arial"/>
          <w:b/>
          <w:caps/>
          <w:color w:val="FF0000"/>
          <w:sz w:val="28"/>
          <w:szCs w:val="28"/>
        </w:rPr>
      </w:pPr>
      <w:r w:rsidRPr="00A6536F">
        <w:rPr>
          <w:rFonts w:ascii="Arial" w:hAnsi="Arial" w:cs="Arial"/>
          <w:b/>
          <w:caps/>
          <w:sz w:val="28"/>
          <w:szCs w:val="28"/>
        </w:rPr>
        <w:t xml:space="preserve">The deadline for responses to this consultation is </w:t>
      </w:r>
      <w:r w:rsidRPr="0053739B">
        <w:rPr>
          <w:rFonts w:ascii="Arial" w:hAnsi="Arial" w:cs="Arial"/>
          <w:b/>
          <w:caps/>
          <w:color w:val="FF0000"/>
          <w:sz w:val="28"/>
          <w:szCs w:val="28"/>
          <w:u w:val="single"/>
        </w:rPr>
        <w:t>5PM ON</w:t>
      </w:r>
      <w:r w:rsidR="00450D6A" w:rsidRPr="0053739B">
        <w:rPr>
          <w:rFonts w:ascii="Arial" w:hAnsi="Arial" w:cs="Arial"/>
          <w:b/>
          <w:caps/>
          <w:color w:val="FF0000"/>
          <w:sz w:val="28"/>
          <w:szCs w:val="28"/>
          <w:u w:val="single"/>
        </w:rPr>
        <w:t xml:space="preserve"> </w:t>
      </w:r>
      <w:r w:rsidR="0077588A">
        <w:rPr>
          <w:rFonts w:ascii="Arial" w:hAnsi="Arial" w:cs="Arial"/>
          <w:b/>
          <w:caps/>
          <w:color w:val="FF0000"/>
          <w:sz w:val="28"/>
          <w:szCs w:val="28"/>
          <w:u w:val="single"/>
        </w:rPr>
        <w:t>FRIDAY 29 MAY</w:t>
      </w:r>
      <w:r w:rsidR="00A6536F" w:rsidRPr="0053739B">
        <w:rPr>
          <w:rFonts w:ascii="Arial" w:hAnsi="Arial" w:cs="Arial"/>
          <w:b/>
          <w:caps/>
          <w:color w:val="FF0000"/>
          <w:sz w:val="28"/>
          <w:szCs w:val="28"/>
          <w:u w:val="single"/>
        </w:rPr>
        <w:t xml:space="preserve"> 2015</w:t>
      </w:r>
      <w:r w:rsidR="00BF1572" w:rsidRPr="0053739B">
        <w:rPr>
          <w:rFonts w:ascii="Arial" w:hAnsi="Arial" w:cs="Arial"/>
          <w:b/>
          <w:caps/>
          <w:color w:val="FF0000"/>
          <w:sz w:val="28"/>
          <w:szCs w:val="28"/>
        </w:rPr>
        <w:t xml:space="preserve">. </w:t>
      </w:r>
    </w:p>
    <w:p w:rsidR="00A6536F" w:rsidRDefault="00A6536F" w:rsidP="00A6536F">
      <w:pPr>
        <w:jc w:val="center"/>
        <w:rPr>
          <w:rFonts w:ascii="Arial" w:hAnsi="Arial" w:cs="Arial"/>
          <w:b/>
          <w:caps/>
          <w:sz w:val="28"/>
          <w:szCs w:val="28"/>
        </w:rPr>
      </w:pPr>
    </w:p>
    <w:p w:rsidR="00B80BC7" w:rsidRPr="00A6536F" w:rsidRDefault="00B80BC7" w:rsidP="00A6536F">
      <w:pPr>
        <w:jc w:val="center"/>
        <w:rPr>
          <w:rFonts w:ascii="Arial" w:hAnsi="Arial" w:cs="Arial"/>
          <w:b/>
          <w:caps/>
          <w:sz w:val="28"/>
          <w:szCs w:val="28"/>
        </w:rPr>
      </w:pPr>
      <w:r w:rsidRPr="00A6536F">
        <w:rPr>
          <w:rFonts w:ascii="Arial" w:hAnsi="Arial" w:cs="Arial"/>
          <w:b/>
          <w:caps/>
          <w:sz w:val="28"/>
          <w:szCs w:val="28"/>
        </w:rPr>
        <w:t>Responses received after this date may not be considered.</w:t>
      </w:r>
    </w:p>
    <w:p w:rsidR="00B80BC7" w:rsidRPr="00114ED9" w:rsidRDefault="00B80BC7" w:rsidP="00D764FE">
      <w:pPr>
        <w:rPr>
          <w:b/>
          <w:sz w:val="28"/>
          <w:szCs w:val="28"/>
        </w:rPr>
      </w:pPr>
    </w:p>
    <w:p w:rsidR="00B80BC7" w:rsidRPr="00DC5B1D" w:rsidRDefault="00B80BC7" w:rsidP="00D764FE">
      <w:pPr>
        <w:rPr>
          <w:b/>
        </w:rPr>
      </w:pPr>
    </w:p>
    <w:p w:rsidR="00B80BC7" w:rsidRDefault="00B80BC7" w:rsidP="00D764FE">
      <w:pPr>
        <w:rPr>
          <w:rFonts w:ascii="Arial" w:hAnsi="Arial" w:cs="Arial"/>
          <w:b/>
          <w:sz w:val="28"/>
          <w:szCs w:val="28"/>
        </w:rPr>
      </w:pPr>
      <w:r w:rsidRPr="00114ED9">
        <w:rPr>
          <w:rFonts w:ascii="Arial" w:hAnsi="Arial" w:cs="Arial"/>
          <w:b/>
          <w:sz w:val="28"/>
          <w:szCs w:val="28"/>
        </w:rPr>
        <w:t>DISCLOSURE OF INFORMATION</w:t>
      </w:r>
    </w:p>
    <w:p w:rsidR="005868F2" w:rsidRPr="00114ED9" w:rsidRDefault="005868F2" w:rsidP="00D764FE">
      <w:pPr>
        <w:rPr>
          <w:rFonts w:ascii="Arial" w:hAnsi="Arial" w:cs="Arial"/>
          <w:b/>
          <w:sz w:val="28"/>
          <w:szCs w:val="28"/>
        </w:rPr>
      </w:pPr>
    </w:p>
    <w:p w:rsidR="00B80BC7" w:rsidRPr="00DC5B1D" w:rsidRDefault="00B80BC7" w:rsidP="00D764FE">
      <w:pPr>
        <w:rPr>
          <w:rFonts w:ascii="Arial" w:hAnsi="Arial" w:cs="Arial"/>
          <w:sz w:val="24"/>
          <w:szCs w:val="24"/>
        </w:rPr>
      </w:pPr>
      <w:r w:rsidRPr="00DC5B1D">
        <w:rPr>
          <w:rFonts w:ascii="Arial" w:hAnsi="Arial" w:cs="Arial"/>
          <w:sz w:val="24"/>
          <w:szCs w:val="24"/>
        </w:rPr>
        <w:t>The Independent Financial Review Panel may publish</w:t>
      </w:r>
      <w:r w:rsidR="0088564C">
        <w:rPr>
          <w:rFonts w:ascii="Arial" w:hAnsi="Arial" w:cs="Arial"/>
          <w:sz w:val="24"/>
          <w:szCs w:val="24"/>
        </w:rPr>
        <w:t>,</w:t>
      </w:r>
      <w:r w:rsidRPr="00DC5B1D">
        <w:rPr>
          <w:rFonts w:ascii="Arial" w:hAnsi="Arial" w:cs="Arial"/>
          <w:sz w:val="24"/>
          <w:szCs w:val="24"/>
        </w:rPr>
        <w:t xml:space="preserve"> or make available on request, any information provided to it in relation to this consultation exercise. In line with the provisions of the Data Protection Act 1998, information con</w:t>
      </w:r>
      <w:r w:rsidR="0088564C">
        <w:rPr>
          <w:rFonts w:ascii="Arial" w:hAnsi="Arial" w:cs="Arial"/>
          <w:sz w:val="24"/>
          <w:szCs w:val="24"/>
        </w:rPr>
        <w:t>tain</w:t>
      </w:r>
      <w:r w:rsidRPr="00DC5B1D">
        <w:rPr>
          <w:rFonts w:ascii="Arial" w:hAnsi="Arial" w:cs="Arial"/>
          <w:sz w:val="24"/>
          <w:szCs w:val="24"/>
        </w:rPr>
        <w:t>ing personal data will not be disclosed. You should be aware that your response, or an extract from it, may appear in a Report or may be included on a list of evidence submitted. In the event of a request under the Freedom of Information Act 2000, it may be necessary to disclose information which you provide.</w:t>
      </w:r>
    </w:p>
    <w:p w:rsidR="00114ED9" w:rsidRDefault="00114ED9" w:rsidP="00D764FE">
      <w:pPr>
        <w:rPr>
          <w:rFonts w:ascii="Arial" w:hAnsi="Arial" w:cs="Arial"/>
          <w:sz w:val="24"/>
          <w:szCs w:val="24"/>
        </w:rPr>
      </w:pPr>
    </w:p>
    <w:p w:rsidR="00B80BC7" w:rsidRPr="00DC5B1D" w:rsidRDefault="00B80BC7" w:rsidP="00D764FE">
      <w:pPr>
        <w:rPr>
          <w:rFonts w:ascii="Arial" w:hAnsi="Arial" w:cs="Arial"/>
          <w:sz w:val="24"/>
          <w:szCs w:val="24"/>
        </w:rPr>
      </w:pPr>
      <w:r w:rsidRPr="00DC5B1D">
        <w:rPr>
          <w:rFonts w:ascii="Arial" w:hAnsi="Arial" w:cs="Arial"/>
          <w:sz w:val="24"/>
          <w:szCs w:val="24"/>
        </w:rPr>
        <w:t>If you are providing any information, other than personal data, which you feel is not suitable for public disclosure, you should identify that information and provide a reasoned argument against its disclosure.  The Independent Financial Review Panel will take this into account when publishing information or when responding to requests for information.</w:t>
      </w:r>
    </w:p>
    <w:p w:rsidR="00B80BC7" w:rsidRPr="00DC5B1D" w:rsidRDefault="00B80BC7" w:rsidP="00D764FE">
      <w:pPr>
        <w:rPr>
          <w:rFonts w:ascii="Arial" w:hAnsi="Arial" w:cs="Arial"/>
          <w:b/>
          <w:sz w:val="32"/>
          <w:szCs w:val="32"/>
        </w:rPr>
      </w:pPr>
    </w:p>
    <w:p w:rsidR="00B80BC7" w:rsidRPr="00DC5B1D" w:rsidRDefault="00B80BC7" w:rsidP="00D764FE">
      <w:pPr>
        <w:rPr>
          <w:rFonts w:ascii="Arial" w:hAnsi="Arial" w:cs="Arial"/>
          <w:b/>
          <w:sz w:val="32"/>
          <w:szCs w:val="32"/>
        </w:rPr>
      </w:pPr>
      <w:r w:rsidRPr="00DC5B1D">
        <w:rPr>
          <w:rFonts w:ascii="Arial" w:hAnsi="Arial" w:cs="Arial"/>
          <w:b/>
          <w:sz w:val="32"/>
          <w:szCs w:val="32"/>
        </w:rPr>
        <w:t>CONTACT DETAILS</w:t>
      </w:r>
    </w:p>
    <w:p w:rsidR="00B80BC7" w:rsidRPr="00DC5B1D" w:rsidRDefault="0017015E" w:rsidP="00D764FE">
      <w:pPr>
        <w:rPr>
          <w:rFonts w:ascii="Arial" w:hAnsi="Arial" w:cs="Arial"/>
          <w:sz w:val="24"/>
          <w:szCs w:val="24"/>
        </w:rPr>
      </w:pPr>
      <w:r>
        <w:rPr>
          <w:rFonts w:ascii="Arial" w:hAnsi="Arial" w:cs="Arial"/>
          <w:sz w:val="24"/>
          <w:szCs w:val="24"/>
        </w:rPr>
        <w:t xml:space="preserve">The </w:t>
      </w:r>
      <w:r w:rsidR="00B80BC7" w:rsidRPr="00DC5B1D">
        <w:rPr>
          <w:rFonts w:ascii="Arial" w:hAnsi="Arial" w:cs="Arial"/>
          <w:sz w:val="24"/>
          <w:szCs w:val="24"/>
        </w:rPr>
        <w:t>Independent Financial Review Panel</w:t>
      </w:r>
    </w:p>
    <w:p w:rsidR="00B80BC7" w:rsidRPr="00DC5B1D" w:rsidRDefault="00BF1572" w:rsidP="00D764FE">
      <w:pPr>
        <w:rPr>
          <w:rFonts w:ascii="Arial" w:hAnsi="Arial" w:cs="Arial"/>
          <w:sz w:val="24"/>
          <w:szCs w:val="24"/>
        </w:rPr>
      </w:pPr>
      <w:r>
        <w:rPr>
          <w:rFonts w:ascii="Arial" w:hAnsi="Arial" w:cs="Arial"/>
          <w:sz w:val="24"/>
          <w:szCs w:val="24"/>
        </w:rPr>
        <w:t>Room 241</w:t>
      </w:r>
    </w:p>
    <w:p w:rsidR="00B80BC7" w:rsidRPr="00DC5B1D" w:rsidRDefault="00B80BC7" w:rsidP="00D764FE">
      <w:pPr>
        <w:rPr>
          <w:rFonts w:ascii="Arial" w:hAnsi="Arial" w:cs="Arial"/>
          <w:sz w:val="24"/>
          <w:szCs w:val="24"/>
        </w:rPr>
      </w:pPr>
      <w:r w:rsidRPr="00DC5B1D">
        <w:rPr>
          <w:rFonts w:ascii="Arial" w:hAnsi="Arial" w:cs="Arial"/>
          <w:sz w:val="24"/>
          <w:szCs w:val="24"/>
        </w:rPr>
        <w:t>Parliament Buildings</w:t>
      </w:r>
    </w:p>
    <w:p w:rsidR="00B80BC7" w:rsidRPr="00DC5B1D" w:rsidRDefault="00B80BC7" w:rsidP="00D764FE">
      <w:pPr>
        <w:rPr>
          <w:rFonts w:ascii="Arial" w:hAnsi="Arial" w:cs="Arial"/>
          <w:sz w:val="24"/>
          <w:szCs w:val="24"/>
        </w:rPr>
      </w:pPr>
      <w:r w:rsidRPr="00DC5B1D">
        <w:rPr>
          <w:rFonts w:ascii="Arial" w:hAnsi="Arial" w:cs="Arial"/>
          <w:sz w:val="24"/>
          <w:szCs w:val="24"/>
        </w:rPr>
        <w:t>Ballymiscaw</w:t>
      </w:r>
    </w:p>
    <w:p w:rsidR="00B80BC7" w:rsidRPr="00DC5B1D" w:rsidRDefault="00B80BC7" w:rsidP="00D764FE">
      <w:pPr>
        <w:rPr>
          <w:rFonts w:ascii="Arial" w:hAnsi="Arial" w:cs="Arial"/>
          <w:sz w:val="24"/>
          <w:szCs w:val="24"/>
        </w:rPr>
      </w:pPr>
      <w:r w:rsidRPr="00DC5B1D">
        <w:rPr>
          <w:rFonts w:ascii="Arial" w:hAnsi="Arial" w:cs="Arial"/>
          <w:sz w:val="24"/>
          <w:szCs w:val="24"/>
        </w:rPr>
        <w:t>Stormont</w:t>
      </w:r>
    </w:p>
    <w:p w:rsidR="00B80BC7" w:rsidRPr="00DC5B1D" w:rsidRDefault="00B80BC7" w:rsidP="00D764FE">
      <w:pPr>
        <w:rPr>
          <w:rFonts w:ascii="Arial" w:hAnsi="Arial" w:cs="Arial"/>
          <w:sz w:val="24"/>
          <w:szCs w:val="24"/>
        </w:rPr>
      </w:pPr>
      <w:r w:rsidRPr="00DC5B1D">
        <w:rPr>
          <w:rFonts w:ascii="Arial" w:hAnsi="Arial" w:cs="Arial"/>
          <w:sz w:val="24"/>
          <w:szCs w:val="24"/>
        </w:rPr>
        <w:t>Belfast</w:t>
      </w:r>
    </w:p>
    <w:p w:rsidR="00B80BC7" w:rsidRPr="00DC5B1D" w:rsidRDefault="00B80BC7" w:rsidP="00D764FE">
      <w:pPr>
        <w:rPr>
          <w:rFonts w:ascii="Arial" w:hAnsi="Arial" w:cs="Arial"/>
          <w:sz w:val="24"/>
          <w:szCs w:val="24"/>
        </w:rPr>
      </w:pPr>
      <w:r w:rsidRPr="00DC5B1D">
        <w:rPr>
          <w:rFonts w:ascii="Arial" w:hAnsi="Arial" w:cs="Arial"/>
          <w:sz w:val="24"/>
          <w:szCs w:val="24"/>
        </w:rPr>
        <w:t>BT4 3XX</w:t>
      </w:r>
    </w:p>
    <w:p w:rsidR="00B80BC7" w:rsidRPr="00DC5B1D" w:rsidRDefault="00B80BC7" w:rsidP="00D764FE">
      <w:pPr>
        <w:rPr>
          <w:rFonts w:ascii="Arial" w:hAnsi="Arial" w:cs="Arial"/>
          <w:sz w:val="24"/>
          <w:szCs w:val="24"/>
        </w:rPr>
      </w:pPr>
    </w:p>
    <w:p w:rsidR="00B80BC7" w:rsidRPr="00DC5B1D" w:rsidRDefault="00B80BC7" w:rsidP="00D764FE">
      <w:pPr>
        <w:rPr>
          <w:rFonts w:ascii="Arial" w:hAnsi="Arial" w:cs="Arial"/>
          <w:sz w:val="24"/>
          <w:szCs w:val="24"/>
        </w:rPr>
      </w:pPr>
      <w:r w:rsidRPr="00DC5B1D">
        <w:rPr>
          <w:rFonts w:ascii="Arial" w:hAnsi="Arial" w:cs="Arial"/>
          <w:sz w:val="24"/>
          <w:szCs w:val="24"/>
        </w:rPr>
        <w:t>Telephone:  (028) 90521</w:t>
      </w:r>
      <w:r w:rsidR="007F493F">
        <w:rPr>
          <w:rFonts w:ascii="Arial" w:hAnsi="Arial" w:cs="Arial"/>
          <w:sz w:val="24"/>
          <w:szCs w:val="24"/>
        </w:rPr>
        <w:t>930</w:t>
      </w:r>
    </w:p>
    <w:p w:rsidR="00B80BC7" w:rsidRPr="00DC5B1D" w:rsidRDefault="00B80BC7" w:rsidP="00D764FE">
      <w:pPr>
        <w:rPr>
          <w:rFonts w:ascii="Arial" w:hAnsi="Arial" w:cs="Arial"/>
          <w:sz w:val="24"/>
          <w:szCs w:val="24"/>
        </w:rPr>
      </w:pPr>
      <w:r w:rsidRPr="00DC5B1D">
        <w:rPr>
          <w:rFonts w:ascii="Arial" w:hAnsi="Arial" w:cs="Arial"/>
          <w:sz w:val="24"/>
          <w:szCs w:val="24"/>
        </w:rPr>
        <w:t xml:space="preserve">E-mail:  </w:t>
      </w:r>
      <w:hyperlink r:id="rId24" w:history="1">
        <w:r w:rsidRPr="008C1AB3">
          <w:rPr>
            <w:rStyle w:val="Hyperlink"/>
            <w:rFonts w:ascii="Arial" w:hAnsi="Arial" w:cs="Arial"/>
            <w:color w:val="1F497D" w:themeColor="text2"/>
            <w:sz w:val="24"/>
            <w:szCs w:val="24"/>
          </w:rPr>
          <w:t>info@ifrp.org.uk</w:t>
        </w:r>
      </w:hyperlink>
    </w:p>
    <w:p w:rsidR="00B80BC7" w:rsidRPr="00DC5B1D" w:rsidRDefault="00B80BC7" w:rsidP="00D764FE">
      <w:pPr>
        <w:rPr>
          <w:rFonts w:ascii="Arial" w:hAnsi="Arial" w:cs="Arial"/>
          <w:sz w:val="24"/>
          <w:szCs w:val="24"/>
        </w:rPr>
      </w:pPr>
      <w:r w:rsidRPr="00DC5B1D">
        <w:rPr>
          <w:rFonts w:ascii="Arial" w:hAnsi="Arial" w:cs="Arial"/>
          <w:sz w:val="24"/>
          <w:szCs w:val="24"/>
        </w:rPr>
        <w:br w:type="page"/>
      </w:r>
    </w:p>
    <w:p w:rsidR="00B80BC7" w:rsidRPr="00DC5B1D" w:rsidRDefault="00B80BC7" w:rsidP="00D764FE">
      <w:pPr>
        <w:rPr>
          <w:rFonts w:ascii="Arial" w:hAnsi="Arial" w:cs="Arial"/>
          <w:b/>
          <w:sz w:val="32"/>
          <w:szCs w:val="32"/>
        </w:rPr>
      </w:pPr>
      <w:r w:rsidRPr="00DC5B1D">
        <w:rPr>
          <w:rFonts w:ascii="Arial" w:hAnsi="Arial" w:cs="Arial"/>
          <w:b/>
          <w:sz w:val="28"/>
          <w:szCs w:val="28"/>
        </w:rPr>
        <w:lastRenderedPageBreak/>
        <w:tab/>
      </w:r>
      <w:r w:rsidRPr="00DC5B1D">
        <w:rPr>
          <w:rFonts w:ascii="Arial" w:hAnsi="Arial" w:cs="Arial"/>
          <w:b/>
          <w:sz w:val="28"/>
          <w:szCs w:val="28"/>
        </w:rPr>
        <w:tab/>
      </w:r>
      <w:r w:rsidRPr="00DC5B1D">
        <w:rPr>
          <w:rFonts w:ascii="Arial" w:hAnsi="Arial" w:cs="Arial"/>
          <w:b/>
          <w:sz w:val="28"/>
          <w:szCs w:val="28"/>
        </w:rPr>
        <w:tab/>
      </w:r>
      <w:r w:rsidRPr="00DC5B1D">
        <w:rPr>
          <w:rFonts w:ascii="Arial" w:hAnsi="Arial" w:cs="Arial"/>
          <w:b/>
          <w:sz w:val="28"/>
          <w:szCs w:val="28"/>
        </w:rPr>
        <w:tab/>
      </w:r>
      <w:r w:rsidRPr="00DC5B1D">
        <w:rPr>
          <w:rFonts w:ascii="Arial" w:hAnsi="Arial" w:cs="Arial"/>
          <w:b/>
          <w:sz w:val="28"/>
          <w:szCs w:val="28"/>
        </w:rPr>
        <w:tab/>
      </w:r>
      <w:r w:rsidRPr="00DC5B1D">
        <w:rPr>
          <w:rFonts w:ascii="Arial" w:hAnsi="Arial" w:cs="Arial"/>
          <w:b/>
          <w:sz w:val="28"/>
          <w:szCs w:val="28"/>
        </w:rPr>
        <w:tab/>
      </w:r>
      <w:r w:rsidRPr="00DC5B1D">
        <w:rPr>
          <w:rFonts w:ascii="Arial" w:hAnsi="Arial" w:cs="Arial"/>
          <w:b/>
          <w:sz w:val="28"/>
          <w:szCs w:val="28"/>
        </w:rPr>
        <w:tab/>
      </w:r>
      <w:r w:rsidRPr="00DC5B1D">
        <w:rPr>
          <w:rFonts w:ascii="Arial" w:hAnsi="Arial" w:cs="Arial"/>
          <w:b/>
          <w:sz w:val="28"/>
          <w:szCs w:val="28"/>
        </w:rPr>
        <w:tab/>
      </w:r>
      <w:r w:rsidRPr="00DC5B1D">
        <w:rPr>
          <w:rFonts w:ascii="Arial" w:hAnsi="Arial" w:cs="Arial"/>
          <w:b/>
          <w:sz w:val="28"/>
          <w:szCs w:val="28"/>
        </w:rPr>
        <w:tab/>
      </w:r>
      <w:r w:rsidRPr="00DC5B1D">
        <w:rPr>
          <w:rFonts w:ascii="Arial" w:hAnsi="Arial" w:cs="Arial"/>
          <w:b/>
          <w:sz w:val="28"/>
          <w:szCs w:val="28"/>
        </w:rPr>
        <w:tab/>
      </w:r>
      <w:r w:rsidRPr="00DC5B1D">
        <w:rPr>
          <w:rFonts w:ascii="Arial" w:hAnsi="Arial" w:cs="Arial"/>
          <w:b/>
          <w:sz w:val="32"/>
          <w:szCs w:val="32"/>
        </w:rPr>
        <w:t>ANNEX A</w:t>
      </w:r>
    </w:p>
    <w:p w:rsidR="00B80BC7" w:rsidRPr="00DC5B1D" w:rsidRDefault="00B80BC7" w:rsidP="00D764FE">
      <w:pPr>
        <w:rPr>
          <w:rFonts w:ascii="Arial" w:hAnsi="Arial" w:cs="Arial"/>
          <w:b/>
          <w:sz w:val="32"/>
          <w:szCs w:val="32"/>
        </w:rPr>
      </w:pPr>
    </w:p>
    <w:p w:rsidR="003F3ED8" w:rsidRPr="00B04D03" w:rsidRDefault="003F3ED8" w:rsidP="00D764FE">
      <w:pPr>
        <w:ind w:left="1440" w:hanging="1440"/>
        <w:rPr>
          <w:rFonts w:ascii="Arial" w:hAnsi="Arial" w:cs="Arial"/>
          <w:b/>
          <w:sz w:val="20"/>
          <w:szCs w:val="20"/>
          <w:u w:val="single"/>
        </w:rPr>
      </w:pPr>
      <w:r w:rsidRPr="00B04D03">
        <w:rPr>
          <w:rFonts w:ascii="Arial" w:hAnsi="Arial" w:cs="Arial"/>
          <w:b/>
          <w:sz w:val="20"/>
          <w:szCs w:val="20"/>
          <w:u w:val="single"/>
        </w:rPr>
        <w:t>Current Salary Levels for Members and Office Holders of the Northern Ireland Assembly</w:t>
      </w:r>
    </w:p>
    <w:p w:rsidR="003F3ED8" w:rsidRPr="00407425" w:rsidRDefault="003F3ED8" w:rsidP="00D764FE">
      <w:pPr>
        <w:ind w:left="1440" w:hanging="1440"/>
        <w:rPr>
          <w:rFonts w:ascii="Arial" w:hAnsi="Arial" w:cs="Arial"/>
          <w:b/>
          <w:sz w:val="20"/>
          <w:szCs w:val="20"/>
        </w:rPr>
      </w:pPr>
    </w:p>
    <w:tbl>
      <w:tblPr>
        <w:tblW w:w="8520" w:type="dxa"/>
        <w:tblInd w:w="93" w:type="dxa"/>
        <w:tblLook w:val="04A0" w:firstRow="1" w:lastRow="0" w:firstColumn="1" w:lastColumn="0" w:noHBand="0" w:noVBand="1"/>
      </w:tblPr>
      <w:tblGrid>
        <w:gridCol w:w="1960"/>
        <w:gridCol w:w="2024"/>
        <w:gridCol w:w="1527"/>
        <w:gridCol w:w="1450"/>
        <w:gridCol w:w="1559"/>
      </w:tblGrid>
      <w:tr w:rsidR="003F3ED8" w:rsidRPr="00071DB9" w:rsidTr="0017015E">
        <w:trPr>
          <w:trHeight w:val="315"/>
        </w:trPr>
        <w:tc>
          <w:tcPr>
            <w:tcW w:w="1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F3ED8" w:rsidRPr="00071DB9" w:rsidRDefault="003F3ED8" w:rsidP="00D764FE">
            <w:pPr>
              <w:rPr>
                <w:rFonts w:ascii="Arial" w:eastAsia="Times New Roman" w:hAnsi="Arial" w:cs="Arial"/>
                <w:b/>
                <w:bCs/>
                <w:color w:val="222222"/>
                <w:sz w:val="20"/>
                <w:szCs w:val="20"/>
                <w:lang w:eastAsia="en-GB"/>
              </w:rPr>
            </w:pPr>
            <w:r w:rsidRPr="00071DB9">
              <w:rPr>
                <w:rFonts w:ascii="Arial" w:eastAsia="Times New Roman" w:hAnsi="Arial" w:cs="Arial"/>
                <w:b/>
                <w:bCs/>
                <w:color w:val="222222"/>
                <w:sz w:val="20"/>
                <w:szCs w:val="20"/>
                <w:lang w:eastAsia="en-GB"/>
              </w:rPr>
              <w:t xml:space="preserve">Schedule 1 Paragraph 6(1) </w:t>
            </w:r>
          </w:p>
        </w:tc>
        <w:tc>
          <w:tcPr>
            <w:tcW w:w="2024" w:type="dxa"/>
            <w:tcBorders>
              <w:top w:val="single" w:sz="8" w:space="0" w:color="auto"/>
              <w:left w:val="nil"/>
              <w:bottom w:val="single" w:sz="4" w:space="0" w:color="auto"/>
              <w:right w:val="single" w:sz="4" w:space="0" w:color="auto"/>
            </w:tcBorders>
            <w:shd w:val="clear" w:color="auto" w:fill="auto"/>
            <w:noWrap/>
            <w:vAlign w:val="bottom"/>
            <w:hideMark/>
          </w:tcPr>
          <w:p w:rsidR="003F3ED8" w:rsidRPr="00071DB9" w:rsidRDefault="003F3ED8" w:rsidP="00D764FE">
            <w:pPr>
              <w:rPr>
                <w:rFonts w:ascii="Calibri" w:eastAsia="Times New Roman" w:hAnsi="Calibri" w:cs="Calibri"/>
                <w:color w:val="000000"/>
                <w:sz w:val="20"/>
                <w:szCs w:val="20"/>
                <w:lang w:eastAsia="en-GB"/>
              </w:rPr>
            </w:pPr>
            <w:r w:rsidRPr="00071DB9">
              <w:rPr>
                <w:rFonts w:ascii="Calibri" w:eastAsia="Times New Roman" w:hAnsi="Calibri" w:cs="Calibri"/>
                <w:color w:val="000000"/>
                <w:sz w:val="20"/>
                <w:szCs w:val="20"/>
                <w:lang w:eastAsia="en-GB"/>
              </w:rPr>
              <w:t> </w:t>
            </w:r>
          </w:p>
        </w:tc>
        <w:tc>
          <w:tcPr>
            <w:tcW w:w="1527" w:type="dxa"/>
            <w:tcBorders>
              <w:top w:val="single" w:sz="8" w:space="0" w:color="auto"/>
              <w:left w:val="nil"/>
              <w:bottom w:val="single" w:sz="4" w:space="0" w:color="auto"/>
              <w:right w:val="single" w:sz="4" w:space="0" w:color="auto"/>
            </w:tcBorders>
            <w:shd w:val="clear" w:color="auto" w:fill="auto"/>
            <w:noWrap/>
            <w:vAlign w:val="bottom"/>
            <w:hideMark/>
          </w:tcPr>
          <w:p w:rsidR="003F3ED8" w:rsidRPr="00071DB9" w:rsidRDefault="003F3ED8" w:rsidP="00D764FE">
            <w:pPr>
              <w:rPr>
                <w:rFonts w:ascii="Calibri" w:eastAsia="Times New Roman" w:hAnsi="Calibri" w:cs="Calibri"/>
                <w:color w:val="000000"/>
                <w:sz w:val="20"/>
                <w:szCs w:val="20"/>
                <w:lang w:eastAsia="en-GB"/>
              </w:rPr>
            </w:pPr>
            <w:r w:rsidRPr="00071DB9">
              <w:rPr>
                <w:rFonts w:ascii="Calibri" w:eastAsia="Times New Roman" w:hAnsi="Calibri" w:cs="Calibri"/>
                <w:color w:val="000000"/>
                <w:sz w:val="20"/>
                <w:szCs w:val="20"/>
                <w:lang w:eastAsia="en-GB"/>
              </w:rPr>
              <w:t> </w:t>
            </w:r>
          </w:p>
        </w:tc>
        <w:tc>
          <w:tcPr>
            <w:tcW w:w="1450" w:type="dxa"/>
            <w:tcBorders>
              <w:top w:val="single" w:sz="8" w:space="0" w:color="auto"/>
              <w:left w:val="nil"/>
              <w:bottom w:val="single" w:sz="4" w:space="0" w:color="auto"/>
              <w:right w:val="single" w:sz="4" w:space="0" w:color="auto"/>
            </w:tcBorders>
            <w:shd w:val="clear" w:color="auto" w:fill="auto"/>
            <w:noWrap/>
            <w:vAlign w:val="bottom"/>
            <w:hideMark/>
          </w:tcPr>
          <w:p w:rsidR="003F3ED8" w:rsidRPr="00071DB9" w:rsidRDefault="003F3ED8" w:rsidP="00D764FE">
            <w:pPr>
              <w:rPr>
                <w:rFonts w:ascii="Calibri" w:eastAsia="Times New Roman" w:hAnsi="Calibri" w:cs="Calibri"/>
                <w:color w:val="000000"/>
                <w:sz w:val="20"/>
                <w:szCs w:val="20"/>
                <w:lang w:eastAsia="en-GB"/>
              </w:rPr>
            </w:pPr>
            <w:r w:rsidRPr="00071DB9">
              <w:rPr>
                <w:rFonts w:ascii="Calibri" w:eastAsia="Times New Roman" w:hAnsi="Calibri" w:cs="Calibri"/>
                <w:color w:val="000000"/>
                <w:sz w:val="20"/>
                <w:szCs w:val="20"/>
                <w:lang w:eastAsia="en-GB"/>
              </w:rPr>
              <w:t> </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3F3ED8" w:rsidRPr="00071DB9" w:rsidRDefault="003F3ED8" w:rsidP="00D764FE">
            <w:pPr>
              <w:rPr>
                <w:rFonts w:ascii="Calibri" w:eastAsia="Times New Roman" w:hAnsi="Calibri" w:cs="Calibri"/>
                <w:color w:val="000000"/>
                <w:sz w:val="20"/>
                <w:szCs w:val="20"/>
                <w:lang w:eastAsia="en-GB"/>
              </w:rPr>
            </w:pPr>
            <w:r w:rsidRPr="00071DB9">
              <w:rPr>
                <w:rFonts w:ascii="Calibri" w:eastAsia="Times New Roman" w:hAnsi="Calibri" w:cs="Calibri"/>
                <w:color w:val="000000"/>
                <w:sz w:val="20"/>
                <w:szCs w:val="20"/>
                <w:lang w:eastAsia="en-GB"/>
              </w:rPr>
              <w:t> </w:t>
            </w:r>
          </w:p>
        </w:tc>
      </w:tr>
      <w:tr w:rsidR="003F3ED8" w:rsidRPr="00407425" w:rsidTr="0017015E">
        <w:trPr>
          <w:trHeight w:val="300"/>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ind w:firstLineChars="100" w:firstLine="201"/>
              <w:rPr>
                <w:rFonts w:ascii="Arial" w:eastAsia="Times New Roman" w:hAnsi="Arial" w:cs="Arial"/>
                <w:b/>
                <w:bCs/>
                <w:sz w:val="20"/>
                <w:szCs w:val="20"/>
                <w:lang w:eastAsia="en-GB"/>
              </w:rPr>
            </w:pPr>
            <w:r w:rsidRPr="00071DB9">
              <w:rPr>
                <w:rFonts w:ascii="Arial" w:eastAsia="Times New Roman" w:hAnsi="Arial" w:cs="Arial"/>
                <w:b/>
                <w:bCs/>
                <w:sz w:val="20"/>
                <w:szCs w:val="20"/>
                <w:lang w:eastAsia="en-GB"/>
              </w:rPr>
              <w:t xml:space="preserve"> </w:t>
            </w:r>
            <w:r w:rsidRPr="00407425">
              <w:rPr>
                <w:rFonts w:ascii="Arial" w:eastAsia="Times New Roman" w:hAnsi="Arial" w:cs="Arial"/>
                <w:b/>
                <w:bCs/>
                <w:sz w:val="20"/>
                <w:szCs w:val="20"/>
                <w:lang w:eastAsia="en-GB"/>
              </w:rPr>
              <w:t>(1)</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b/>
                <w:bCs/>
                <w:sz w:val="20"/>
                <w:szCs w:val="20"/>
                <w:lang w:eastAsia="en-GB"/>
              </w:rPr>
            </w:pPr>
            <w:r w:rsidRPr="00407425">
              <w:rPr>
                <w:rFonts w:ascii="Arial" w:eastAsia="Times New Roman" w:hAnsi="Arial" w:cs="Arial"/>
                <w:b/>
                <w:bCs/>
                <w:sz w:val="20"/>
                <w:szCs w:val="20"/>
                <w:lang w:eastAsia="en-GB"/>
              </w:rPr>
              <w:t>(2)</w:t>
            </w:r>
            <w:r w:rsidRPr="00071DB9">
              <w:rPr>
                <w:rFonts w:ascii="Arial" w:eastAsia="Times New Roman" w:hAnsi="Arial" w:cs="Arial"/>
                <w:b/>
                <w:bCs/>
                <w:sz w:val="20"/>
                <w:szCs w:val="20"/>
                <w:lang w:eastAsia="en-GB"/>
              </w:rPr>
              <w:t xml:space="preserve"> </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b/>
                <w:bCs/>
                <w:sz w:val="20"/>
                <w:szCs w:val="20"/>
                <w:lang w:eastAsia="en-GB"/>
              </w:rPr>
            </w:pPr>
            <w:r w:rsidRPr="00407425">
              <w:rPr>
                <w:rFonts w:ascii="Arial" w:eastAsia="Times New Roman" w:hAnsi="Arial" w:cs="Arial"/>
                <w:b/>
                <w:bCs/>
                <w:sz w:val="20"/>
                <w:szCs w:val="20"/>
                <w:lang w:eastAsia="en-GB"/>
              </w:rPr>
              <w:t>(3)</w:t>
            </w:r>
            <w:r w:rsidRPr="00071DB9">
              <w:rPr>
                <w:rFonts w:ascii="Arial" w:eastAsia="Times New Roman" w:hAnsi="Arial" w:cs="Arial"/>
                <w:b/>
                <w:bCs/>
                <w:sz w:val="20"/>
                <w:szCs w:val="20"/>
                <w:lang w:eastAsia="en-GB"/>
              </w:rPr>
              <w:t xml:space="preserve"> </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b/>
                <w:bCs/>
                <w:sz w:val="20"/>
                <w:szCs w:val="20"/>
                <w:lang w:eastAsia="en-GB"/>
              </w:rPr>
            </w:pPr>
            <w:r w:rsidRPr="00407425">
              <w:rPr>
                <w:rFonts w:ascii="Arial" w:eastAsia="Times New Roman" w:hAnsi="Arial" w:cs="Arial"/>
                <w:b/>
                <w:bCs/>
                <w:sz w:val="20"/>
                <w:szCs w:val="20"/>
                <w:lang w:eastAsia="en-GB"/>
              </w:rPr>
              <w:t>(4)</w:t>
            </w:r>
            <w:r w:rsidRPr="00071DB9">
              <w:rPr>
                <w:rFonts w:ascii="Arial" w:eastAsia="Times New Roman" w:hAnsi="Arial" w:cs="Arial"/>
                <w:b/>
                <w:bCs/>
                <w:sz w:val="20"/>
                <w:szCs w:val="20"/>
                <w:lang w:eastAsia="en-GB"/>
              </w:rPr>
              <w:t xml:space="preserve"> </w:t>
            </w:r>
          </w:p>
        </w:tc>
        <w:tc>
          <w:tcPr>
            <w:tcW w:w="1559" w:type="dxa"/>
            <w:tcBorders>
              <w:top w:val="nil"/>
              <w:left w:val="nil"/>
              <w:bottom w:val="single" w:sz="4" w:space="0" w:color="auto"/>
              <w:right w:val="single" w:sz="8" w:space="0" w:color="auto"/>
            </w:tcBorders>
            <w:shd w:val="clear" w:color="auto" w:fill="auto"/>
            <w:noWrap/>
            <w:vAlign w:val="bottom"/>
            <w:hideMark/>
          </w:tcPr>
          <w:p w:rsidR="003F3ED8" w:rsidRPr="00071DB9" w:rsidRDefault="003F3ED8" w:rsidP="00D764FE">
            <w:pPr>
              <w:rPr>
                <w:rFonts w:ascii="Arial" w:eastAsia="Times New Roman" w:hAnsi="Arial" w:cs="Arial"/>
                <w:b/>
                <w:sz w:val="20"/>
                <w:szCs w:val="20"/>
                <w:lang w:eastAsia="en-GB"/>
              </w:rPr>
            </w:pPr>
            <w:r w:rsidRPr="00407425">
              <w:rPr>
                <w:rFonts w:ascii="Arial" w:eastAsia="Times New Roman" w:hAnsi="Arial" w:cs="Arial"/>
                <w:b/>
                <w:sz w:val="20"/>
                <w:szCs w:val="20"/>
                <w:lang w:eastAsia="en-GB"/>
              </w:rPr>
              <w:t>(5)</w:t>
            </w:r>
          </w:p>
        </w:tc>
      </w:tr>
      <w:tr w:rsidR="003F3ED8" w:rsidRPr="00071DB9" w:rsidTr="0017015E">
        <w:trPr>
          <w:trHeight w:val="1275"/>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ind w:firstLineChars="100" w:firstLine="201"/>
              <w:rPr>
                <w:rFonts w:ascii="Arial" w:eastAsia="Times New Roman" w:hAnsi="Arial" w:cs="Arial"/>
                <w:b/>
                <w:bCs/>
                <w:color w:val="222222"/>
                <w:sz w:val="20"/>
                <w:szCs w:val="20"/>
                <w:lang w:eastAsia="en-GB"/>
              </w:rPr>
            </w:pPr>
            <w:r w:rsidRPr="00071DB9">
              <w:rPr>
                <w:rFonts w:ascii="Arial" w:eastAsia="Times New Roman" w:hAnsi="Arial" w:cs="Arial"/>
                <w:b/>
                <w:bCs/>
                <w:color w:val="222222"/>
                <w:sz w:val="20"/>
                <w:szCs w:val="20"/>
                <w:lang w:eastAsia="en-GB"/>
              </w:rPr>
              <w:t xml:space="preserve">Member </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b/>
                <w:bCs/>
                <w:color w:val="222222"/>
                <w:sz w:val="20"/>
                <w:szCs w:val="20"/>
                <w:lang w:eastAsia="en-GB"/>
              </w:rPr>
            </w:pPr>
            <w:r w:rsidRPr="00071DB9">
              <w:rPr>
                <w:rFonts w:ascii="Arial" w:eastAsia="Times New Roman" w:hAnsi="Arial" w:cs="Arial"/>
                <w:b/>
                <w:bCs/>
                <w:color w:val="222222"/>
                <w:sz w:val="20"/>
                <w:szCs w:val="20"/>
                <w:lang w:eastAsia="en-GB"/>
              </w:rPr>
              <w:t xml:space="preserve">Annual Salary for the year commencing 1 April 2012 </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b/>
                <w:bCs/>
                <w:color w:val="222222"/>
                <w:sz w:val="20"/>
                <w:szCs w:val="20"/>
                <w:lang w:eastAsia="en-GB"/>
              </w:rPr>
            </w:pPr>
            <w:r w:rsidRPr="00071DB9">
              <w:rPr>
                <w:rFonts w:ascii="Arial" w:eastAsia="Times New Roman" w:hAnsi="Arial" w:cs="Arial"/>
                <w:b/>
                <w:bCs/>
                <w:color w:val="222222"/>
                <w:sz w:val="20"/>
                <w:szCs w:val="20"/>
                <w:lang w:eastAsia="en-GB"/>
              </w:rPr>
              <w:t>Annual Salary for the year commencing 1 April 2013</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b/>
                <w:bCs/>
                <w:color w:val="222222"/>
                <w:sz w:val="20"/>
                <w:szCs w:val="20"/>
                <w:lang w:eastAsia="en-GB"/>
              </w:rPr>
            </w:pPr>
            <w:r w:rsidRPr="00071DB9">
              <w:rPr>
                <w:rFonts w:ascii="Arial" w:eastAsia="Times New Roman" w:hAnsi="Arial" w:cs="Arial"/>
                <w:b/>
                <w:bCs/>
                <w:color w:val="222222"/>
                <w:sz w:val="20"/>
                <w:szCs w:val="20"/>
                <w:lang w:eastAsia="en-GB"/>
              </w:rPr>
              <w:t>Annual Salary for the year commencing 1 April 2014</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b/>
                <w:bCs/>
                <w:color w:val="222222"/>
                <w:sz w:val="20"/>
                <w:szCs w:val="20"/>
                <w:lang w:eastAsia="en-GB"/>
              </w:rPr>
            </w:pPr>
            <w:r w:rsidRPr="00071DB9">
              <w:rPr>
                <w:rFonts w:ascii="Arial" w:eastAsia="Times New Roman" w:hAnsi="Arial" w:cs="Arial"/>
                <w:b/>
                <w:bCs/>
                <w:color w:val="222222"/>
                <w:sz w:val="20"/>
                <w:szCs w:val="20"/>
                <w:lang w:eastAsia="en-GB"/>
              </w:rPr>
              <w:t>Annual Salary for the year commencing 1 April 2015</w:t>
            </w:r>
          </w:p>
        </w:tc>
      </w:tr>
      <w:tr w:rsidR="003F3ED8" w:rsidRPr="00071DB9" w:rsidTr="0017015E">
        <w:trPr>
          <w:trHeight w:val="1020"/>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 member holding office as First Minister or deputy First Minister</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£114,535</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£120,000</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£120,000</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£120,000</w:t>
            </w:r>
          </w:p>
        </w:tc>
      </w:tr>
      <w:tr w:rsidR="003F3ED8" w:rsidRPr="00071DB9" w:rsidTr="0017015E">
        <w:trPr>
          <w:trHeight w:val="765"/>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 member holding office as any other Minister</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£80,902</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£86,000</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£86,000</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£86,000</w:t>
            </w:r>
          </w:p>
        </w:tc>
      </w:tr>
      <w:tr w:rsidR="003F3ED8" w:rsidRPr="00071DB9" w:rsidTr="0017015E">
        <w:trPr>
          <w:trHeight w:val="765"/>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 member holding office as a junior Minister</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£55,101</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£60,000</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£60,000</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£60,000</w:t>
            </w:r>
          </w:p>
        </w:tc>
      </w:tr>
      <w:tr w:rsidR="003F3ED8" w:rsidRPr="00071DB9" w:rsidTr="0017015E">
        <w:trPr>
          <w:trHeight w:val="1275"/>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 member holding office as a junior Minister and who held that office on 1 April 2012</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£62,710</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£62,710</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£62,710</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£62,710</w:t>
            </w:r>
          </w:p>
        </w:tc>
      </w:tr>
      <w:tr w:rsidR="003F3ED8" w:rsidRPr="00071DB9" w:rsidTr="0017015E">
        <w:trPr>
          <w:trHeight w:val="510"/>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 member holding office as Speaker</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£80,902</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£92,000</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£92,000</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£92,000</w:t>
            </w:r>
          </w:p>
        </w:tc>
      </w:tr>
      <w:tr w:rsidR="003F3ED8" w:rsidRPr="00071DB9" w:rsidTr="0017015E">
        <w:trPr>
          <w:trHeight w:val="1020"/>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 member holding office as Principal Deputy Speaker or as Deputy Speaker</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£51,600</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£57,000</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£57,000</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£57,000</w:t>
            </w:r>
          </w:p>
        </w:tc>
      </w:tr>
      <w:tr w:rsidR="003F3ED8" w:rsidRPr="00071DB9" w:rsidTr="0017015E">
        <w:trPr>
          <w:trHeight w:val="1020"/>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 member holding office as Member of the Assembly Commission</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£49,101</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£54,000</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£54,000</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£54,000</w:t>
            </w:r>
          </w:p>
        </w:tc>
      </w:tr>
      <w:tr w:rsidR="003F3ED8" w:rsidRPr="00071DB9" w:rsidTr="0017015E">
        <w:trPr>
          <w:trHeight w:val="1530"/>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 member holding office as a Member of the Assembly Commission and who held that office on 1 April 2012</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£54,432</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£54,432</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£54,432</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£54,432</w:t>
            </w:r>
          </w:p>
        </w:tc>
      </w:tr>
      <w:tr w:rsidR="003F3ED8" w:rsidRPr="00071DB9" w:rsidTr="0017015E">
        <w:trPr>
          <w:trHeight w:val="2040"/>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 xml:space="preserve">A member holding office as </w:t>
            </w:r>
            <w:r w:rsidRPr="00071DB9">
              <w:rPr>
                <w:rFonts w:ascii="Arial" w:eastAsia="Times New Roman" w:hAnsi="Arial" w:cs="Arial"/>
                <w:color w:val="000000"/>
                <w:sz w:val="20"/>
                <w:szCs w:val="20"/>
                <w:lang w:eastAsia="en-GB"/>
              </w:rPr>
              <w:t>Chairperson of any Statutory Committee or of the Public Accounts Committee</w:t>
            </w:r>
            <w:r w:rsidR="000F325C">
              <w:rPr>
                <w:rStyle w:val="FootnoteReference"/>
                <w:rFonts w:ascii="Arial" w:eastAsia="Times New Roman" w:hAnsi="Arial" w:cs="Arial"/>
                <w:color w:val="000000"/>
                <w:sz w:val="20"/>
                <w:szCs w:val="20"/>
                <w:lang w:eastAsia="en-GB"/>
              </w:rPr>
              <w:footnoteReference w:id="7"/>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£54,432</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£60,000</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£60,000</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£60,000</w:t>
            </w:r>
          </w:p>
        </w:tc>
      </w:tr>
      <w:tr w:rsidR="003F3ED8" w:rsidRPr="00071DB9" w:rsidTr="0017015E">
        <w:trPr>
          <w:trHeight w:val="1275"/>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 member holding office as a Deputy Chairperson of a Statutory Committee</w:t>
            </w:r>
            <w:r w:rsidR="000F325C">
              <w:rPr>
                <w:rStyle w:val="FootnoteReference"/>
                <w:rFonts w:ascii="Arial" w:eastAsia="Times New Roman" w:hAnsi="Arial" w:cs="Arial"/>
                <w:color w:val="000000"/>
                <w:sz w:val="20"/>
                <w:szCs w:val="20"/>
                <w:lang w:eastAsia="en-GB"/>
              </w:rPr>
              <w:footnoteReference w:id="8"/>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£43,101</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£48,000</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£48,000</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£48,000</w:t>
            </w:r>
          </w:p>
        </w:tc>
      </w:tr>
      <w:tr w:rsidR="003F3ED8" w:rsidRPr="00071DB9" w:rsidTr="0017015E">
        <w:trPr>
          <w:trHeight w:val="1785"/>
        </w:trPr>
        <w:tc>
          <w:tcPr>
            <w:tcW w:w="1960" w:type="dxa"/>
            <w:tcBorders>
              <w:top w:val="nil"/>
              <w:left w:val="single" w:sz="8" w:space="0" w:color="auto"/>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 member holding office as a Deputy Chairperson of a Statutory Committee and who held that office on 1 April 2012</w:t>
            </w:r>
          </w:p>
        </w:tc>
        <w:tc>
          <w:tcPr>
            <w:tcW w:w="2024"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£48,768</w:t>
            </w:r>
          </w:p>
        </w:tc>
        <w:tc>
          <w:tcPr>
            <w:tcW w:w="1527"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£48,768</w:t>
            </w:r>
          </w:p>
        </w:tc>
        <w:tc>
          <w:tcPr>
            <w:tcW w:w="1450" w:type="dxa"/>
            <w:tcBorders>
              <w:top w:val="nil"/>
              <w:left w:val="nil"/>
              <w:bottom w:val="single" w:sz="4"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£48,768</w:t>
            </w:r>
          </w:p>
        </w:tc>
        <w:tc>
          <w:tcPr>
            <w:tcW w:w="1559" w:type="dxa"/>
            <w:tcBorders>
              <w:top w:val="nil"/>
              <w:left w:val="nil"/>
              <w:bottom w:val="single" w:sz="4"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£48,768</w:t>
            </w:r>
          </w:p>
        </w:tc>
      </w:tr>
      <w:tr w:rsidR="003F3ED8" w:rsidRPr="00071DB9" w:rsidTr="0017015E">
        <w:trPr>
          <w:trHeight w:val="315"/>
        </w:trPr>
        <w:tc>
          <w:tcPr>
            <w:tcW w:w="1960" w:type="dxa"/>
            <w:tcBorders>
              <w:top w:val="nil"/>
              <w:left w:val="single" w:sz="8" w:space="0" w:color="auto"/>
              <w:bottom w:val="single" w:sz="8"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Any other member</w:t>
            </w:r>
          </w:p>
        </w:tc>
        <w:tc>
          <w:tcPr>
            <w:tcW w:w="2024" w:type="dxa"/>
            <w:tcBorders>
              <w:top w:val="nil"/>
              <w:left w:val="nil"/>
              <w:bottom w:val="single" w:sz="8"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£43,101</w:t>
            </w:r>
          </w:p>
        </w:tc>
        <w:tc>
          <w:tcPr>
            <w:tcW w:w="1527" w:type="dxa"/>
            <w:tcBorders>
              <w:top w:val="nil"/>
              <w:left w:val="nil"/>
              <w:bottom w:val="single" w:sz="8"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£48,000</w:t>
            </w:r>
          </w:p>
        </w:tc>
        <w:tc>
          <w:tcPr>
            <w:tcW w:w="1450" w:type="dxa"/>
            <w:tcBorders>
              <w:top w:val="nil"/>
              <w:left w:val="nil"/>
              <w:bottom w:val="single" w:sz="8" w:space="0" w:color="auto"/>
              <w:right w:val="single" w:sz="4"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£48,000</w:t>
            </w:r>
          </w:p>
        </w:tc>
        <w:tc>
          <w:tcPr>
            <w:tcW w:w="1559" w:type="dxa"/>
            <w:tcBorders>
              <w:top w:val="nil"/>
              <w:left w:val="nil"/>
              <w:bottom w:val="single" w:sz="8" w:space="0" w:color="auto"/>
              <w:right w:val="single" w:sz="8" w:space="0" w:color="auto"/>
            </w:tcBorders>
            <w:shd w:val="clear" w:color="000000" w:fill="FFFFFF"/>
            <w:vAlign w:val="center"/>
            <w:hideMark/>
          </w:tcPr>
          <w:p w:rsidR="003F3ED8" w:rsidRPr="00071DB9" w:rsidRDefault="003F3ED8" w:rsidP="00D764FE">
            <w:pPr>
              <w:rPr>
                <w:rFonts w:ascii="Arial" w:eastAsia="Times New Roman" w:hAnsi="Arial" w:cs="Arial"/>
                <w:color w:val="000000"/>
                <w:sz w:val="20"/>
                <w:szCs w:val="20"/>
                <w:lang w:eastAsia="en-GB"/>
              </w:rPr>
            </w:pPr>
            <w:r w:rsidRPr="00071DB9">
              <w:rPr>
                <w:rFonts w:ascii="Arial" w:eastAsia="Times New Roman" w:hAnsi="Arial" w:cs="Arial"/>
                <w:color w:val="000000"/>
                <w:sz w:val="20"/>
                <w:szCs w:val="20"/>
                <w:lang w:eastAsia="en-GB"/>
              </w:rPr>
              <w:t>£48,000</w:t>
            </w:r>
          </w:p>
        </w:tc>
      </w:tr>
    </w:tbl>
    <w:p w:rsidR="000F325C" w:rsidRDefault="000F325C" w:rsidP="00D764FE">
      <w:pPr>
        <w:ind w:left="720" w:hanging="720"/>
        <w:rPr>
          <w:rFonts w:ascii="Arial" w:hAnsi="Arial" w:cs="Arial"/>
          <w:sz w:val="24"/>
          <w:szCs w:val="24"/>
        </w:rPr>
      </w:pPr>
    </w:p>
    <w:p w:rsidR="000F325C" w:rsidRDefault="000F325C" w:rsidP="00D764FE">
      <w:pPr>
        <w:ind w:left="720" w:hanging="720"/>
        <w:rPr>
          <w:rFonts w:ascii="Arial" w:hAnsi="Arial" w:cs="Arial"/>
          <w:sz w:val="24"/>
          <w:szCs w:val="24"/>
        </w:rPr>
      </w:pPr>
    </w:p>
    <w:p w:rsidR="00B80BC7" w:rsidRPr="00DC5B1D" w:rsidRDefault="00B80BC7" w:rsidP="00D764FE">
      <w:pPr>
        <w:spacing w:line="240" w:lineRule="auto"/>
        <w:rPr>
          <w:rFonts w:ascii="Arial" w:hAnsi="Arial" w:cs="Arial"/>
          <w:b/>
          <w:sz w:val="32"/>
          <w:szCs w:val="32"/>
        </w:rPr>
      </w:pPr>
    </w:p>
    <w:sectPr w:rsidR="00B80BC7" w:rsidRPr="00DC5B1D" w:rsidSect="007F09B9">
      <w:footerReference w:type="default" r:id="rId25"/>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48D" w:rsidRDefault="0060748D" w:rsidP="00BC59D0">
      <w:pPr>
        <w:spacing w:line="240" w:lineRule="auto"/>
      </w:pPr>
      <w:r>
        <w:separator/>
      </w:r>
    </w:p>
  </w:endnote>
  <w:endnote w:type="continuationSeparator" w:id="0">
    <w:p w:rsidR="0060748D" w:rsidRDefault="0060748D" w:rsidP="00BC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tone Sans Std Medium">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583729"/>
      <w:docPartObj>
        <w:docPartGallery w:val="Page Numbers (Bottom of Page)"/>
        <w:docPartUnique/>
      </w:docPartObj>
    </w:sdtPr>
    <w:sdtEndPr>
      <w:rPr>
        <w:color w:val="808080" w:themeColor="background1" w:themeShade="80"/>
        <w:spacing w:val="60"/>
      </w:rPr>
    </w:sdtEndPr>
    <w:sdtContent>
      <w:p w:rsidR="0077588A" w:rsidRDefault="0077588A">
        <w:pPr>
          <w:pStyle w:val="Footer"/>
          <w:pBdr>
            <w:top w:val="single" w:sz="4" w:space="1" w:color="D9D9D9" w:themeColor="background1" w:themeShade="D9"/>
          </w:pBdr>
          <w:jc w:val="right"/>
        </w:pPr>
        <w:r>
          <w:fldChar w:fldCharType="begin"/>
        </w:r>
        <w:r>
          <w:instrText xml:space="preserve"> PAGE   \* MERGEFORMAT </w:instrText>
        </w:r>
        <w:r>
          <w:fldChar w:fldCharType="separate"/>
        </w:r>
        <w:r w:rsidR="00744D9F">
          <w:rPr>
            <w:noProof/>
          </w:rPr>
          <w:t>29</w:t>
        </w:r>
        <w:r>
          <w:rPr>
            <w:noProof/>
          </w:rPr>
          <w:fldChar w:fldCharType="end"/>
        </w:r>
        <w:r>
          <w:t xml:space="preserve"> | </w:t>
        </w:r>
        <w:r>
          <w:rPr>
            <w:color w:val="808080" w:themeColor="background1" w:themeShade="80"/>
            <w:spacing w:val="60"/>
          </w:rPr>
          <w:t>Page</w:t>
        </w:r>
      </w:p>
    </w:sdtContent>
  </w:sdt>
  <w:p w:rsidR="0077588A" w:rsidRDefault="00775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48D" w:rsidRDefault="0060748D" w:rsidP="00BC59D0">
      <w:pPr>
        <w:spacing w:line="240" w:lineRule="auto"/>
      </w:pPr>
      <w:r>
        <w:separator/>
      </w:r>
    </w:p>
  </w:footnote>
  <w:footnote w:type="continuationSeparator" w:id="0">
    <w:p w:rsidR="0060748D" w:rsidRDefault="0060748D" w:rsidP="00BC59D0">
      <w:pPr>
        <w:spacing w:line="240" w:lineRule="auto"/>
      </w:pPr>
      <w:r>
        <w:continuationSeparator/>
      </w:r>
    </w:p>
  </w:footnote>
  <w:footnote w:id="1">
    <w:p w:rsidR="0077588A" w:rsidRDefault="0077588A" w:rsidP="005C4222">
      <w:pPr>
        <w:pStyle w:val="FootnoteText"/>
        <w:tabs>
          <w:tab w:val="clear" w:pos="425"/>
          <w:tab w:val="left" w:pos="142"/>
        </w:tabs>
        <w:ind w:left="142" w:hanging="142"/>
      </w:pPr>
      <w:r>
        <w:rPr>
          <w:rStyle w:val="FootnoteReference"/>
        </w:rPr>
        <w:footnoteRef/>
      </w:r>
      <w:r>
        <w:t xml:space="preserve"> Northern Ireland Assembly Members’ Salaries, Allowances, Expenses and Pensions, Report of the Independent Financial Review Panel, March 2012.</w:t>
      </w:r>
    </w:p>
    <w:p w:rsidR="0077588A" w:rsidRPr="008F2529" w:rsidRDefault="0077588A" w:rsidP="005C4222">
      <w:pPr>
        <w:pStyle w:val="FootnoteText"/>
        <w:rPr>
          <w:lang w:val="en-GB"/>
        </w:rPr>
      </w:pPr>
      <w:r>
        <w:t xml:space="preserve"> </w:t>
      </w:r>
      <w:hyperlink r:id="rId1" w:history="1">
        <w:r w:rsidRPr="002A56D2">
          <w:rPr>
            <w:rStyle w:val="Hyperlink"/>
          </w:rPr>
          <w:t>http://ifrp.org.uk/wp-content/uploads/2012/03/The-Report-of-the-Independent-Financial-Review-Panel-March-2012.pdf</w:t>
        </w:r>
      </w:hyperlink>
      <w:r>
        <w:t xml:space="preserve"> </w:t>
      </w:r>
    </w:p>
  </w:footnote>
  <w:footnote w:id="2">
    <w:p w:rsidR="0077588A" w:rsidRPr="00DE1AE0" w:rsidRDefault="0077588A">
      <w:pPr>
        <w:pStyle w:val="FootnoteText"/>
        <w:rPr>
          <w:rFonts w:cs="Arial"/>
          <w:szCs w:val="16"/>
          <w:lang w:val="en-GB"/>
        </w:rPr>
      </w:pPr>
      <w:r w:rsidRPr="00CD7046">
        <w:rPr>
          <w:rStyle w:val="FootnoteReference"/>
          <w:rFonts w:cs="Arial"/>
          <w:szCs w:val="16"/>
        </w:rPr>
        <w:footnoteRef/>
      </w:r>
      <w:r w:rsidRPr="00CD7046">
        <w:rPr>
          <w:rFonts w:cs="Arial"/>
          <w:szCs w:val="16"/>
        </w:rPr>
        <w:t xml:space="preserve"> </w:t>
      </w:r>
      <w:r w:rsidRPr="00CD7046">
        <w:rPr>
          <w:rFonts w:cs="Arial"/>
          <w:szCs w:val="16"/>
          <w:lang w:val="en-GB"/>
        </w:rPr>
        <w:t>PricewaterhouseCoopers, Remuneration Benchmarking, January 2012</w:t>
      </w:r>
    </w:p>
  </w:footnote>
  <w:footnote w:id="3">
    <w:p w:rsidR="0077588A" w:rsidRPr="00DE1AE0" w:rsidRDefault="0077588A">
      <w:pPr>
        <w:pStyle w:val="FootnoteText"/>
        <w:rPr>
          <w:szCs w:val="16"/>
          <w:lang w:val="en-GB"/>
        </w:rPr>
      </w:pPr>
      <w:r w:rsidRPr="00CD7046">
        <w:rPr>
          <w:rStyle w:val="FootnoteReference"/>
          <w:rFonts w:cs="Arial"/>
          <w:szCs w:val="16"/>
        </w:rPr>
        <w:footnoteRef/>
      </w:r>
      <w:r w:rsidRPr="00CD7046">
        <w:rPr>
          <w:rFonts w:cs="Arial"/>
          <w:szCs w:val="16"/>
        </w:rPr>
        <w:t xml:space="preserve"> </w:t>
      </w:r>
      <w:r w:rsidRPr="00DE1AE0">
        <w:rPr>
          <w:rFonts w:cs="Arial"/>
          <w:color w:val="000000"/>
          <w:szCs w:val="16"/>
          <w:lang w:val="en"/>
        </w:rPr>
        <w:t>The Annual Survey of Hours and Earnings (ASHE), 2013 revised results, http://www.ons.gov.uk/ons/rel/ashe/annual-survey-of-hours-and-earnings/index.html</w:t>
      </w:r>
    </w:p>
  </w:footnote>
  <w:footnote w:id="4">
    <w:p w:rsidR="0077588A" w:rsidRDefault="0077588A" w:rsidP="00DE4B40">
      <w:pPr>
        <w:pStyle w:val="FootnoteText"/>
        <w:rPr>
          <w:lang w:val="en-GB"/>
        </w:rPr>
      </w:pPr>
      <w:r>
        <w:rPr>
          <w:rStyle w:val="FootnoteReference"/>
        </w:rPr>
        <w:footnoteRef/>
      </w:r>
      <w:r>
        <w:t xml:space="preserve"> </w:t>
      </w:r>
      <w:r>
        <w:rPr>
          <w:lang w:val="en-GB"/>
        </w:rPr>
        <w:t xml:space="preserve">Bank of England Inflation Report, February 2015 - </w:t>
      </w:r>
      <w:hyperlink r:id="rId2" w:history="1">
        <w:r w:rsidRPr="00443894">
          <w:rPr>
            <w:rStyle w:val="Hyperlink"/>
            <w:lang w:val="en-GB"/>
          </w:rPr>
          <w:t>http://www.bankofengland.co.uk/publications/Pages/inflationreport/2015/feb.aspx</w:t>
        </w:r>
      </w:hyperlink>
      <w:r>
        <w:rPr>
          <w:lang w:val="en-GB"/>
        </w:rPr>
        <w:t xml:space="preserve"> </w:t>
      </w:r>
    </w:p>
    <w:p w:rsidR="0077588A" w:rsidRPr="00FC5ED4" w:rsidRDefault="0077588A" w:rsidP="00DE4B40">
      <w:pPr>
        <w:pStyle w:val="FootnoteText"/>
        <w:rPr>
          <w:lang w:val="en-GB"/>
        </w:rPr>
      </w:pPr>
      <w:r>
        <w:rPr>
          <w:lang w:val="en-GB"/>
        </w:rPr>
        <w:t xml:space="preserve">         (see Chapter 5 ‘Prospects for Inflation’).</w:t>
      </w:r>
    </w:p>
  </w:footnote>
  <w:footnote w:id="5">
    <w:p w:rsidR="0077588A" w:rsidRPr="009A0CDD" w:rsidRDefault="0077588A">
      <w:pPr>
        <w:pStyle w:val="FootnoteText"/>
        <w:rPr>
          <w:lang w:val="en-GB"/>
        </w:rPr>
      </w:pPr>
      <w:r>
        <w:rPr>
          <w:rStyle w:val="FootnoteReference"/>
        </w:rPr>
        <w:footnoteRef/>
      </w:r>
      <w:r>
        <w:t xml:space="preserve"> </w:t>
      </w:r>
      <w:r>
        <w:rPr>
          <w:lang w:val="en-GB"/>
        </w:rPr>
        <w:t xml:space="preserve">The Secretariat is the name given to the staff appointed by the Commission to assist in the discharge of its functions </w:t>
      </w:r>
    </w:p>
  </w:footnote>
  <w:footnote w:id="6">
    <w:p w:rsidR="0077588A" w:rsidRPr="00CD26DB" w:rsidRDefault="0077588A">
      <w:pPr>
        <w:pStyle w:val="FootnoteText"/>
        <w:rPr>
          <w:lang w:val="en-GB"/>
        </w:rPr>
      </w:pPr>
      <w:r>
        <w:rPr>
          <w:rStyle w:val="FootnoteReference"/>
        </w:rPr>
        <w:footnoteRef/>
      </w:r>
      <w:r>
        <w:t xml:space="preserve"> </w:t>
      </w:r>
      <w:r>
        <w:rPr>
          <w:lang w:val="en-GB"/>
        </w:rPr>
        <w:t>OFMDFM Oral Statement : OFMDFM Oral S</w:t>
      </w:r>
      <w:r w:rsidRPr="005942C5">
        <w:rPr>
          <w:lang w:val="en-GB"/>
        </w:rPr>
        <w:t>tatement reduction in the number of Northern Ireland Civil Service Departments</w:t>
      </w:r>
      <w:r>
        <w:rPr>
          <w:lang w:val="en-GB"/>
        </w:rPr>
        <w:t xml:space="preserve">; </w:t>
      </w:r>
      <w:hyperlink r:id="rId3" w:history="1">
        <w:r w:rsidRPr="00F21F88">
          <w:rPr>
            <w:rStyle w:val="Hyperlink"/>
            <w:lang w:val="en-GB"/>
          </w:rPr>
          <w:t>http://www.northernireland.gov.uk/news-ofmdfm-020315-ofmdfm-oral-statement</w:t>
        </w:r>
      </w:hyperlink>
      <w:r>
        <w:rPr>
          <w:lang w:val="en-GB"/>
        </w:rPr>
        <w:t xml:space="preserve"> </w:t>
      </w:r>
    </w:p>
  </w:footnote>
  <w:footnote w:id="7">
    <w:p w:rsidR="0077588A" w:rsidRDefault="0077588A" w:rsidP="00DE4B40">
      <w:pPr>
        <w:spacing w:line="240" w:lineRule="auto"/>
        <w:jc w:val="both"/>
        <w:rPr>
          <w:rFonts w:ascii="Arial" w:eastAsia="Times New Roman" w:hAnsi="Arial" w:cs="Arial"/>
          <w:color w:val="000000"/>
          <w:sz w:val="20"/>
          <w:szCs w:val="20"/>
          <w:lang w:eastAsia="en-GB"/>
        </w:rPr>
      </w:pPr>
      <w:r>
        <w:rPr>
          <w:rStyle w:val="FootnoteReference"/>
        </w:rPr>
        <w:footnoteRef/>
      </w:r>
      <w:r>
        <w:t xml:space="preserve"> </w:t>
      </w:r>
      <w:r w:rsidRPr="000F325C">
        <w:rPr>
          <w:rFonts w:ascii="Arial" w:hAnsi="Arial" w:cs="Arial"/>
          <w:sz w:val="20"/>
          <w:szCs w:val="20"/>
        </w:rPr>
        <w:t xml:space="preserve">The Assembly has established 12 </w:t>
      </w:r>
      <w:r w:rsidRPr="000F325C">
        <w:rPr>
          <w:rFonts w:ascii="Arial" w:hAnsi="Arial" w:cs="Arial"/>
          <w:b/>
          <w:sz w:val="20"/>
          <w:szCs w:val="20"/>
        </w:rPr>
        <w:t>Statutory Committees</w:t>
      </w:r>
      <w:r w:rsidRPr="000F325C">
        <w:rPr>
          <w:rFonts w:ascii="Arial" w:hAnsi="Arial" w:cs="Arial"/>
          <w:sz w:val="20"/>
          <w:szCs w:val="20"/>
        </w:rPr>
        <w:t xml:space="preserve"> to advise and assist each Minister in the formulation of policy with respect to matters within his/her responsibilities as a Minister (Assembly Standing Orders 46 to 49). These statutory committees are established for the duration of an Assembly unless the Assembly determines otherwise (Standing Order 49(6)).  </w:t>
      </w:r>
      <w:r w:rsidRPr="000F325C">
        <w:rPr>
          <w:rFonts w:ascii="Arial" w:eastAsia="Times New Roman" w:hAnsi="Arial" w:cs="Arial"/>
          <w:color w:val="000000"/>
          <w:sz w:val="20"/>
          <w:szCs w:val="20"/>
          <w:lang w:eastAsia="en-GB"/>
        </w:rPr>
        <w:t xml:space="preserve">Standing Order 46 confers on the statutory committees the powers described in paragraph 9 of Strand One of the Belfast Agreement- i.e. a scrutiny, policy development and consultation role with respect to the department with which each is associated, and a role in the initiation of legislation. Each statutory committee has eleven members. </w:t>
      </w:r>
    </w:p>
    <w:p w:rsidR="0077588A" w:rsidRDefault="0077588A" w:rsidP="00DE4B40">
      <w:pPr>
        <w:spacing w:line="240" w:lineRule="auto"/>
        <w:jc w:val="both"/>
        <w:rPr>
          <w:rFonts w:ascii="Arial" w:eastAsia="Times New Roman" w:hAnsi="Arial" w:cs="Arial"/>
          <w:color w:val="000000"/>
          <w:sz w:val="20"/>
          <w:szCs w:val="20"/>
          <w:lang w:eastAsia="en-GB"/>
        </w:rPr>
      </w:pPr>
    </w:p>
    <w:p w:rsidR="0077588A" w:rsidRPr="000F325C" w:rsidRDefault="0077588A" w:rsidP="00DE4B40">
      <w:pPr>
        <w:spacing w:line="240" w:lineRule="auto"/>
        <w:jc w:val="both"/>
        <w:rPr>
          <w:rFonts w:ascii="Arial" w:hAnsi="Arial" w:cs="Arial"/>
          <w:sz w:val="20"/>
          <w:szCs w:val="20"/>
        </w:rPr>
      </w:pPr>
      <w:r w:rsidRPr="000F325C">
        <w:rPr>
          <w:rFonts w:ascii="Arial" w:hAnsi="Arial" w:cs="Arial"/>
          <w:sz w:val="20"/>
          <w:szCs w:val="20"/>
        </w:rPr>
        <w:t xml:space="preserve">In addition to the 12 Statutory Committees, the Assembly also has 6 </w:t>
      </w:r>
      <w:r w:rsidRPr="000F325C">
        <w:rPr>
          <w:rFonts w:ascii="Arial" w:hAnsi="Arial" w:cs="Arial"/>
          <w:b/>
          <w:sz w:val="20"/>
          <w:szCs w:val="20"/>
        </w:rPr>
        <w:t>Standing Committees</w:t>
      </w:r>
      <w:r w:rsidRPr="000F325C">
        <w:rPr>
          <w:rFonts w:ascii="Arial" w:hAnsi="Arial" w:cs="Arial"/>
          <w:sz w:val="20"/>
          <w:szCs w:val="20"/>
        </w:rPr>
        <w:t xml:space="preserve">.  Standing Committees are permanent Committees of the Assembly. With the exception of the Business Committee, which is chaired by the Speaker, the posts of chairpersons and deputy chairpersons of standing committees are allocated using the </w:t>
      </w:r>
      <w:r>
        <w:rPr>
          <w:rFonts w:ascii="Arial" w:hAnsi="Arial" w:cs="Arial"/>
          <w:sz w:val="20"/>
          <w:szCs w:val="20"/>
        </w:rPr>
        <w:t>d'</w:t>
      </w:r>
      <w:r w:rsidRPr="000F325C">
        <w:rPr>
          <w:rFonts w:ascii="Arial" w:hAnsi="Arial" w:cs="Arial"/>
          <w:sz w:val="20"/>
          <w:szCs w:val="20"/>
        </w:rPr>
        <w:t>Hondt system. Chairpersons of these Committees receive no additional allowance.  The standing committees of the Assembly are:</w:t>
      </w:r>
    </w:p>
    <w:p w:rsidR="0077588A" w:rsidRPr="000F325C" w:rsidRDefault="0077588A" w:rsidP="00B04D03">
      <w:pPr>
        <w:pStyle w:val="ListParagraph"/>
        <w:numPr>
          <w:ilvl w:val="0"/>
          <w:numId w:val="6"/>
        </w:numPr>
        <w:spacing w:line="240" w:lineRule="auto"/>
        <w:jc w:val="both"/>
        <w:rPr>
          <w:rFonts w:ascii="Arial" w:hAnsi="Arial" w:cs="Arial"/>
          <w:sz w:val="20"/>
          <w:szCs w:val="20"/>
        </w:rPr>
      </w:pPr>
      <w:r w:rsidRPr="000F325C">
        <w:rPr>
          <w:rFonts w:ascii="Arial" w:hAnsi="Arial" w:cs="Arial"/>
          <w:sz w:val="20"/>
          <w:szCs w:val="20"/>
        </w:rPr>
        <w:t>Assembly and Executive Review Committee</w:t>
      </w:r>
    </w:p>
    <w:p w:rsidR="0077588A" w:rsidRPr="000F325C" w:rsidRDefault="0077588A" w:rsidP="00B04D03">
      <w:pPr>
        <w:pStyle w:val="ListParagraph"/>
        <w:numPr>
          <w:ilvl w:val="0"/>
          <w:numId w:val="6"/>
        </w:numPr>
        <w:spacing w:line="240" w:lineRule="auto"/>
        <w:jc w:val="both"/>
        <w:rPr>
          <w:rFonts w:ascii="Arial" w:hAnsi="Arial" w:cs="Arial"/>
          <w:sz w:val="20"/>
          <w:szCs w:val="20"/>
        </w:rPr>
      </w:pPr>
      <w:r w:rsidRPr="000F325C">
        <w:rPr>
          <w:rFonts w:ascii="Arial" w:hAnsi="Arial" w:cs="Arial"/>
          <w:sz w:val="20"/>
          <w:szCs w:val="20"/>
        </w:rPr>
        <w:t>Audit Committee</w:t>
      </w:r>
    </w:p>
    <w:p w:rsidR="0077588A" w:rsidRPr="000F325C" w:rsidRDefault="0077588A" w:rsidP="00B04D03">
      <w:pPr>
        <w:pStyle w:val="ListParagraph"/>
        <w:numPr>
          <w:ilvl w:val="0"/>
          <w:numId w:val="6"/>
        </w:numPr>
        <w:spacing w:line="240" w:lineRule="auto"/>
        <w:jc w:val="both"/>
        <w:rPr>
          <w:rFonts w:ascii="Arial" w:hAnsi="Arial" w:cs="Arial"/>
          <w:sz w:val="20"/>
          <w:szCs w:val="20"/>
        </w:rPr>
      </w:pPr>
      <w:r w:rsidRPr="000F325C">
        <w:rPr>
          <w:rFonts w:ascii="Arial" w:hAnsi="Arial" w:cs="Arial"/>
          <w:sz w:val="20"/>
          <w:szCs w:val="20"/>
        </w:rPr>
        <w:t>Business Committee</w:t>
      </w:r>
    </w:p>
    <w:p w:rsidR="0077588A" w:rsidRPr="000F325C" w:rsidRDefault="0077588A" w:rsidP="00B04D03">
      <w:pPr>
        <w:pStyle w:val="ListParagraph"/>
        <w:numPr>
          <w:ilvl w:val="0"/>
          <w:numId w:val="6"/>
        </w:numPr>
        <w:spacing w:line="240" w:lineRule="auto"/>
        <w:jc w:val="both"/>
        <w:rPr>
          <w:rFonts w:ascii="Arial" w:hAnsi="Arial" w:cs="Arial"/>
          <w:sz w:val="20"/>
          <w:szCs w:val="20"/>
        </w:rPr>
      </w:pPr>
      <w:r w:rsidRPr="000F325C">
        <w:rPr>
          <w:rFonts w:ascii="Arial" w:hAnsi="Arial" w:cs="Arial"/>
          <w:sz w:val="20"/>
          <w:szCs w:val="20"/>
        </w:rPr>
        <w:t>Committee on Procedures</w:t>
      </w:r>
    </w:p>
    <w:p w:rsidR="0077588A" w:rsidRPr="000F325C" w:rsidRDefault="0077588A" w:rsidP="00B04D03">
      <w:pPr>
        <w:pStyle w:val="ListParagraph"/>
        <w:numPr>
          <w:ilvl w:val="0"/>
          <w:numId w:val="6"/>
        </w:numPr>
        <w:spacing w:line="240" w:lineRule="auto"/>
        <w:jc w:val="both"/>
        <w:rPr>
          <w:rFonts w:ascii="Arial" w:hAnsi="Arial" w:cs="Arial"/>
          <w:sz w:val="20"/>
          <w:szCs w:val="20"/>
        </w:rPr>
      </w:pPr>
      <w:r w:rsidRPr="000F325C">
        <w:rPr>
          <w:rFonts w:ascii="Arial" w:hAnsi="Arial" w:cs="Arial"/>
          <w:sz w:val="20"/>
          <w:szCs w:val="20"/>
        </w:rPr>
        <w:t>Committee on Standards and Privileges</w:t>
      </w:r>
    </w:p>
    <w:p w:rsidR="0077588A" w:rsidRPr="000F325C" w:rsidRDefault="0077588A" w:rsidP="00B04D03">
      <w:pPr>
        <w:pStyle w:val="ListParagraph"/>
        <w:numPr>
          <w:ilvl w:val="0"/>
          <w:numId w:val="6"/>
        </w:numPr>
        <w:spacing w:line="240" w:lineRule="auto"/>
        <w:jc w:val="both"/>
        <w:rPr>
          <w:rFonts w:ascii="Arial" w:hAnsi="Arial" w:cs="Arial"/>
          <w:sz w:val="20"/>
          <w:szCs w:val="20"/>
        </w:rPr>
      </w:pPr>
      <w:r w:rsidRPr="000F325C">
        <w:rPr>
          <w:rFonts w:ascii="Arial" w:hAnsi="Arial" w:cs="Arial"/>
          <w:sz w:val="20"/>
          <w:szCs w:val="20"/>
        </w:rPr>
        <w:t>Public Accounts Committee</w:t>
      </w:r>
    </w:p>
    <w:p w:rsidR="0077588A" w:rsidRPr="000F325C" w:rsidRDefault="0077588A">
      <w:pPr>
        <w:pStyle w:val="FootnoteText"/>
        <w:rPr>
          <w:lang w:val="en-GB"/>
        </w:rPr>
      </w:pPr>
    </w:p>
  </w:footnote>
  <w:footnote w:id="8">
    <w:p w:rsidR="0077588A" w:rsidRPr="000F325C" w:rsidRDefault="0077588A">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F11"/>
    <w:multiLevelType w:val="hybridMultilevel"/>
    <w:tmpl w:val="6BBC8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9213BB"/>
    <w:multiLevelType w:val="hybridMultilevel"/>
    <w:tmpl w:val="ED44E39C"/>
    <w:lvl w:ilvl="0" w:tplc="2C40F7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EC7EBA"/>
    <w:multiLevelType w:val="hybridMultilevel"/>
    <w:tmpl w:val="63B2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E37632"/>
    <w:multiLevelType w:val="hybridMultilevel"/>
    <w:tmpl w:val="63C87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7201B9"/>
    <w:multiLevelType w:val="hybridMultilevel"/>
    <w:tmpl w:val="6C0C93D2"/>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nsid w:val="1EC7025D"/>
    <w:multiLevelType w:val="hybridMultilevel"/>
    <w:tmpl w:val="659A2E7A"/>
    <w:lvl w:ilvl="0" w:tplc="A86491E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155171"/>
    <w:multiLevelType w:val="hybridMultilevel"/>
    <w:tmpl w:val="65B42E5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D65750"/>
    <w:multiLevelType w:val="hybridMultilevel"/>
    <w:tmpl w:val="A13028A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8">
    <w:nsid w:val="22635B3F"/>
    <w:multiLevelType w:val="hybridMultilevel"/>
    <w:tmpl w:val="84343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0C94D05"/>
    <w:multiLevelType w:val="hybridMultilevel"/>
    <w:tmpl w:val="8B8ACB42"/>
    <w:lvl w:ilvl="0" w:tplc="0809000F">
      <w:start w:val="5"/>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AD4608"/>
    <w:multiLevelType w:val="hybridMultilevel"/>
    <w:tmpl w:val="EE0AB4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43531AAC"/>
    <w:multiLevelType w:val="hybridMultilevel"/>
    <w:tmpl w:val="D1B4A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6EA5058"/>
    <w:multiLevelType w:val="hybridMultilevel"/>
    <w:tmpl w:val="FC38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604662"/>
    <w:multiLevelType w:val="hybridMultilevel"/>
    <w:tmpl w:val="689CA2F2"/>
    <w:lvl w:ilvl="0" w:tplc="0809000F">
      <w:start w:val="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99569C"/>
    <w:multiLevelType w:val="hybridMultilevel"/>
    <w:tmpl w:val="E4F2B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2D759B2"/>
    <w:multiLevelType w:val="hybridMultilevel"/>
    <w:tmpl w:val="78A60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575D5CCE"/>
    <w:multiLevelType w:val="hybridMultilevel"/>
    <w:tmpl w:val="45D0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724A2E"/>
    <w:multiLevelType w:val="hybridMultilevel"/>
    <w:tmpl w:val="F6A0030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nsid w:val="69BC2FEA"/>
    <w:multiLevelType w:val="hybridMultilevel"/>
    <w:tmpl w:val="56E05032"/>
    <w:lvl w:ilvl="0" w:tplc="0809000F">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F11095"/>
    <w:multiLevelType w:val="hybridMultilevel"/>
    <w:tmpl w:val="09E2859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D40605"/>
    <w:multiLevelType w:val="hybridMultilevel"/>
    <w:tmpl w:val="1C009FF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AD210F2"/>
    <w:multiLevelType w:val="hybridMultilevel"/>
    <w:tmpl w:val="76D8D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5A5270"/>
    <w:multiLevelType w:val="hybridMultilevel"/>
    <w:tmpl w:val="9614E140"/>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7C9072A2"/>
    <w:multiLevelType w:val="hybridMultilevel"/>
    <w:tmpl w:val="2732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9B740B"/>
    <w:multiLevelType w:val="hybridMultilevel"/>
    <w:tmpl w:val="8C78602E"/>
    <w:lvl w:ilvl="0" w:tplc="58AAC274">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3"/>
  </w:num>
  <w:num w:numId="4">
    <w:abstractNumId w:val="5"/>
  </w:num>
  <w:num w:numId="5">
    <w:abstractNumId w:val="1"/>
  </w:num>
  <w:num w:numId="6">
    <w:abstractNumId w:val="22"/>
  </w:num>
  <w:num w:numId="7">
    <w:abstractNumId w:val="8"/>
  </w:num>
  <w:num w:numId="8">
    <w:abstractNumId w:val="4"/>
  </w:num>
  <w:num w:numId="9">
    <w:abstractNumId w:val="7"/>
  </w:num>
  <w:num w:numId="10">
    <w:abstractNumId w:val="12"/>
  </w:num>
  <w:num w:numId="11">
    <w:abstractNumId w:val="2"/>
  </w:num>
  <w:num w:numId="12">
    <w:abstractNumId w:val="17"/>
  </w:num>
  <w:num w:numId="13">
    <w:abstractNumId w:val="16"/>
  </w:num>
  <w:num w:numId="14">
    <w:abstractNumId w:val="11"/>
  </w:num>
  <w:num w:numId="15">
    <w:abstractNumId w:val="10"/>
  </w:num>
  <w:num w:numId="16">
    <w:abstractNumId w:val="20"/>
  </w:num>
  <w:num w:numId="17">
    <w:abstractNumId w:val="0"/>
  </w:num>
  <w:num w:numId="18">
    <w:abstractNumId w:val="6"/>
  </w:num>
  <w:num w:numId="19">
    <w:abstractNumId w:val="19"/>
  </w:num>
  <w:num w:numId="20">
    <w:abstractNumId w:val="13"/>
  </w:num>
  <w:num w:numId="21">
    <w:abstractNumId w:val="23"/>
  </w:num>
  <w:num w:numId="22">
    <w:abstractNumId w:val="21"/>
  </w:num>
  <w:num w:numId="23">
    <w:abstractNumId w:val="24"/>
  </w:num>
  <w:num w:numId="24">
    <w:abstractNumId w:val="18"/>
  </w:num>
  <w:num w:numId="25">
    <w:abstractNumId w:val="9"/>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C7"/>
    <w:rsid w:val="000121A5"/>
    <w:rsid w:val="0001376B"/>
    <w:rsid w:val="00053ADE"/>
    <w:rsid w:val="00057E70"/>
    <w:rsid w:val="000671B3"/>
    <w:rsid w:val="000715FA"/>
    <w:rsid w:val="00071DB9"/>
    <w:rsid w:val="00095EC4"/>
    <w:rsid w:val="00097161"/>
    <w:rsid w:val="000A6DE3"/>
    <w:rsid w:val="000B3FBA"/>
    <w:rsid w:val="000C628D"/>
    <w:rsid w:val="000F325C"/>
    <w:rsid w:val="0010085A"/>
    <w:rsid w:val="00107D54"/>
    <w:rsid w:val="00114ED9"/>
    <w:rsid w:val="00147695"/>
    <w:rsid w:val="00156295"/>
    <w:rsid w:val="0017015E"/>
    <w:rsid w:val="00191865"/>
    <w:rsid w:val="00193140"/>
    <w:rsid w:val="00193A65"/>
    <w:rsid w:val="001A27E7"/>
    <w:rsid w:val="001A2904"/>
    <w:rsid w:val="001B7182"/>
    <w:rsid w:val="001C75DB"/>
    <w:rsid w:val="001E0264"/>
    <w:rsid w:val="001F2A04"/>
    <w:rsid w:val="0021086C"/>
    <w:rsid w:val="00227441"/>
    <w:rsid w:val="00230E28"/>
    <w:rsid w:val="0024789B"/>
    <w:rsid w:val="002711C2"/>
    <w:rsid w:val="002978E9"/>
    <w:rsid w:val="002A407B"/>
    <w:rsid w:val="002E3A16"/>
    <w:rsid w:val="002E5DC7"/>
    <w:rsid w:val="002E650D"/>
    <w:rsid w:val="002F6EAD"/>
    <w:rsid w:val="00302E65"/>
    <w:rsid w:val="00304838"/>
    <w:rsid w:val="003050E8"/>
    <w:rsid w:val="00307F93"/>
    <w:rsid w:val="00323442"/>
    <w:rsid w:val="00334478"/>
    <w:rsid w:val="0035732F"/>
    <w:rsid w:val="00372855"/>
    <w:rsid w:val="00376CB3"/>
    <w:rsid w:val="00384C23"/>
    <w:rsid w:val="003A6354"/>
    <w:rsid w:val="003A735B"/>
    <w:rsid w:val="003C60CE"/>
    <w:rsid w:val="003C66A7"/>
    <w:rsid w:val="003E0096"/>
    <w:rsid w:val="003F389C"/>
    <w:rsid w:val="003F3ED8"/>
    <w:rsid w:val="004023BB"/>
    <w:rsid w:val="0040326E"/>
    <w:rsid w:val="00407089"/>
    <w:rsid w:val="00407425"/>
    <w:rsid w:val="00420BB2"/>
    <w:rsid w:val="00423C2B"/>
    <w:rsid w:val="00441B43"/>
    <w:rsid w:val="00450D6A"/>
    <w:rsid w:val="00453497"/>
    <w:rsid w:val="00465123"/>
    <w:rsid w:val="00476488"/>
    <w:rsid w:val="00481EDE"/>
    <w:rsid w:val="004B6B8A"/>
    <w:rsid w:val="004D0BF8"/>
    <w:rsid w:val="004D7D17"/>
    <w:rsid w:val="00513523"/>
    <w:rsid w:val="005229C1"/>
    <w:rsid w:val="00535307"/>
    <w:rsid w:val="00536672"/>
    <w:rsid w:val="0053739B"/>
    <w:rsid w:val="00552C3E"/>
    <w:rsid w:val="00552D7C"/>
    <w:rsid w:val="00561D7D"/>
    <w:rsid w:val="00564161"/>
    <w:rsid w:val="00567156"/>
    <w:rsid w:val="005725CF"/>
    <w:rsid w:val="005868F2"/>
    <w:rsid w:val="005942C5"/>
    <w:rsid w:val="005C4222"/>
    <w:rsid w:val="005C62F1"/>
    <w:rsid w:val="005D1454"/>
    <w:rsid w:val="005D33CB"/>
    <w:rsid w:val="005D4859"/>
    <w:rsid w:val="005E3562"/>
    <w:rsid w:val="005F0B0D"/>
    <w:rsid w:val="005F3943"/>
    <w:rsid w:val="006044C3"/>
    <w:rsid w:val="0060748D"/>
    <w:rsid w:val="006142AA"/>
    <w:rsid w:val="0061720F"/>
    <w:rsid w:val="00621015"/>
    <w:rsid w:val="00623EA6"/>
    <w:rsid w:val="00633C7D"/>
    <w:rsid w:val="00647D9D"/>
    <w:rsid w:val="006527F3"/>
    <w:rsid w:val="00655445"/>
    <w:rsid w:val="00655F01"/>
    <w:rsid w:val="00667355"/>
    <w:rsid w:val="00692CBA"/>
    <w:rsid w:val="006B3190"/>
    <w:rsid w:val="006C6CA7"/>
    <w:rsid w:val="006D4878"/>
    <w:rsid w:val="006D7BD2"/>
    <w:rsid w:val="006E6C0D"/>
    <w:rsid w:val="006F416F"/>
    <w:rsid w:val="006F45A8"/>
    <w:rsid w:val="006F5566"/>
    <w:rsid w:val="007013A3"/>
    <w:rsid w:val="00701ED3"/>
    <w:rsid w:val="00702E8F"/>
    <w:rsid w:val="0070527C"/>
    <w:rsid w:val="00714A1C"/>
    <w:rsid w:val="0072463B"/>
    <w:rsid w:val="00724846"/>
    <w:rsid w:val="00744D9F"/>
    <w:rsid w:val="0077588A"/>
    <w:rsid w:val="007826A6"/>
    <w:rsid w:val="0078692E"/>
    <w:rsid w:val="00790D03"/>
    <w:rsid w:val="007A252A"/>
    <w:rsid w:val="007A2C17"/>
    <w:rsid w:val="007B3F0F"/>
    <w:rsid w:val="007F09B9"/>
    <w:rsid w:val="007F2A01"/>
    <w:rsid w:val="007F493F"/>
    <w:rsid w:val="00823B91"/>
    <w:rsid w:val="00846379"/>
    <w:rsid w:val="008545AA"/>
    <w:rsid w:val="00874969"/>
    <w:rsid w:val="0088564C"/>
    <w:rsid w:val="008B5099"/>
    <w:rsid w:val="008C1AB3"/>
    <w:rsid w:val="008C6855"/>
    <w:rsid w:val="008C71A9"/>
    <w:rsid w:val="008E6715"/>
    <w:rsid w:val="008F2529"/>
    <w:rsid w:val="009141F7"/>
    <w:rsid w:val="00952127"/>
    <w:rsid w:val="00957F4A"/>
    <w:rsid w:val="00972235"/>
    <w:rsid w:val="0097688C"/>
    <w:rsid w:val="009959E8"/>
    <w:rsid w:val="009A0CDD"/>
    <w:rsid w:val="009A5025"/>
    <w:rsid w:val="009B6C8F"/>
    <w:rsid w:val="009C2121"/>
    <w:rsid w:val="009C3685"/>
    <w:rsid w:val="009C4894"/>
    <w:rsid w:val="009C5201"/>
    <w:rsid w:val="00A03936"/>
    <w:rsid w:val="00A04C95"/>
    <w:rsid w:val="00A351E0"/>
    <w:rsid w:val="00A46C5C"/>
    <w:rsid w:val="00A47AF2"/>
    <w:rsid w:val="00A60B30"/>
    <w:rsid w:val="00A6536F"/>
    <w:rsid w:val="00A845D6"/>
    <w:rsid w:val="00A945AA"/>
    <w:rsid w:val="00AD283A"/>
    <w:rsid w:val="00AF5499"/>
    <w:rsid w:val="00B04D03"/>
    <w:rsid w:val="00B13685"/>
    <w:rsid w:val="00B164F4"/>
    <w:rsid w:val="00B80BC7"/>
    <w:rsid w:val="00B82D40"/>
    <w:rsid w:val="00B879CC"/>
    <w:rsid w:val="00B950D5"/>
    <w:rsid w:val="00BA0506"/>
    <w:rsid w:val="00BA2A58"/>
    <w:rsid w:val="00BA76CA"/>
    <w:rsid w:val="00BC3378"/>
    <w:rsid w:val="00BC59D0"/>
    <w:rsid w:val="00BF1572"/>
    <w:rsid w:val="00C01608"/>
    <w:rsid w:val="00C32581"/>
    <w:rsid w:val="00C427BC"/>
    <w:rsid w:val="00C469C6"/>
    <w:rsid w:val="00C8641D"/>
    <w:rsid w:val="00C956B6"/>
    <w:rsid w:val="00CA520E"/>
    <w:rsid w:val="00CA5516"/>
    <w:rsid w:val="00CC36F6"/>
    <w:rsid w:val="00CD25DC"/>
    <w:rsid w:val="00CD26DB"/>
    <w:rsid w:val="00CD7046"/>
    <w:rsid w:val="00D0642A"/>
    <w:rsid w:val="00D069D1"/>
    <w:rsid w:val="00D22933"/>
    <w:rsid w:val="00D25FD2"/>
    <w:rsid w:val="00D27D9B"/>
    <w:rsid w:val="00D4080E"/>
    <w:rsid w:val="00D50512"/>
    <w:rsid w:val="00D52133"/>
    <w:rsid w:val="00D54800"/>
    <w:rsid w:val="00D62BBE"/>
    <w:rsid w:val="00D6332F"/>
    <w:rsid w:val="00D63634"/>
    <w:rsid w:val="00D63F36"/>
    <w:rsid w:val="00D65F98"/>
    <w:rsid w:val="00D764FE"/>
    <w:rsid w:val="00D83DE3"/>
    <w:rsid w:val="00D8577A"/>
    <w:rsid w:val="00DA1977"/>
    <w:rsid w:val="00DA6EAA"/>
    <w:rsid w:val="00DB528B"/>
    <w:rsid w:val="00DC5EB2"/>
    <w:rsid w:val="00DD2463"/>
    <w:rsid w:val="00DD3490"/>
    <w:rsid w:val="00DE1AE0"/>
    <w:rsid w:val="00DE4B40"/>
    <w:rsid w:val="00DE7FA9"/>
    <w:rsid w:val="00E0032C"/>
    <w:rsid w:val="00E07B56"/>
    <w:rsid w:val="00E1644C"/>
    <w:rsid w:val="00E20FFB"/>
    <w:rsid w:val="00E41080"/>
    <w:rsid w:val="00E4152F"/>
    <w:rsid w:val="00E4629C"/>
    <w:rsid w:val="00E606FF"/>
    <w:rsid w:val="00E6314A"/>
    <w:rsid w:val="00E643FA"/>
    <w:rsid w:val="00E67BD2"/>
    <w:rsid w:val="00E73FD7"/>
    <w:rsid w:val="00E862DE"/>
    <w:rsid w:val="00E92D52"/>
    <w:rsid w:val="00EA5B8C"/>
    <w:rsid w:val="00EE2499"/>
    <w:rsid w:val="00EE4B6B"/>
    <w:rsid w:val="00EF0EA8"/>
    <w:rsid w:val="00F01B54"/>
    <w:rsid w:val="00F10F6D"/>
    <w:rsid w:val="00F31CE1"/>
    <w:rsid w:val="00F327F8"/>
    <w:rsid w:val="00F37A8A"/>
    <w:rsid w:val="00F40AEE"/>
    <w:rsid w:val="00F57E30"/>
    <w:rsid w:val="00F62413"/>
    <w:rsid w:val="00F86EFF"/>
    <w:rsid w:val="00FA1A92"/>
    <w:rsid w:val="00FB125D"/>
    <w:rsid w:val="00FB4D1F"/>
    <w:rsid w:val="00FC61F9"/>
    <w:rsid w:val="00FF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C7"/>
    <w:pPr>
      <w:spacing w:after="0"/>
    </w:pPr>
  </w:style>
  <w:style w:type="paragraph" w:styleId="Heading1">
    <w:name w:val="heading 1"/>
    <w:basedOn w:val="Normal"/>
    <w:next w:val="Normal"/>
    <w:link w:val="Heading1Char"/>
    <w:uiPriority w:val="9"/>
    <w:qFormat/>
    <w:rsid w:val="00E73F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73FD7"/>
    <w:pPr>
      <w:spacing w:before="100" w:beforeAutospacing="1" w:after="120" w:line="288" w:lineRule="atLeast"/>
      <w:outlineLvl w:val="3"/>
    </w:pPr>
    <w:rPr>
      <w:rFonts w:ascii="Times New Roman" w:eastAsia="Times New Roman" w:hAnsi="Times New Roman" w:cs="Times New Roman"/>
      <w:b/>
      <w:bCs/>
      <w:color w:val="22222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80BC7"/>
    <w:rPr>
      <w:color w:val="0000FF" w:themeColor="hyperlink"/>
      <w:u w:val="single"/>
    </w:rPr>
  </w:style>
  <w:style w:type="paragraph" w:styleId="ListParagraph">
    <w:name w:val="List Paragraph"/>
    <w:basedOn w:val="Normal"/>
    <w:uiPriority w:val="34"/>
    <w:qFormat/>
    <w:rsid w:val="00B80BC7"/>
    <w:pPr>
      <w:ind w:left="720"/>
      <w:contextualSpacing/>
    </w:pPr>
  </w:style>
  <w:style w:type="table" w:styleId="TableGrid">
    <w:name w:val="Table Grid"/>
    <w:basedOn w:val="TableNormal"/>
    <w:rsid w:val="00B80BC7"/>
    <w:pPr>
      <w:spacing w:after="0"/>
    </w:pPr>
    <w:rPr>
      <w:rFonts w:ascii="Arial" w:eastAsia="Times New Roman"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B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BC7"/>
    <w:rPr>
      <w:rFonts w:ascii="Tahoma" w:hAnsi="Tahoma" w:cs="Tahoma"/>
      <w:sz w:val="16"/>
      <w:szCs w:val="16"/>
    </w:rPr>
  </w:style>
  <w:style w:type="character" w:styleId="CommentReference">
    <w:name w:val="annotation reference"/>
    <w:basedOn w:val="DefaultParagraphFont"/>
    <w:uiPriority w:val="99"/>
    <w:semiHidden/>
    <w:unhideWhenUsed/>
    <w:rsid w:val="00701ED3"/>
    <w:rPr>
      <w:sz w:val="16"/>
      <w:szCs w:val="16"/>
    </w:rPr>
  </w:style>
  <w:style w:type="paragraph" w:styleId="CommentText">
    <w:name w:val="annotation text"/>
    <w:basedOn w:val="Normal"/>
    <w:link w:val="CommentTextChar"/>
    <w:uiPriority w:val="99"/>
    <w:semiHidden/>
    <w:unhideWhenUsed/>
    <w:rsid w:val="00701ED3"/>
    <w:pPr>
      <w:spacing w:line="240" w:lineRule="auto"/>
    </w:pPr>
    <w:rPr>
      <w:sz w:val="20"/>
      <w:szCs w:val="20"/>
    </w:rPr>
  </w:style>
  <w:style w:type="character" w:customStyle="1" w:styleId="CommentTextChar">
    <w:name w:val="Comment Text Char"/>
    <w:basedOn w:val="DefaultParagraphFont"/>
    <w:link w:val="CommentText"/>
    <w:uiPriority w:val="99"/>
    <w:semiHidden/>
    <w:rsid w:val="00701ED3"/>
    <w:rPr>
      <w:sz w:val="20"/>
      <w:szCs w:val="20"/>
    </w:rPr>
  </w:style>
  <w:style w:type="paragraph" w:styleId="CommentSubject">
    <w:name w:val="annotation subject"/>
    <w:basedOn w:val="CommentText"/>
    <w:next w:val="CommentText"/>
    <w:link w:val="CommentSubjectChar"/>
    <w:uiPriority w:val="99"/>
    <w:semiHidden/>
    <w:unhideWhenUsed/>
    <w:rsid w:val="00701ED3"/>
    <w:rPr>
      <w:b/>
      <w:bCs/>
    </w:rPr>
  </w:style>
  <w:style w:type="character" w:customStyle="1" w:styleId="CommentSubjectChar">
    <w:name w:val="Comment Subject Char"/>
    <w:basedOn w:val="CommentTextChar"/>
    <w:link w:val="CommentSubject"/>
    <w:uiPriority w:val="99"/>
    <w:semiHidden/>
    <w:rsid w:val="00701ED3"/>
    <w:rPr>
      <w:b/>
      <w:bCs/>
      <w:sz w:val="20"/>
      <w:szCs w:val="20"/>
    </w:rPr>
  </w:style>
  <w:style w:type="character" w:styleId="FollowedHyperlink">
    <w:name w:val="FollowedHyperlink"/>
    <w:basedOn w:val="DefaultParagraphFont"/>
    <w:uiPriority w:val="99"/>
    <w:semiHidden/>
    <w:unhideWhenUsed/>
    <w:rsid w:val="00D0642A"/>
    <w:rPr>
      <w:color w:val="800080" w:themeColor="followedHyperlink"/>
      <w:u w:val="single"/>
    </w:rPr>
  </w:style>
  <w:style w:type="character" w:customStyle="1" w:styleId="Heading4Char">
    <w:name w:val="Heading 4 Char"/>
    <w:basedOn w:val="DefaultParagraphFont"/>
    <w:link w:val="Heading4"/>
    <w:uiPriority w:val="9"/>
    <w:rsid w:val="00E73FD7"/>
    <w:rPr>
      <w:rFonts w:ascii="Times New Roman" w:eastAsia="Times New Roman" w:hAnsi="Times New Roman" w:cs="Times New Roman"/>
      <w:b/>
      <w:bCs/>
      <w:color w:val="222222"/>
      <w:sz w:val="24"/>
      <w:szCs w:val="24"/>
      <w:lang w:eastAsia="en-GB"/>
    </w:rPr>
  </w:style>
  <w:style w:type="character" w:styleId="Strong">
    <w:name w:val="Strong"/>
    <w:basedOn w:val="DefaultParagraphFont"/>
    <w:uiPriority w:val="22"/>
    <w:qFormat/>
    <w:rsid w:val="00E73FD7"/>
    <w:rPr>
      <w:b/>
      <w:bCs/>
      <w:i w:val="0"/>
      <w:iCs w:val="0"/>
      <w:color w:val="222222"/>
    </w:rPr>
  </w:style>
  <w:style w:type="paragraph" w:styleId="NormalWeb">
    <w:name w:val="Normal (Web)"/>
    <w:basedOn w:val="Normal"/>
    <w:uiPriority w:val="99"/>
    <w:semiHidden/>
    <w:unhideWhenUsed/>
    <w:rsid w:val="00E73FD7"/>
    <w:pPr>
      <w:spacing w:before="100" w:beforeAutospacing="1" w:after="15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73FD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C59D0"/>
    <w:pPr>
      <w:tabs>
        <w:tab w:val="center" w:pos="4513"/>
        <w:tab w:val="right" w:pos="9026"/>
      </w:tabs>
      <w:spacing w:line="240" w:lineRule="auto"/>
    </w:pPr>
  </w:style>
  <w:style w:type="character" w:customStyle="1" w:styleId="HeaderChar">
    <w:name w:val="Header Char"/>
    <w:basedOn w:val="DefaultParagraphFont"/>
    <w:link w:val="Header"/>
    <w:uiPriority w:val="99"/>
    <w:rsid w:val="00BC59D0"/>
  </w:style>
  <w:style w:type="paragraph" w:styleId="Footer">
    <w:name w:val="footer"/>
    <w:basedOn w:val="Normal"/>
    <w:link w:val="FooterChar"/>
    <w:uiPriority w:val="99"/>
    <w:unhideWhenUsed/>
    <w:rsid w:val="00BC59D0"/>
    <w:pPr>
      <w:tabs>
        <w:tab w:val="center" w:pos="4513"/>
        <w:tab w:val="right" w:pos="9026"/>
      </w:tabs>
      <w:spacing w:line="240" w:lineRule="auto"/>
    </w:pPr>
  </w:style>
  <w:style w:type="character" w:customStyle="1" w:styleId="FooterChar">
    <w:name w:val="Footer Char"/>
    <w:basedOn w:val="DefaultParagraphFont"/>
    <w:link w:val="Footer"/>
    <w:uiPriority w:val="99"/>
    <w:rsid w:val="00BC59D0"/>
  </w:style>
  <w:style w:type="paragraph" w:customStyle="1" w:styleId="B1BodyText">
    <w:name w:val="B1 Body Text"/>
    <w:link w:val="B1BodyTextCharChar"/>
    <w:rsid w:val="009141F7"/>
    <w:pPr>
      <w:spacing w:before="120" w:after="180" w:line="320" w:lineRule="atLeast"/>
      <w:ind w:left="567"/>
    </w:pPr>
    <w:rPr>
      <w:rFonts w:ascii="Arial" w:eastAsia="Times New Roman" w:hAnsi="Arial" w:cs="ITC Stone Sans Std Medium"/>
      <w:color w:val="000000"/>
      <w:szCs w:val="24"/>
      <w:lang w:eastAsia="en-GB"/>
    </w:rPr>
  </w:style>
  <w:style w:type="character" w:customStyle="1" w:styleId="B1BodyTextCharChar">
    <w:name w:val="B1 Body Text Char Char"/>
    <w:basedOn w:val="DefaultParagraphFont"/>
    <w:link w:val="B1BodyText"/>
    <w:rsid w:val="009141F7"/>
    <w:rPr>
      <w:rFonts w:ascii="Arial" w:eastAsia="Times New Roman" w:hAnsi="Arial" w:cs="ITC Stone Sans Std Medium"/>
      <w:color w:val="000000"/>
      <w:szCs w:val="24"/>
      <w:lang w:eastAsia="en-GB"/>
    </w:rPr>
  </w:style>
  <w:style w:type="paragraph" w:styleId="FootnoteText">
    <w:name w:val="footnote text"/>
    <w:basedOn w:val="Normal"/>
    <w:link w:val="FootnoteTextChar"/>
    <w:semiHidden/>
    <w:rsid w:val="00790D03"/>
    <w:pPr>
      <w:tabs>
        <w:tab w:val="left" w:pos="425"/>
      </w:tabs>
      <w:spacing w:line="220" w:lineRule="exact"/>
      <w:ind w:left="425" w:hanging="425"/>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semiHidden/>
    <w:rsid w:val="00790D03"/>
    <w:rPr>
      <w:rFonts w:ascii="Arial" w:eastAsia="Times New Roman" w:hAnsi="Arial" w:cs="Times New Roman"/>
      <w:sz w:val="16"/>
      <w:szCs w:val="20"/>
      <w:lang w:val="en-US"/>
    </w:rPr>
  </w:style>
  <w:style w:type="character" w:styleId="FootnoteReference">
    <w:name w:val="footnote reference"/>
    <w:basedOn w:val="DefaultParagraphFont"/>
    <w:semiHidden/>
    <w:rsid w:val="00790D03"/>
    <w:rPr>
      <w:vertAlign w:val="superscript"/>
    </w:rPr>
  </w:style>
  <w:style w:type="paragraph" w:customStyle="1" w:styleId="Body">
    <w:name w:val="Body"/>
    <w:rsid w:val="00536672"/>
    <w:pPr>
      <w:pBdr>
        <w:top w:val="nil"/>
        <w:left w:val="nil"/>
        <w:bottom w:val="nil"/>
        <w:right w:val="nil"/>
        <w:between w:val="nil"/>
        <w:bar w:val="nil"/>
      </w:pBdr>
      <w:spacing w:after="0"/>
    </w:pPr>
    <w:rPr>
      <w:rFonts w:ascii="Calibri" w:eastAsia="Calibri" w:hAnsi="Calibri" w:cs="Calibri"/>
      <w:color w:val="000000"/>
      <w:u w:color="000000"/>
      <w:bdr w:val="nil"/>
      <w:lang w:eastAsia="en-GB"/>
    </w:rPr>
  </w:style>
  <w:style w:type="character" w:customStyle="1" w:styleId="Hyperlink0">
    <w:name w:val="Hyperlink.0"/>
    <w:basedOn w:val="DefaultParagraphFont"/>
    <w:rsid w:val="0017015E"/>
    <w:rPr>
      <w:rFonts w:ascii="Arial" w:eastAsia="Arial" w:hAnsi="Arial" w:cs="Arial"/>
      <w:b/>
      <w:bCs/>
      <w:color w:val="1F497D"/>
      <w:sz w:val="24"/>
      <w:szCs w:val="24"/>
      <w:u w:val="single" w:color="1F497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BC7"/>
    <w:pPr>
      <w:spacing w:after="0"/>
    </w:pPr>
  </w:style>
  <w:style w:type="paragraph" w:styleId="Heading1">
    <w:name w:val="heading 1"/>
    <w:basedOn w:val="Normal"/>
    <w:next w:val="Normal"/>
    <w:link w:val="Heading1Char"/>
    <w:uiPriority w:val="9"/>
    <w:qFormat/>
    <w:rsid w:val="00E73F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73FD7"/>
    <w:pPr>
      <w:spacing w:before="100" w:beforeAutospacing="1" w:after="120" w:line="288" w:lineRule="atLeast"/>
      <w:outlineLvl w:val="3"/>
    </w:pPr>
    <w:rPr>
      <w:rFonts w:ascii="Times New Roman" w:eastAsia="Times New Roman" w:hAnsi="Times New Roman" w:cs="Times New Roman"/>
      <w:b/>
      <w:bCs/>
      <w:color w:val="22222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80BC7"/>
    <w:rPr>
      <w:color w:val="0000FF" w:themeColor="hyperlink"/>
      <w:u w:val="single"/>
    </w:rPr>
  </w:style>
  <w:style w:type="paragraph" w:styleId="ListParagraph">
    <w:name w:val="List Paragraph"/>
    <w:basedOn w:val="Normal"/>
    <w:uiPriority w:val="34"/>
    <w:qFormat/>
    <w:rsid w:val="00B80BC7"/>
    <w:pPr>
      <w:ind w:left="720"/>
      <w:contextualSpacing/>
    </w:pPr>
  </w:style>
  <w:style w:type="table" w:styleId="TableGrid">
    <w:name w:val="Table Grid"/>
    <w:basedOn w:val="TableNormal"/>
    <w:rsid w:val="00B80BC7"/>
    <w:pPr>
      <w:spacing w:after="0"/>
    </w:pPr>
    <w:rPr>
      <w:rFonts w:ascii="Arial" w:eastAsia="Times New Roman" w:hAnsi="Arial" w:cs="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B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BC7"/>
    <w:rPr>
      <w:rFonts w:ascii="Tahoma" w:hAnsi="Tahoma" w:cs="Tahoma"/>
      <w:sz w:val="16"/>
      <w:szCs w:val="16"/>
    </w:rPr>
  </w:style>
  <w:style w:type="character" w:styleId="CommentReference">
    <w:name w:val="annotation reference"/>
    <w:basedOn w:val="DefaultParagraphFont"/>
    <w:uiPriority w:val="99"/>
    <w:semiHidden/>
    <w:unhideWhenUsed/>
    <w:rsid w:val="00701ED3"/>
    <w:rPr>
      <w:sz w:val="16"/>
      <w:szCs w:val="16"/>
    </w:rPr>
  </w:style>
  <w:style w:type="paragraph" w:styleId="CommentText">
    <w:name w:val="annotation text"/>
    <w:basedOn w:val="Normal"/>
    <w:link w:val="CommentTextChar"/>
    <w:uiPriority w:val="99"/>
    <w:semiHidden/>
    <w:unhideWhenUsed/>
    <w:rsid w:val="00701ED3"/>
    <w:pPr>
      <w:spacing w:line="240" w:lineRule="auto"/>
    </w:pPr>
    <w:rPr>
      <w:sz w:val="20"/>
      <w:szCs w:val="20"/>
    </w:rPr>
  </w:style>
  <w:style w:type="character" w:customStyle="1" w:styleId="CommentTextChar">
    <w:name w:val="Comment Text Char"/>
    <w:basedOn w:val="DefaultParagraphFont"/>
    <w:link w:val="CommentText"/>
    <w:uiPriority w:val="99"/>
    <w:semiHidden/>
    <w:rsid w:val="00701ED3"/>
    <w:rPr>
      <w:sz w:val="20"/>
      <w:szCs w:val="20"/>
    </w:rPr>
  </w:style>
  <w:style w:type="paragraph" w:styleId="CommentSubject">
    <w:name w:val="annotation subject"/>
    <w:basedOn w:val="CommentText"/>
    <w:next w:val="CommentText"/>
    <w:link w:val="CommentSubjectChar"/>
    <w:uiPriority w:val="99"/>
    <w:semiHidden/>
    <w:unhideWhenUsed/>
    <w:rsid w:val="00701ED3"/>
    <w:rPr>
      <w:b/>
      <w:bCs/>
    </w:rPr>
  </w:style>
  <w:style w:type="character" w:customStyle="1" w:styleId="CommentSubjectChar">
    <w:name w:val="Comment Subject Char"/>
    <w:basedOn w:val="CommentTextChar"/>
    <w:link w:val="CommentSubject"/>
    <w:uiPriority w:val="99"/>
    <w:semiHidden/>
    <w:rsid w:val="00701ED3"/>
    <w:rPr>
      <w:b/>
      <w:bCs/>
      <w:sz w:val="20"/>
      <w:szCs w:val="20"/>
    </w:rPr>
  </w:style>
  <w:style w:type="character" w:styleId="FollowedHyperlink">
    <w:name w:val="FollowedHyperlink"/>
    <w:basedOn w:val="DefaultParagraphFont"/>
    <w:uiPriority w:val="99"/>
    <w:semiHidden/>
    <w:unhideWhenUsed/>
    <w:rsid w:val="00D0642A"/>
    <w:rPr>
      <w:color w:val="800080" w:themeColor="followedHyperlink"/>
      <w:u w:val="single"/>
    </w:rPr>
  </w:style>
  <w:style w:type="character" w:customStyle="1" w:styleId="Heading4Char">
    <w:name w:val="Heading 4 Char"/>
    <w:basedOn w:val="DefaultParagraphFont"/>
    <w:link w:val="Heading4"/>
    <w:uiPriority w:val="9"/>
    <w:rsid w:val="00E73FD7"/>
    <w:rPr>
      <w:rFonts w:ascii="Times New Roman" w:eastAsia="Times New Roman" w:hAnsi="Times New Roman" w:cs="Times New Roman"/>
      <w:b/>
      <w:bCs/>
      <w:color w:val="222222"/>
      <w:sz w:val="24"/>
      <w:szCs w:val="24"/>
      <w:lang w:eastAsia="en-GB"/>
    </w:rPr>
  </w:style>
  <w:style w:type="character" w:styleId="Strong">
    <w:name w:val="Strong"/>
    <w:basedOn w:val="DefaultParagraphFont"/>
    <w:uiPriority w:val="22"/>
    <w:qFormat/>
    <w:rsid w:val="00E73FD7"/>
    <w:rPr>
      <w:b/>
      <w:bCs/>
      <w:i w:val="0"/>
      <w:iCs w:val="0"/>
      <w:color w:val="222222"/>
    </w:rPr>
  </w:style>
  <w:style w:type="paragraph" w:styleId="NormalWeb">
    <w:name w:val="Normal (Web)"/>
    <w:basedOn w:val="Normal"/>
    <w:uiPriority w:val="99"/>
    <w:semiHidden/>
    <w:unhideWhenUsed/>
    <w:rsid w:val="00E73FD7"/>
    <w:pPr>
      <w:spacing w:before="100" w:beforeAutospacing="1" w:after="15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73FD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C59D0"/>
    <w:pPr>
      <w:tabs>
        <w:tab w:val="center" w:pos="4513"/>
        <w:tab w:val="right" w:pos="9026"/>
      </w:tabs>
      <w:spacing w:line="240" w:lineRule="auto"/>
    </w:pPr>
  </w:style>
  <w:style w:type="character" w:customStyle="1" w:styleId="HeaderChar">
    <w:name w:val="Header Char"/>
    <w:basedOn w:val="DefaultParagraphFont"/>
    <w:link w:val="Header"/>
    <w:uiPriority w:val="99"/>
    <w:rsid w:val="00BC59D0"/>
  </w:style>
  <w:style w:type="paragraph" w:styleId="Footer">
    <w:name w:val="footer"/>
    <w:basedOn w:val="Normal"/>
    <w:link w:val="FooterChar"/>
    <w:uiPriority w:val="99"/>
    <w:unhideWhenUsed/>
    <w:rsid w:val="00BC59D0"/>
    <w:pPr>
      <w:tabs>
        <w:tab w:val="center" w:pos="4513"/>
        <w:tab w:val="right" w:pos="9026"/>
      </w:tabs>
      <w:spacing w:line="240" w:lineRule="auto"/>
    </w:pPr>
  </w:style>
  <w:style w:type="character" w:customStyle="1" w:styleId="FooterChar">
    <w:name w:val="Footer Char"/>
    <w:basedOn w:val="DefaultParagraphFont"/>
    <w:link w:val="Footer"/>
    <w:uiPriority w:val="99"/>
    <w:rsid w:val="00BC59D0"/>
  </w:style>
  <w:style w:type="paragraph" w:customStyle="1" w:styleId="B1BodyText">
    <w:name w:val="B1 Body Text"/>
    <w:link w:val="B1BodyTextCharChar"/>
    <w:rsid w:val="009141F7"/>
    <w:pPr>
      <w:spacing w:before="120" w:after="180" w:line="320" w:lineRule="atLeast"/>
      <w:ind w:left="567"/>
    </w:pPr>
    <w:rPr>
      <w:rFonts w:ascii="Arial" w:eastAsia="Times New Roman" w:hAnsi="Arial" w:cs="ITC Stone Sans Std Medium"/>
      <w:color w:val="000000"/>
      <w:szCs w:val="24"/>
      <w:lang w:eastAsia="en-GB"/>
    </w:rPr>
  </w:style>
  <w:style w:type="character" w:customStyle="1" w:styleId="B1BodyTextCharChar">
    <w:name w:val="B1 Body Text Char Char"/>
    <w:basedOn w:val="DefaultParagraphFont"/>
    <w:link w:val="B1BodyText"/>
    <w:rsid w:val="009141F7"/>
    <w:rPr>
      <w:rFonts w:ascii="Arial" w:eastAsia="Times New Roman" w:hAnsi="Arial" w:cs="ITC Stone Sans Std Medium"/>
      <w:color w:val="000000"/>
      <w:szCs w:val="24"/>
      <w:lang w:eastAsia="en-GB"/>
    </w:rPr>
  </w:style>
  <w:style w:type="paragraph" w:styleId="FootnoteText">
    <w:name w:val="footnote text"/>
    <w:basedOn w:val="Normal"/>
    <w:link w:val="FootnoteTextChar"/>
    <w:semiHidden/>
    <w:rsid w:val="00790D03"/>
    <w:pPr>
      <w:tabs>
        <w:tab w:val="left" w:pos="425"/>
      </w:tabs>
      <w:spacing w:line="220" w:lineRule="exact"/>
      <w:ind w:left="425" w:hanging="425"/>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semiHidden/>
    <w:rsid w:val="00790D03"/>
    <w:rPr>
      <w:rFonts w:ascii="Arial" w:eastAsia="Times New Roman" w:hAnsi="Arial" w:cs="Times New Roman"/>
      <w:sz w:val="16"/>
      <w:szCs w:val="20"/>
      <w:lang w:val="en-US"/>
    </w:rPr>
  </w:style>
  <w:style w:type="character" w:styleId="FootnoteReference">
    <w:name w:val="footnote reference"/>
    <w:basedOn w:val="DefaultParagraphFont"/>
    <w:semiHidden/>
    <w:rsid w:val="00790D03"/>
    <w:rPr>
      <w:vertAlign w:val="superscript"/>
    </w:rPr>
  </w:style>
  <w:style w:type="paragraph" w:customStyle="1" w:styleId="Body">
    <w:name w:val="Body"/>
    <w:rsid w:val="00536672"/>
    <w:pPr>
      <w:pBdr>
        <w:top w:val="nil"/>
        <w:left w:val="nil"/>
        <w:bottom w:val="nil"/>
        <w:right w:val="nil"/>
        <w:between w:val="nil"/>
        <w:bar w:val="nil"/>
      </w:pBdr>
      <w:spacing w:after="0"/>
    </w:pPr>
    <w:rPr>
      <w:rFonts w:ascii="Calibri" w:eastAsia="Calibri" w:hAnsi="Calibri" w:cs="Calibri"/>
      <w:color w:val="000000"/>
      <w:u w:color="000000"/>
      <w:bdr w:val="nil"/>
      <w:lang w:eastAsia="en-GB"/>
    </w:rPr>
  </w:style>
  <w:style w:type="character" w:customStyle="1" w:styleId="Hyperlink0">
    <w:name w:val="Hyperlink.0"/>
    <w:basedOn w:val="DefaultParagraphFont"/>
    <w:rsid w:val="0017015E"/>
    <w:rPr>
      <w:rFonts w:ascii="Arial" w:eastAsia="Arial" w:hAnsi="Arial" w:cs="Arial"/>
      <w:b/>
      <w:bCs/>
      <w:color w:val="1F497D"/>
      <w:sz w:val="24"/>
      <w:szCs w:val="24"/>
      <w:u w:val="single" w:color="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437">
      <w:bodyDiv w:val="1"/>
      <w:marLeft w:val="0"/>
      <w:marRight w:val="0"/>
      <w:marTop w:val="0"/>
      <w:marBottom w:val="0"/>
      <w:divBdr>
        <w:top w:val="none" w:sz="0" w:space="0" w:color="auto"/>
        <w:left w:val="none" w:sz="0" w:space="0" w:color="auto"/>
        <w:bottom w:val="none" w:sz="0" w:space="0" w:color="auto"/>
        <w:right w:val="none" w:sz="0" w:space="0" w:color="auto"/>
      </w:divBdr>
      <w:divsChild>
        <w:div w:id="882787199">
          <w:marLeft w:val="0"/>
          <w:marRight w:val="0"/>
          <w:marTop w:val="0"/>
          <w:marBottom w:val="0"/>
          <w:divBdr>
            <w:top w:val="none" w:sz="0" w:space="0" w:color="auto"/>
            <w:left w:val="none" w:sz="0" w:space="0" w:color="auto"/>
            <w:bottom w:val="none" w:sz="0" w:space="0" w:color="auto"/>
            <w:right w:val="none" w:sz="0" w:space="0" w:color="auto"/>
          </w:divBdr>
          <w:divsChild>
            <w:div w:id="1038897703">
              <w:marLeft w:val="0"/>
              <w:marRight w:val="0"/>
              <w:marTop w:val="0"/>
              <w:marBottom w:val="0"/>
              <w:divBdr>
                <w:top w:val="none" w:sz="0" w:space="0" w:color="auto"/>
                <w:left w:val="none" w:sz="0" w:space="0" w:color="auto"/>
                <w:bottom w:val="none" w:sz="0" w:space="0" w:color="auto"/>
                <w:right w:val="none" w:sz="0" w:space="0" w:color="auto"/>
              </w:divBdr>
              <w:divsChild>
                <w:div w:id="437674352">
                  <w:marLeft w:val="0"/>
                  <w:marRight w:val="0"/>
                  <w:marTop w:val="0"/>
                  <w:marBottom w:val="0"/>
                  <w:divBdr>
                    <w:top w:val="none" w:sz="0" w:space="0" w:color="auto"/>
                    <w:left w:val="none" w:sz="0" w:space="0" w:color="auto"/>
                    <w:bottom w:val="none" w:sz="0" w:space="0" w:color="auto"/>
                    <w:right w:val="none" w:sz="0" w:space="0" w:color="auto"/>
                  </w:divBdr>
                  <w:divsChild>
                    <w:div w:id="456339920">
                      <w:marLeft w:val="0"/>
                      <w:marRight w:val="0"/>
                      <w:marTop w:val="0"/>
                      <w:marBottom w:val="0"/>
                      <w:divBdr>
                        <w:top w:val="none" w:sz="0" w:space="0" w:color="auto"/>
                        <w:left w:val="none" w:sz="0" w:space="0" w:color="auto"/>
                        <w:bottom w:val="none" w:sz="0" w:space="0" w:color="auto"/>
                        <w:right w:val="none" w:sz="0" w:space="0" w:color="auto"/>
                      </w:divBdr>
                      <w:divsChild>
                        <w:div w:id="214513672">
                          <w:marLeft w:val="0"/>
                          <w:marRight w:val="0"/>
                          <w:marTop w:val="100"/>
                          <w:marBottom w:val="100"/>
                          <w:divBdr>
                            <w:top w:val="none" w:sz="0" w:space="0" w:color="auto"/>
                            <w:left w:val="none" w:sz="0" w:space="0" w:color="auto"/>
                            <w:bottom w:val="none" w:sz="0" w:space="0" w:color="auto"/>
                            <w:right w:val="none" w:sz="0" w:space="0" w:color="auto"/>
                          </w:divBdr>
                          <w:divsChild>
                            <w:div w:id="1825270411">
                              <w:marLeft w:val="0"/>
                              <w:marRight w:val="0"/>
                              <w:marTop w:val="0"/>
                              <w:marBottom w:val="0"/>
                              <w:divBdr>
                                <w:top w:val="none" w:sz="0" w:space="0" w:color="auto"/>
                                <w:left w:val="none" w:sz="0" w:space="0" w:color="auto"/>
                                <w:bottom w:val="none" w:sz="0" w:space="0" w:color="auto"/>
                                <w:right w:val="none" w:sz="0" w:space="0" w:color="auto"/>
                              </w:divBdr>
                              <w:divsChild>
                                <w:div w:id="639265379">
                                  <w:marLeft w:val="0"/>
                                  <w:marRight w:val="0"/>
                                  <w:marTop w:val="0"/>
                                  <w:marBottom w:val="0"/>
                                  <w:divBdr>
                                    <w:top w:val="none" w:sz="0" w:space="0" w:color="auto"/>
                                    <w:left w:val="none" w:sz="0" w:space="0" w:color="auto"/>
                                    <w:bottom w:val="none" w:sz="0" w:space="0" w:color="auto"/>
                                    <w:right w:val="none" w:sz="0" w:space="0" w:color="auto"/>
                                  </w:divBdr>
                                  <w:divsChild>
                                    <w:div w:id="1883712203">
                                      <w:marLeft w:val="0"/>
                                      <w:marRight w:val="0"/>
                                      <w:marTop w:val="0"/>
                                      <w:marBottom w:val="0"/>
                                      <w:divBdr>
                                        <w:top w:val="none" w:sz="0" w:space="0" w:color="auto"/>
                                        <w:left w:val="none" w:sz="0" w:space="0" w:color="auto"/>
                                        <w:bottom w:val="none" w:sz="0" w:space="0" w:color="auto"/>
                                        <w:right w:val="none" w:sz="0" w:space="0" w:color="auto"/>
                                      </w:divBdr>
                                      <w:divsChild>
                                        <w:div w:id="1399745686">
                                          <w:marLeft w:val="0"/>
                                          <w:marRight w:val="0"/>
                                          <w:marTop w:val="0"/>
                                          <w:marBottom w:val="0"/>
                                          <w:divBdr>
                                            <w:top w:val="none" w:sz="0" w:space="0" w:color="auto"/>
                                            <w:left w:val="none" w:sz="0" w:space="0" w:color="auto"/>
                                            <w:bottom w:val="none" w:sz="0" w:space="0" w:color="auto"/>
                                            <w:right w:val="none" w:sz="0" w:space="0" w:color="auto"/>
                                          </w:divBdr>
                                        </w:div>
                                      </w:divsChild>
                                    </w:div>
                                    <w:div w:id="1611624897">
                                      <w:marLeft w:val="0"/>
                                      <w:marRight w:val="0"/>
                                      <w:marTop w:val="0"/>
                                      <w:marBottom w:val="0"/>
                                      <w:divBdr>
                                        <w:top w:val="none" w:sz="0" w:space="0" w:color="auto"/>
                                        <w:left w:val="none" w:sz="0" w:space="0" w:color="auto"/>
                                        <w:bottom w:val="none" w:sz="0" w:space="0" w:color="auto"/>
                                        <w:right w:val="none" w:sz="0" w:space="0" w:color="auto"/>
                                      </w:divBdr>
                                      <w:divsChild>
                                        <w:div w:id="20447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675090">
      <w:bodyDiv w:val="1"/>
      <w:marLeft w:val="0"/>
      <w:marRight w:val="0"/>
      <w:marTop w:val="0"/>
      <w:marBottom w:val="0"/>
      <w:divBdr>
        <w:top w:val="none" w:sz="0" w:space="0" w:color="auto"/>
        <w:left w:val="none" w:sz="0" w:space="0" w:color="auto"/>
        <w:bottom w:val="none" w:sz="0" w:space="0" w:color="auto"/>
        <w:right w:val="none" w:sz="0" w:space="0" w:color="auto"/>
      </w:divBdr>
    </w:div>
    <w:div w:id="563564948">
      <w:bodyDiv w:val="1"/>
      <w:marLeft w:val="0"/>
      <w:marRight w:val="0"/>
      <w:marTop w:val="0"/>
      <w:marBottom w:val="0"/>
      <w:divBdr>
        <w:top w:val="none" w:sz="0" w:space="0" w:color="auto"/>
        <w:left w:val="none" w:sz="0" w:space="0" w:color="auto"/>
        <w:bottom w:val="none" w:sz="0" w:space="0" w:color="auto"/>
        <w:right w:val="none" w:sz="0" w:space="0" w:color="auto"/>
      </w:divBdr>
    </w:div>
    <w:div w:id="893926240">
      <w:bodyDiv w:val="1"/>
      <w:marLeft w:val="0"/>
      <w:marRight w:val="0"/>
      <w:marTop w:val="0"/>
      <w:marBottom w:val="0"/>
      <w:divBdr>
        <w:top w:val="none" w:sz="0" w:space="0" w:color="auto"/>
        <w:left w:val="none" w:sz="0" w:space="0" w:color="auto"/>
        <w:bottom w:val="none" w:sz="0" w:space="0" w:color="auto"/>
        <w:right w:val="none" w:sz="0" w:space="0" w:color="auto"/>
      </w:divBdr>
    </w:div>
    <w:div w:id="1060439324">
      <w:bodyDiv w:val="1"/>
      <w:marLeft w:val="0"/>
      <w:marRight w:val="0"/>
      <w:marTop w:val="0"/>
      <w:marBottom w:val="0"/>
      <w:divBdr>
        <w:top w:val="none" w:sz="0" w:space="0" w:color="auto"/>
        <w:left w:val="none" w:sz="0" w:space="0" w:color="auto"/>
        <w:bottom w:val="none" w:sz="0" w:space="0" w:color="auto"/>
        <w:right w:val="none" w:sz="0" w:space="0" w:color="auto"/>
      </w:divBdr>
    </w:div>
    <w:div w:id="1802571763">
      <w:bodyDiv w:val="1"/>
      <w:marLeft w:val="0"/>
      <w:marRight w:val="0"/>
      <w:marTop w:val="0"/>
      <w:marBottom w:val="0"/>
      <w:divBdr>
        <w:top w:val="none" w:sz="0" w:space="0" w:color="auto"/>
        <w:left w:val="none" w:sz="0" w:space="0" w:color="auto"/>
        <w:bottom w:val="none" w:sz="0" w:space="0" w:color="auto"/>
        <w:right w:val="none" w:sz="0" w:space="0" w:color="auto"/>
      </w:divBdr>
    </w:div>
    <w:div w:id="1925072569">
      <w:bodyDiv w:val="1"/>
      <w:marLeft w:val="0"/>
      <w:marRight w:val="0"/>
      <w:marTop w:val="0"/>
      <w:marBottom w:val="0"/>
      <w:divBdr>
        <w:top w:val="none" w:sz="0" w:space="0" w:color="auto"/>
        <w:left w:val="none" w:sz="0" w:space="0" w:color="auto"/>
        <w:bottom w:val="none" w:sz="0" w:space="0" w:color="auto"/>
        <w:right w:val="none" w:sz="0" w:space="0" w:color="auto"/>
      </w:divBdr>
      <w:divsChild>
        <w:div w:id="901329283">
          <w:marLeft w:val="0"/>
          <w:marRight w:val="0"/>
          <w:marTop w:val="0"/>
          <w:marBottom w:val="0"/>
          <w:divBdr>
            <w:top w:val="none" w:sz="0" w:space="0" w:color="auto"/>
            <w:left w:val="none" w:sz="0" w:space="0" w:color="auto"/>
            <w:bottom w:val="none" w:sz="0" w:space="0" w:color="auto"/>
            <w:right w:val="none" w:sz="0" w:space="0" w:color="auto"/>
          </w:divBdr>
          <w:divsChild>
            <w:div w:id="545995168">
              <w:marLeft w:val="0"/>
              <w:marRight w:val="0"/>
              <w:marTop w:val="0"/>
              <w:marBottom w:val="0"/>
              <w:divBdr>
                <w:top w:val="none" w:sz="0" w:space="0" w:color="auto"/>
                <w:left w:val="none" w:sz="0" w:space="0" w:color="auto"/>
                <w:bottom w:val="none" w:sz="0" w:space="0" w:color="auto"/>
                <w:right w:val="none" w:sz="0" w:space="0" w:color="auto"/>
              </w:divBdr>
              <w:divsChild>
                <w:div w:id="1994017111">
                  <w:marLeft w:val="0"/>
                  <w:marRight w:val="0"/>
                  <w:marTop w:val="0"/>
                  <w:marBottom w:val="0"/>
                  <w:divBdr>
                    <w:top w:val="none" w:sz="0" w:space="0" w:color="auto"/>
                    <w:left w:val="none" w:sz="0" w:space="0" w:color="auto"/>
                    <w:bottom w:val="none" w:sz="0" w:space="0" w:color="auto"/>
                    <w:right w:val="none" w:sz="0" w:space="0" w:color="auto"/>
                  </w:divBdr>
                  <w:divsChild>
                    <w:div w:id="1457337791">
                      <w:marLeft w:val="0"/>
                      <w:marRight w:val="0"/>
                      <w:marTop w:val="0"/>
                      <w:marBottom w:val="0"/>
                      <w:divBdr>
                        <w:top w:val="none" w:sz="0" w:space="0" w:color="auto"/>
                        <w:left w:val="none" w:sz="0" w:space="0" w:color="auto"/>
                        <w:bottom w:val="none" w:sz="0" w:space="0" w:color="auto"/>
                        <w:right w:val="none" w:sz="0" w:space="0" w:color="auto"/>
                      </w:divBdr>
                      <w:divsChild>
                        <w:div w:id="38944654">
                          <w:marLeft w:val="0"/>
                          <w:marRight w:val="0"/>
                          <w:marTop w:val="100"/>
                          <w:marBottom w:val="100"/>
                          <w:divBdr>
                            <w:top w:val="none" w:sz="0" w:space="0" w:color="auto"/>
                            <w:left w:val="none" w:sz="0" w:space="0" w:color="auto"/>
                            <w:bottom w:val="none" w:sz="0" w:space="0" w:color="auto"/>
                            <w:right w:val="none" w:sz="0" w:space="0" w:color="auto"/>
                          </w:divBdr>
                          <w:divsChild>
                            <w:div w:id="2581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iassembly.gov.uk/" TargetMode="External"/><Relationship Id="rId7" Type="http://schemas.openxmlformats.org/officeDocument/2006/relationships/footnotes" Target="footnotes.xml"/><Relationship Id="rId12" Type="http://schemas.openxmlformats.org/officeDocument/2006/relationships/hyperlink" Target="http://www.niassembly.gov.uk/your-mlas/members-salaries-and-expenses/"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cid:image001.png@01D06579.EC198C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frp.org.uk" TargetMode="External"/><Relationship Id="rId24" Type="http://schemas.openxmlformats.org/officeDocument/2006/relationships/hyperlink" Target="mailto:info@ifrp.org.uk"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mailto:info@ifrp.org.uk" TargetMode="External"/><Relationship Id="rId10" Type="http://schemas.openxmlformats.org/officeDocument/2006/relationships/hyperlink" Target="http://www.ifrp.org.uk"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yperlink" Target="http://www.northernireland.gov.uk/" TargetMode="External"/><Relationship Id="rId27"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northernireland.gov.uk/news-ofmdfm-020315-ofmdfm-oral-statement" TargetMode="External"/><Relationship Id="rId2" Type="http://schemas.openxmlformats.org/officeDocument/2006/relationships/hyperlink" Target="http://www.bankofengland.co.uk/publications/Pages/inflationreport/2015/feb.aspx" TargetMode="External"/><Relationship Id="rId1" Type="http://schemas.openxmlformats.org/officeDocument/2006/relationships/hyperlink" Target="http://ifrp.org.uk/wp-content/uploads/2012/03/The-Report-of-the-Independent-Financial-Review-Panel-March-2012.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cgowanc\AppData\Local\Microsoft\Windows\Temporary%20Internet%20Files\Content.Outlook\H1LLVKZG\Members%20Costs%20compared%20to%20Total%20Allocation%20with%20MLA%20salary%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a:t>Chart Showing MLA Salary</a:t>
            </a:r>
            <a:r>
              <a:rPr lang="en-GB" baseline="0"/>
              <a:t> as Percentage of the Assembly Commission's Total DEL Resource Allocation for 2014/15</a:t>
            </a:r>
            <a:endParaRPr lang="en-GB"/>
          </a:p>
        </c:rich>
      </c:tx>
      <c:overlay val="0"/>
      <c:spPr>
        <a:noFill/>
        <a:ln>
          <a:noFill/>
        </a:ln>
        <a:effectLst/>
      </c:spPr>
    </c:title>
    <c:autoTitleDeleted val="0"/>
    <c:plotArea>
      <c:layout>
        <c:manualLayout>
          <c:layoutTarget val="inner"/>
          <c:xMode val="edge"/>
          <c:yMode val="edge"/>
          <c:x val="0.23261287750423601"/>
          <c:y val="0.219950755671982"/>
          <c:w val="0.5474326389581049"/>
          <c:h val="0.66920198804936615"/>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explosion val="14"/>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data!$A$3:$A$6</c:f>
              <c:strCache>
                <c:ptCount val="4"/>
                <c:pt idx="0">
                  <c:v>Members' Admin Costs</c:v>
                </c:pt>
                <c:pt idx="1">
                  <c:v>Office Cost Expenditure</c:v>
                </c:pt>
                <c:pt idx="2">
                  <c:v>Members' Payroll</c:v>
                </c:pt>
                <c:pt idx="3">
                  <c:v>Non-Members' Costs</c:v>
                </c:pt>
              </c:strCache>
            </c:strRef>
          </c:cat>
          <c:val>
            <c:numRef>
              <c:f>data!$B$3:$B$6</c:f>
              <c:numCache>
                <c:formatCode>"£"#,##0</c:formatCode>
                <c:ptCount val="4"/>
                <c:pt idx="0">
                  <c:v>946</c:v>
                </c:pt>
                <c:pt idx="1">
                  <c:v>7296</c:v>
                </c:pt>
                <c:pt idx="2">
                  <c:v>7780</c:v>
                </c:pt>
                <c:pt idx="3">
                  <c:v>24733</c:v>
                </c:pt>
              </c:numCache>
            </c:numRef>
          </c:val>
        </c:ser>
        <c:ser>
          <c:idx val="1"/>
          <c:order val="1"/>
          <c:tx>
            <c:v>percent</c:v>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val>
            <c:numRef>
              <c:f>data!$C$3:$C$6</c:f>
              <c:numCache>
                <c:formatCode>0.0%</c:formatCode>
                <c:ptCount val="4"/>
                <c:pt idx="0">
                  <c:v>2.3E-2</c:v>
                </c:pt>
                <c:pt idx="1">
                  <c:v>0.17899999999999999</c:v>
                </c:pt>
                <c:pt idx="2">
                  <c:v>0.191</c:v>
                </c:pt>
                <c:pt idx="3">
                  <c:v>0.60699999999999998</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BFEE-5159-482F-9A90-19D2A1A6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6104</Words>
  <Characters>34798</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NIA</Company>
  <LinksUpToDate>false</LinksUpToDate>
  <CharactersWithSpaces>40821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johnsonm</dc:creator>
  <cp:lastModifiedBy>currane</cp:lastModifiedBy>
  <cp:revision>2</cp:revision>
  <cp:lastPrinted>2015-03-12T10:21:00Z</cp:lastPrinted>
  <dcterms:created xsi:type="dcterms:W3CDTF">2015-03-26T12:35:00Z</dcterms:created>
  <dcterms:modified xsi:type="dcterms:W3CDTF">2015-03-26T12:35:00Z</dcterms:modified>
</cp:coreProperties>
</file>